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79" w:rsidRPr="00881F79" w:rsidRDefault="00881F79" w:rsidP="00AF5CAA">
      <w:pPr>
        <w:jc w:val="center"/>
        <w:rPr>
          <w:rFonts w:ascii="Times New Roman" w:hAnsi="Times New Roman" w:cs="Times New Roman"/>
          <w:b/>
        </w:rPr>
      </w:pPr>
      <w:r w:rsidRPr="00881F79">
        <w:rPr>
          <w:rFonts w:ascii="Times New Roman" w:hAnsi="Times New Roman" w:cs="Times New Roman"/>
          <w:b/>
        </w:rPr>
        <w:t>SUPREME COURT OF INDIA</w:t>
      </w:r>
    </w:p>
    <w:p w:rsidR="00881F79" w:rsidRPr="00881F79" w:rsidRDefault="00881F79" w:rsidP="00AF5CAA">
      <w:pPr>
        <w:jc w:val="center"/>
        <w:rPr>
          <w:rFonts w:ascii="Times New Roman" w:hAnsi="Times New Roman" w:cs="Times New Roman"/>
        </w:rPr>
      </w:pPr>
    </w:p>
    <w:p w:rsidR="00881F79" w:rsidRDefault="00881F79" w:rsidP="00AF5CAA">
      <w:pPr>
        <w:jc w:val="center"/>
        <w:rPr>
          <w:rFonts w:ascii="Times New Roman" w:hAnsi="Times New Roman" w:cs="Times New Roman"/>
        </w:rPr>
      </w:pPr>
      <w:r w:rsidRPr="00881F79">
        <w:rPr>
          <w:rFonts w:ascii="Times New Roman" w:hAnsi="Times New Roman" w:cs="Times New Roman"/>
        </w:rPr>
        <w:t>Sukhdev Singh Sodhi</w:t>
      </w:r>
    </w:p>
    <w:p w:rsidR="00881F79" w:rsidRDefault="00881F79" w:rsidP="00AF5CAA">
      <w:pPr>
        <w:jc w:val="center"/>
        <w:rPr>
          <w:rFonts w:ascii="Times New Roman" w:hAnsi="Times New Roman" w:cs="Times New Roman"/>
        </w:rPr>
      </w:pPr>
    </w:p>
    <w:p w:rsidR="00881F79" w:rsidRDefault="00881F79" w:rsidP="00AF5CAA">
      <w:pPr>
        <w:jc w:val="center"/>
        <w:rPr>
          <w:rFonts w:ascii="Times New Roman" w:hAnsi="Times New Roman" w:cs="Times New Roman"/>
        </w:rPr>
      </w:pPr>
      <w:r>
        <w:rPr>
          <w:rFonts w:ascii="Times New Roman" w:hAnsi="Times New Roman" w:cs="Times New Roman"/>
        </w:rPr>
        <w:t>Vs.</w:t>
      </w:r>
    </w:p>
    <w:p w:rsidR="00881F79" w:rsidRDefault="00881F79" w:rsidP="00AF5CAA">
      <w:pPr>
        <w:jc w:val="center"/>
        <w:rPr>
          <w:rFonts w:ascii="Times New Roman" w:hAnsi="Times New Roman" w:cs="Times New Roman"/>
        </w:rPr>
      </w:pPr>
    </w:p>
    <w:p w:rsidR="00881F79" w:rsidRDefault="00881F79" w:rsidP="00AF5CAA">
      <w:pPr>
        <w:jc w:val="center"/>
        <w:rPr>
          <w:rFonts w:ascii="Times New Roman" w:hAnsi="Times New Roman" w:cs="Times New Roman"/>
        </w:rPr>
      </w:pPr>
      <w:r>
        <w:rPr>
          <w:rFonts w:ascii="Times New Roman" w:hAnsi="Times New Roman" w:cs="Times New Roman"/>
        </w:rPr>
        <w:t>Chief Justice &amp;</w:t>
      </w:r>
      <w:r w:rsidRPr="00881F79">
        <w:rPr>
          <w:rFonts w:ascii="Times New Roman" w:hAnsi="Times New Roman" w:cs="Times New Roman"/>
        </w:rPr>
        <w:t xml:space="preserve"> Judges</w:t>
      </w:r>
    </w:p>
    <w:p w:rsidR="00881F79" w:rsidRPr="00881F79" w:rsidRDefault="00881F79" w:rsidP="00AF5CAA">
      <w:pPr>
        <w:jc w:val="center"/>
        <w:rPr>
          <w:rFonts w:ascii="Times New Roman" w:hAnsi="Times New Roman" w:cs="Times New Roman"/>
        </w:rPr>
      </w:pPr>
    </w:p>
    <w:p w:rsidR="00881F79" w:rsidRDefault="00881F79" w:rsidP="00AF5CAA">
      <w:pPr>
        <w:jc w:val="center"/>
        <w:rPr>
          <w:rFonts w:ascii="Times New Roman" w:hAnsi="Times New Roman" w:cs="Times New Roman"/>
        </w:rPr>
      </w:pPr>
      <w:r>
        <w:rPr>
          <w:rFonts w:ascii="Times New Roman" w:hAnsi="Times New Roman" w:cs="Times New Roman"/>
        </w:rPr>
        <w:t>(</w:t>
      </w:r>
      <w:r w:rsidRPr="00881F79">
        <w:rPr>
          <w:rFonts w:ascii="Times New Roman" w:hAnsi="Times New Roman" w:cs="Times New Roman"/>
        </w:rPr>
        <w:t>1954</w:t>
      </w:r>
      <w:r>
        <w:rPr>
          <w:rFonts w:ascii="Times New Roman" w:hAnsi="Times New Roman" w:cs="Times New Roman"/>
        </w:rPr>
        <w:t>)</w:t>
      </w:r>
      <w:r w:rsidRPr="00881F79">
        <w:rPr>
          <w:rFonts w:ascii="Times New Roman" w:hAnsi="Times New Roman" w:cs="Times New Roman"/>
        </w:rPr>
        <w:t xml:space="preserve"> SCR </w:t>
      </w:r>
      <w:r>
        <w:rPr>
          <w:rFonts w:ascii="Times New Roman" w:hAnsi="Times New Roman" w:cs="Times New Roman"/>
        </w:rPr>
        <w:t>0</w:t>
      </w:r>
      <w:r w:rsidRPr="00881F79">
        <w:rPr>
          <w:rFonts w:ascii="Times New Roman" w:hAnsi="Times New Roman" w:cs="Times New Roman"/>
        </w:rPr>
        <w:t>454</w:t>
      </w:r>
    </w:p>
    <w:p w:rsidR="00881F79" w:rsidRPr="00881F79" w:rsidRDefault="00881F79" w:rsidP="00AF5CAA">
      <w:pPr>
        <w:jc w:val="center"/>
        <w:rPr>
          <w:rFonts w:ascii="Times New Roman" w:hAnsi="Times New Roman" w:cs="Times New Roman"/>
        </w:rPr>
      </w:pPr>
    </w:p>
    <w:p w:rsidR="00881F79" w:rsidRDefault="00AF5CAA" w:rsidP="00AF5CAA">
      <w:pPr>
        <w:jc w:val="center"/>
        <w:rPr>
          <w:rFonts w:ascii="Times New Roman" w:hAnsi="Times New Roman" w:cs="Times New Roman"/>
        </w:rPr>
      </w:pPr>
      <w:r>
        <w:rPr>
          <w:rFonts w:ascii="Times New Roman" w:hAnsi="Times New Roman" w:cs="Times New Roman"/>
        </w:rPr>
        <w:t xml:space="preserve">(B.K.Mukherjea,J., </w:t>
      </w:r>
      <w:r w:rsidR="00881F79">
        <w:rPr>
          <w:rFonts w:ascii="Times New Roman" w:hAnsi="Times New Roman" w:cs="Times New Roman"/>
        </w:rPr>
        <w:t>Vivian Bose</w:t>
      </w:r>
      <w:r>
        <w:rPr>
          <w:rFonts w:ascii="Times New Roman" w:hAnsi="Times New Roman" w:cs="Times New Roman"/>
        </w:rPr>
        <w:t xml:space="preserve"> and</w:t>
      </w:r>
      <w:r w:rsidR="00881F79" w:rsidRPr="00881F79">
        <w:rPr>
          <w:rFonts w:ascii="Times New Roman" w:hAnsi="Times New Roman" w:cs="Times New Roman"/>
        </w:rPr>
        <w:t xml:space="preserve"> Natwarlal Harilal Bhagwati</w:t>
      </w:r>
      <w:r>
        <w:rPr>
          <w:rFonts w:ascii="Times New Roman" w:hAnsi="Times New Roman" w:cs="Times New Roman"/>
        </w:rPr>
        <w:t>,JJ.,)</w:t>
      </w:r>
    </w:p>
    <w:p w:rsidR="00AF5CAA" w:rsidRDefault="00AF5CAA" w:rsidP="00AF5CAA">
      <w:pPr>
        <w:jc w:val="center"/>
        <w:rPr>
          <w:rFonts w:ascii="Times New Roman" w:hAnsi="Times New Roman" w:cs="Times New Roman"/>
        </w:rPr>
      </w:pPr>
    </w:p>
    <w:p w:rsidR="00AF5CAA" w:rsidRDefault="00AF5CAA" w:rsidP="00AF5CAA">
      <w:pPr>
        <w:jc w:val="center"/>
        <w:rPr>
          <w:rFonts w:ascii="Times New Roman" w:hAnsi="Times New Roman" w:cs="Times New Roman"/>
        </w:rPr>
      </w:pPr>
      <w:r>
        <w:rPr>
          <w:rFonts w:ascii="Times New Roman" w:hAnsi="Times New Roman" w:cs="Times New Roman"/>
        </w:rPr>
        <w:t>25.11.</w:t>
      </w:r>
      <w:r w:rsidRPr="00881F79">
        <w:rPr>
          <w:rFonts w:ascii="Times New Roman" w:hAnsi="Times New Roman" w:cs="Times New Roman"/>
        </w:rPr>
        <w:t>1953</w:t>
      </w:r>
    </w:p>
    <w:p w:rsidR="00881F79" w:rsidRPr="00881F79" w:rsidRDefault="00881F79" w:rsidP="00AF5CAA">
      <w:pPr>
        <w:jc w:val="center"/>
        <w:rPr>
          <w:rFonts w:ascii="Times New Roman" w:hAnsi="Times New Roman" w:cs="Times New Roman"/>
        </w:rPr>
      </w:pPr>
    </w:p>
    <w:p w:rsidR="00881F79" w:rsidRPr="00AF5CAA" w:rsidRDefault="00881F79" w:rsidP="00AF5CAA">
      <w:pPr>
        <w:jc w:val="center"/>
        <w:rPr>
          <w:rFonts w:ascii="Times New Roman" w:hAnsi="Times New Roman" w:cs="Times New Roman"/>
          <w:b/>
        </w:rPr>
      </w:pPr>
      <w:r w:rsidRPr="00AF5CAA">
        <w:rPr>
          <w:rFonts w:ascii="Times New Roman" w:hAnsi="Times New Roman" w:cs="Times New Roman"/>
          <w:b/>
        </w:rPr>
        <w:t>JU</w:t>
      </w:r>
      <w:r w:rsidR="00AF5CAA" w:rsidRPr="00AF5CAA">
        <w:rPr>
          <w:rFonts w:ascii="Times New Roman" w:hAnsi="Times New Roman" w:cs="Times New Roman"/>
          <w:b/>
        </w:rPr>
        <w:t>DGMENT</w:t>
      </w:r>
    </w:p>
    <w:p w:rsidR="00AF5CAA" w:rsidRPr="00881F79" w:rsidRDefault="00AF5CAA"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1. </w:t>
      </w:r>
      <w:r w:rsidRPr="00881F79">
        <w:rPr>
          <w:rFonts w:ascii="Times New Roman" w:hAnsi="Times New Roman" w:cs="Times New Roman"/>
        </w:rPr>
        <w:t xml:space="preserve">Original Jurisdiction </w:t>
      </w:r>
      <w:r w:rsidR="00881F79" w:rsidRPr="00881F79">
        <w:rPr>
          <w:rFonts w:ascii="Times New Roman" w:hAnsi="Times New Roman" w:cs="Times New Roman"/>
        </w:rPr>
        <w:t>: Petition .(No. 304 of 1953) under section 527 of the Criminal Procedure Code. H. J. Umrigar for the appellant.</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2. </w:t>
      </w:r>
      <w:r w:rsidR="00881F79" w:rsidRPr="00881F79">
        <w:rPr>
          <w:rFonts w:ascii="Times New Roman" w:hAnsi="Times New Roman" w:cs="Times New Roman"/>
        </w:rPr>
        <w:t>M. C. Setalvad, attorney-General for India (G. N. loshi</w:t>
      </w:r>
      <w:r>
        <w:rPr>
          <w:rFonts w:ascii="Times New Roman" w:hAnsi="Times New Roman" w:cs="Times New Roman"/>
        </w:rPr>
        <w:t xml:space="preserve">, with him) for the respondent. </w:t>
      </w:r>
      <w:r w:rsidR="00881F79" w:rsidRPr="00881F79">
        <w:rPr>
          <w:rFonts w:ascii="Times New Roman" w:hAnsi="Times New Roman" w:cs="Times New Roman"/>
        </w:rPr>
        <w:t>1953. November 25. The Judgment</w:t>
      </w:r>
      <w:r w:rsidR="00881F79" w:rsidRPr="00881F79">
        <w:rPr>
          <w:rFonts w:ascii="Times New Roman" w:hAnsi="Times New Roman" w:cs="Times New Roman"/>
        </w:rPr>
        <w:tab/>
        <w:t>of the Court</w:t>
      </w:r>
      <w:r w:rsidR="00881F79" w:rsidRPr="00881F79">
        <w:rPr>
          <w:rFonts w:ascii="Times New Roman" w:hAnsi="Times New Roman" w:cs="Times New Roman"/>
        </w:rPr>
        <w:tab/>
        <w:t>was delivered by BOSE</w:t>
      </w:r>
      <w:r w:rsidR="00881F79" w:rsidRPr="00881F79">
        <w:rPr>
          <w:rFonts w:ascii="Times New Roman" w:hAnsi="Times New Roman" w:cs="Times New Roman"/>
        </w:rPr>
        <w:tab/>
        <w:t>J.-This is an unusual application asking for a transfer of certain contempt proceedings from the Pepsu High Court to any</w:t>
      </w:r>
      <w:r w:rsidR="00881F79" w:rsidRPr="00881F79">
        <w:rPr>
          <w:rFonts w:ascii="Times New Roman" w:hAnsi="Times New Roman" w:cs="Times New Roman"/>
        </w:rPr>
        <w:tab/>
        <w:t>other High Court and, in the</w:t>
      </w:r>
      <w:r w:rsidR="00881F79" w:rsidRPr="00881F79">
        <w:rPr>
          <w:rFonts w:ascii="Times New Roman" w:hAnsi="Times New Roman" w:cs="Times New Roman"/>
        </w:rPr>
        <w:tab/>
        <w:t>alternative, askinG</w:t>
      </w:r>
      <w:r w:rsidR="00881F79" w:rsidRPr="00881F79">
        <w:rPr>
          <w:rFonts w:ascii="Times New Roman" w:hAnsi="Times New Roman" w:cs="Times New Roman"/>
        </w:rPr>
        <w:tab/>
        <w:t>that at least the matter should not be hear</w:t>
      </w:r>
      <w:r>
        <w:rPr>
          <w:rFonts w:ascii="Times New Roman" w:hAnsi="Times New Roman" w:cs="Times New Roman"/>
        </w:rPr>
        <w:t xml:space="preserve">d by </w:t>
      </w:r>
      <w:r w:rsidR="00881F79" w:rsidRPr="00881F79">
        <w:rPr>
          <w:rFonts w:ascii="Times New Roman" w:hAnsi="Times New Roman" w:cs="Times New Roman"/>
        </w:rPr>
        <w:t>t</w:t>
      </w:r>
      <w:r>
        <w:rPr>
          <w:rFonts w:ascii="Times New Roman" w:hAnsi="Times New Roman" w:cs="Times New Roman"/>
        </w:rPr>
        <w:t xml:space="preserve">wo </w:t>
      </w:r>
      <w:r w:rsidR="00881F79" w:rsidRPr="00881F79">
        <w:rPr>
          <w:rFonts w:ascii="Times New Roman" w:hAnsi="Times New Roman" w:cs="Times New Roman"/>
        </w:rPr>
        <w:t>-of the judges of that High Court who -are named. This at once raises a question about our jurisdiction to order</w:t>
      </w:r>
      <w:r w:rsidR="00881F79" w:rsidRPr="00881F79">
        <w:rPr>
          <w:rFonts w:ascii="Times New Roman" w:hAnsi="Times New Roman" w:cs="Times New Roman"/>
        </w:rPr>
        <w:tab/>
        <w:t>such a transfer.</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3. The </w:t>
      </w:r>
      <w:r w:rsidR="00881F79" w:rsidRPr="00881F79">
        <w:rPr>
          <w:rFonts w:ascii="Times New Roman" w:hAnsi="Times New Roman" w:cs="Times New Roman"/>
        </w:rPr>
        <w:t xml:space="preserve">learned counsel for the applicant relied on section 527 of the Criminal Procedure Code. Briefly his reasoning. was this. Section 527 authorises the transfer of any "case" from one High Court to another whenever it is made to appear to the Supreme Court that such transfer is expedient for the ends of justice. </w:t>
      </w:r>
      <w:r>
        <w:rPr>
          <w:rFonts w:ascii="Times New Roman" w:hAnsi="Times New Roman" w:cs="Times New Roman"/>
        </w:rPr>
        <w:t>The word "'case" is not</w:t>
      </w:r>
      <w:r>
        <w:rPr>
          <w:rFonts w:ascii="Times New Roman" w:hAnsi="Times New Roman" w:cs="Times New Roman"/>
        </w:rPr>
        <w:tab/>
        <w:t xml:space="preserve">defined </w:t>
      </w:r>
      <w:r w:rsidR="00881F79" w:rsidRPr="00881F79">
        <w:rPr>
          <w:rFonts w:ascii="Times New Roman" w:hAnsi="Times New Roman" w:cs="Times New Roman"/>
        </w:rPr>
        <w:t>but "offence" is ,defined in section 4 (o) to mean "any act or omission made punishable b</w:t>
      </w:r>
      <w:r>
        <w:rPr>
          <w:rFonts w:ascii="Times New Roman" w:hAnsi="Times New Roman" w:cs="Times New Roman"/>
        </w:rPr>
        <w:t xml:space="preserve">y any law for the time being in </w:t>
      </w:r>
      <w:r w:rsidR="00881F79" w:rsidRPr="00881F79">
        <w:rPr>
          <w:rFonts w:ascii="Times New Roman" w:hAnsi="Times New Roman" w:cs="Times New Roman"/>
        </w:rPr>
        <w:t>-force." Contempt is</w:t>
      </w:r>
      <w:r w:rsidR="00881F79" w:rsidRPr="00881F79">
        <w:rPr>
          <w:rFonts w:ascii="Times New Roman" w:hAnsi="Times New Roman" w:cs="Times New Roman"/>
        </w:rPr>
        <w:tab/>
        <w:t>punishable under the Contempt</w:t>
      </w:r>
      <w:r w:rsidR="00881F79" w:rsidRPr="00881F79">
        <w:rPr>
          <w:rFonts w:ascii="Times New Roman" w:hAnsi="Times New Roman" w:cs="Times New Roman"/>
        </w:rPr>
        <w:tab/>
        <w:t>.of Courts Act, 1952, therefore it is an offence punish-able by a law which is in force ; consequently, it is</w:t>
      </w:r>
      <w:r w:rsidR="00881F79" w:rsidRPr="00881F79">
        <w:rPr>
          <w:rFonts w:ascii="Times New Roman" w:hAnsi="Times New Roman" w:cs="Times New Roman"/>
        </w:rPr>
        <w:tab/>
        <w:t>an offence. Being an offence it is triable under the Criminal Procedure Code because section 5 makes the Code applicable not only to the trial of offences under the. Indian Penal Code but also to the trial of offences against "other laws." As it is a matter triable under the Criminal Procedure Code it must be a "case" within the meaning of section 527 and</w:t>
      </w:r>
      <w:r w:rsidR="00881F79" w:rsidRPr="00881F79">
        <w:rPr>
          <w:rFonts w:ascii="Times New Roman" w:hAnsi="Times New Roman" w:cs="Times New Roman"/>
        </w:rPr>
        <w:tab/>
        <w:t>accordingly the section can be invoked here.</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4. </w:t>
      </w:r>
      <w:r w:rsidR="00881F79" w:rsidRPr="00881F79">
        <w:rPr>
          <w:rFonts w:ascii="Times New Roman" w:hAnsi="Times New Roman" w:cs="Times New Roman"/>
        </w:rPr>
        <w:t>We are unable to agree. In our opinion, the power ,of a High Court to institute proceedings for contempt and punish where necessary is a special jurisdiction which is,inherent in all courts of record section 1(2) of the Code expressly excludes special jurisdictions from</w:t>
      </w:r>
      <w:r w:rsidR="00881F79" w:rsidRPr="00881F79">
        <w:rPr>
          <w:rFonts w:ascii="Times New Roman" w:hAnsi="Times New Roman" w:cs="Times New Roman"/>
        </w:rPr>
        <w:tab/>
        <w:t>its scope. The section runs-</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lastRenderedPageBreak/>
        <w:t xml:space="preserve">5. "In </w:t>
      </w:r>
      <w:r w:rsidR="00881F79" w:rsidRPr="00881F79">
        <w:rPr>
          <w:rFonts w:ascii="Times New Roman" w:hAnsi="Times New Roman" w:cs="Times New Roman"/>
        </w:rPr>
        <w:t>the absence of any specific</w:t>
      </w:r>
      <w:r w:rsidR="00881F79" w:rsidRPr="00881F79">
        <w:rPr>
          <w:rFonts w:ascii="Times New Roman" w:hAnsi="Times New Roman" w:cs="Times New Roman"/>
        </w:rPr>
        <w:tab/>
        <w:t>provision to</w:t>
      </w:r>
      <w:r w:rsidR="00881F79" w:rsidRPr="00881F79">
        <w:rPr>
          <w:rFonts w:ascii="Times New Roman" w:hAnsi="Times New Roman" w:cs="Times New Roman"/>
        </w:rPr>
        <w:tab/>
        <w:t>the contrary, nothing herein contained</w:t>
      </w:r>
      <w:r>
        <w:rPr>
          <w:rFonts w:ascii="Times New Roman" w:hAnsi="Times New Roman" w:cs="Times New Roman"/>
        </w:rPr>
        <w:t xml:space="preserve"> </w:t>
      </w:r>
      <w:r w:rsidR="00881F79" w:rsidRPr="00881F79">
        <w:rPr>
          <w:rFonts w:ascii="Times New Roman" w:hAnsi="Times New Roman" w:cs="Times New Roman"/>
        </w:rPr>
        <w:t>shall</w:t>
      </w:r>
      <w:r w:rsidR="00881F79" w:rsidRPr="00881F79">
        <w:rPr>
          <w:rFonts w:ascii="Times New Roman" w:hAnsi="Times New Roman" w:cs="Times New Roman"/>
        </w:rPr>
        <w:tab/>
        <w:t>affect</w:t>
      </w:r>
      <w:r w:rsidR="00881F79" w:rsidRPr="00881F79">
        <w:rPr>
          <w:rFonts w:ascii="Times New Roman" w:hAnsi="Times New Roman" w:cs="Times New Roman"/>
        </w:rPr>
        <w:tab/>
        <w:t>any special...... law now in fo</w:t>
      </w:r>
      <w:r>
        <w:rPr>
          <w:rFonts w:ascii="Times New Roman" w:hAnsi="Times New Roman" w:cs="Times New Roman"/>
        </w:rPr>
        <w:t>rce or any special</w:t>
      </w:r>
      <w:r>
        <w:rPr>
          <w:rFonts w:ascii="Times New Roman" w:hAnsi="Times New Roman" w:cs="Times New Roman"/>
        </w:rPr>
        <w:tab/>
        <w:t xml:space="preserve">jurisdiction </w:t>
      </w:r>
      <w:r w:rsidR="00881F79" w:rsidRPr="00881F79">
        <w:rPr>
          <w:rFonts w:ascii="Times New Roman" w:hAnsi="Times New Roman" w:cs="Times New Roman"/>
        </w:rPr>
        <w:t>or power conf</w:t>
      </w:r>
      <w:r>
        <w:rPr>
          <w:rFonts w:ascii="Times New Roman" w:hAnsi="Times New Roman" w:cs="Times New Roman"/>
        </w:rPr>
        <w:t>-</w:t>
      </w:r>
      <w:r w:rsidR="00881F79" w:rsidRPr="00881F79">
        <w:rPr>
          <w:rFonts w:ascii="Times New Roman" w:hAnsi="Times New Roman" w:cs="Times New Roman"/>
        </w:rPr>
        <w:t>erred by I any other law for the time be' in force."</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6. </w:t>
      </w:r>
      <w:r w:rsidR="00881F79" w:rsidRPr="00881F79">
        <w:rPr>
          <w:rFonts w:ascii="Times New Roman" w:hAnsi="Times New Roman" w:cs="Times New Roman"/>
        </w:rPr>
        <w:t>The</w:t>
      </w:r>
      <w:r w:rsidR="00881F79" w:rsidRPr="00881F79">
        <w:rPr>
          <w:rFonts w:ascii="Times New Roman" w:hAnsi="Times New Roman" w:cs="Times New Roman"/>
        </w:rPr>
        <w:tab/>
        <w:t>term "special jurisdiction' is not defined in</w:t>
      </w:r>
      <w:r w:rsidR="00881F79" w:rsidRPr="00881F79">
        <w:rPr>
          <w:rFonts w:ascii="Times New Roman" w:hAnsi="Times New Roman" w:cs="Times New Roman"/>
        </w:rPr>
        <w:tab/>
        <w:t>the Criminal Procedure Code but the words "special law"</w:t>
      </w:r>
      <w:r w:rsidR="00881F79" w:rsidRPr="00881F79">
        <w:rPr>
          <w:rFonts w:ascii="Times New Roman" w:hAnsi="Times New Roman" w:cs="Times New Roman"/>
        </w:rPr>
        <w:tab/>
        <w:t>are defined</w:t>
      </w:r>
      <w:r w:rsidR="00881F79" w:rsidRPr="00881F79">
        <w:rPr>
          <w:rFonts w:ascii="Times New Roman" w:hAnsi="Times New Roman" w:cs="Times New Roman"/>
        </w:rPr>
        <w:tab/>
        <w:t>in section 41 of the Indian Penal Code to mean "a law applicable to a particular subject." In the absence of any specific definition in the Criminal Procedure Code we think that that brings out the ordinary and natural meaning of the words "special jurisdiction" and covers the present case. Contempt is a special subject and the jurisdiction is conferred 'by a special set of laws peculiar to courts of record.</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7. </w:t>
      </w:r>
      <w:r w:rsidR="00881F79" w:rsidRPr="00881F79">
        <w:rPr>
          <w:rFonts w:ascii="Times New Roman" w:hAnsi="Times New Roman" w:cs="Times New Roman"/>
        </w:rPr>
        <w:t>This has long been the view in India. In 1867 Peacok C. J. laid down the rule quite broadly in these words in In re Abdool and Mahtab (1):</w:t>
      </w:r>
    </w:p>
    <w:p w:rsidR="00881F79" w:rsidRPr="00881F79" w:rsidRDefault="00881F79" w:rsidP="00881F79">
      <w:pPr>
        <w:jc w:val="both"/>
        <w:rPr>
          <w:rFonts w:ascii="Times New Roman" w:hAnsi="Times New Roman" w:cs="Times New Roman"/>
        </w:rPr>
      </w:pPr>
    </w:p>
    <w:p w:rsidR="00881F79" w:rsidRPr="00881F79" w:rsidRDefault="00881F79" w:rsidP="00AF5CAA">
      <w:pPr>
        <w:ind w:left="720"/>
        <w:jc w:val="both"/>
        <w:rPr>
          <w:rFonts w:ascii="Times New Roman" w:hAnsi="Times New Roman" w:cs="Times New Roman"/>
        </w:rPr>
      </w:pPr>
      <w:r w:rsidRPr="00881F79">
        <w:rPr>
          <w:rFonts w:ascii="Times New Roman" w:hAnsi="Times New Roman" w:cs="Times New Roman"/>
        </w:rPr>
        <w:t>"there can be no doubt that every court of record has</w:t>
      </w:r>
      <w:r w:rsidRPr="00881F79">
        <w:rPr>
          <w:rFonts w:ascii="Times New Roman" w:hAnsi="Times New Roman" w:cs="Times New Roman"/>
        </w:rPr>
        <w:tab/>
        <w:t>the power of summarily punishing for contempt." It is true the same learned Judge sitting in the Privy Council in 1883 traced the origin of the power in the case I of the Calcutta, Bombay and Madras High Courts to the common law of England [see Surendranath Banerjea v. Chief justice and Judges of</w:t>
      </w:r>
      <w:r w:rsidRPr="00881F79">
        <w:rPr>
          <w:rFonts w:ascii="Times New Roman" w:hAnsi="Times New Roman" w:cs="Times New Roman"/>
        </w:rPr>
        <w:tab/>
      </w:r>
      <w:r w:rsidR="00AF5CAA">
        <w:rPr>
          <w:rFonts w:ascii="Times New Roman" w:hAnsi="Times New Roman" w:cs="Times New Roman"/>
        </w:rPr>
        <w:t xml:space="preserve"> </w:t>
      </w:r>
      <w:r w:rsidRPr="00881F79">
        <w:rPr>
          <w:rFonts w:ascii="Times New Roman" w:hAnsi="Times New Roman" w:cs="Times New Roman"/>
        </w:rPr>
        <w:t>the High Court of Bengal(2)], but it is evident from other decisions of the judicial Committee</w:t>
      </w:r>
      <w:r w:rsidR="00AF5CAA">
        <w:rPr>
          <w:rFonts w:ascii="Times New Roman" w:hAnsi="Times New Roman" w:cs="Times New Roman"/>
        </w:rPr>
        <w:t xml:space="preserve"> </w:t>
      </w:r>
      <w:r w:rsidRPr="00881F79">
        <w:rPr>
          <w:rFonts w:ascii="Times New Roman" w:hAnsi="Times New Roman" w:cs="Times New Roman"/>
        </w:rPr>
        <w:t>that the jurisdiction is broader based than that.</w:t>
      </w:r>
      <w:r w:rsidRPr="00881F79">
        <w:rPr>
          <w:rFonts w:ascii="Times New Roman" w:hAnsi="Times New Roman" w:cs="Times New Roman"/>
        </w:rPr>
        <w:tab/>
        <w:t>But however that may be, Sir Barnes Peacock made it clear that the words "any other law" in section 5 of the Criminal Procedure</w:t>
      </w:r>
      <w:r w:rsidR="00AF5CAA">
        <w:rPr>
          <w:rFonts w:ascii="Times New Roman" w:hAnsi="Times New Roman" w:cs="Times New Roman"/>
        </w:rPr>
        <w:t xml:space="preserve"> </w:t>
      </w:r>
      <w:r w:rsidRPr="00881F79">
        <w:rPr>
          <w:rFonts w:ascii="Times New Roman" w:hAnsi="Times New Roman" w:cs="Times New Roman"/>
        </w:rPr>
        <w:t>Code do not cover contempt of a kind punishable summarily by</w:t>
      </w:r>
      <w:r w:rsidRPr="00881F79">
        <w:rPr>
          <w:rFonts w:ascii="Times New Roman" w:hAnsi="Times New Roman" w:cs="Times New Roman"/>
        </w:rPr>
        <w:tab/>
      </w:r>
      <w:r w:rsidR="00AF5CAA">
        <w:rPr>
          <w:rFonts w:ascii="Times New Roman" w:hAnsi="Times New Roman" w:cs="Times New Roman"/>
        </w:rPr>
        <w:t xml:space="preserve">the three Chartered High Court. Now it is </w:t>
      </w:r>
      <w:r w:rsidRPr="00881F79">
        <w:rPr>
          <w:rFonts w:ascii="Times New Roman" w:hAnsi="Times New Roman" w:cs="Times New Roman"/>
        </w:rPr>
        <w:t>relevant to note in this connection</w:t>
      </w:r>
      <w:r w:rsidRPr="00881F79">
        <w:rPr>
          <w:rFonts w:ascii="Times New Roman" w:hAnsi="Times New Roman" w:cs="Times New Roman"/>
        </w:rPr>
        <w:tab/>
        <w:t>that whatever the origin of the jurisdiction may be in the (1) (1867) 8 W.R</w:t>
      </w:r>
      <w:r w:rsidR="00AF5CAA">
        <w:rPr>
          <w:rFonts w:ascii="Times New Roman" w:hAnsi="Times New Roman" w:cs="Times New Roman"/>
        </w:rPr>
        <w:t xml:space="preserve">. Cr. 32 at 33. </w:t>
      </w:r>
      <w:r w:rsidRPr="00881F79">
        <w:rPr>
          <w:rFonts w:ascii="Times New Roman" w:hAnsi="Times New Roman" w:cs="Times New Roman"/>
        </w:rPr>
        <w:t>(2) (1883) 10 I.A. 171 at 179.</w:t>
      </w:r>
      <w:r w:rsidR="00AF5CAA">
        <w:rPr>
          <w:rFonts w:ascii="Times New Roman" w:hAnsi="Times New Roman" w:cs="Times New Roman"/>
        </w:rPr>
        <w:t xml:space="preserve"> </w:t>
      </w:r>
      <w:r w:rsidRPr="00881F79">
        <w:rPr>
          <w:rFonts w:ascii="Times New Roman" w:hAnsi="Times New Roman" w:cs="Times New Roman"/>
        </w:rPr>
        <w:t>case of those</w:t>
      </w:r>
      <w:r w:rsidRPr="00881F79">
        <w:rPr>
          <w:rFonts w:ascii="Times New Roman" w:hAnsi="Times New Roman" w:cs="Times New Roman"/>
        </w:rPr>
        <w:tab/>
        <w:t>three courts, the Charter of</w:t>
      </w:r>
      <w:r w:rsidRPr="00881F79">
        <w:rPr>
          <w:rFonts w:ascii="Times New Roman" w:hAnsi="Times New Roman" w:cs="Times New Roman"/>
        </w:rPr>
        <w:tab/>
        <w:t>1774 which established the Supreme Court of Bengal, while providing in clause</w:t>
      </w:r>
      <w:r w:rsidRPr="00881F79">
        <w:rPr>
          <w:rFonts w:ascii="Times New Roman" w:hAnsi="Times New Roman" w:cs="Times New Roman"/>
        </w:rPr>
        <w:tab/>
        <w:t xml:space="preserve">4 that </w:t>
      </w:r>
      <w:r w:rsidR="00AF5CAA">
        <w:rPr>
          <w:rFonts w:ascii="Times New Roman" w:hAnsi="Times New Roman" w:cs="Times New Roman"/>
        </w:rPr>
        <w:t xml:space="preserve">its Judges should have the same </w:t>
      </w:r>
      <w:r w:rsidRPr="00881F79">
        <w:rPr>
          <w:rFonts w:ascii="Times New Roman" w:hAnsi="Times New Roman" w:cs="Times New Roman"/>
        </w:rPr>
        <w:t>jurisdiction as the</w:t>
      </w:r>
      <w:r w:rsidR="00AF5CAA">
        <w:rPr>
          <w:rFonts w:ascii="Times New Roman" w:hAnsi="Times New Roman" w:cs="Times New Roman"/>
        </w:rPr>
        <w:t xml:space="preserve"> </w:t>
      </w:r>
      <w:r w:rsidRPr="00881F79">
        <w:rPr>
          <w:rFonts w:ascii="Times New Roman" w:hAnsi="Times New Roman" w:cs="Times New Roman"/>
        </w:rPr>
        <w:t>Court of, King's Bench in England, also expressly stated</w:t>
      </w:r>
      <w:r w:rsidRPr="00881F79">
        <w:rPr>
          <w:rFonts w:ascii="Times New Roman" w:hAnsi="Times New Roman" w:cs="Times New Roman"/>
        </w:rPr>
        <w:tab/>
        <w:t>in clause 21 that the court is empowered to punish for contempt.</w:t>
      </w:r>
      <w:r w:rsidRPr="00881F79">
        <w:rPr>
          <w:rFonts w:ascii="Times New Roman" w:hAnsi="Times New Roman" w:cs="Times New Roman"/>
        </w:rPr>
        <w:tab/>
        <w:t>When the Supreme Court of</w:t>
      </w:r>
      <w:r w:rsidRPr="00881F79">
        <w:rPr>
          <w:rFonts w:ascii="Times New Roman" w:hAnsi="Times New Roman" w:cs="Times New Roman"/>
        </w:rPr>
        <w:tab/>
        <w:t>Bengal</w:t>
      </w:r>
      <w:r w:rsidRPr="00881F79">
        <w:rPr>
          <w:rFonts w:ascii="Times New Roman" w:hAnsi="Times New Roman" w:cs="Times New Roman"/>
        </w:rPr>
        <w:tab/>
        <w:t>was abolished the High Courts Act of 1861 continued those powers to the Chartered High Courts by sections 9 and 11 and clause 2 of the Letters Patent of the yea</w:t>
      </w:r>
      <w:r w:rsidR="00AF5CAA">
        <w:rPr>
          <w:rFonts w:ascii="Times New Roman" w:hAnsi="Times New Roman" w:cs="Times New Roman"/>
        </w:rPr>
        <w:t xml:space="preserve">r 1865 continued them as courts </w:t>
      </w:r>
      <w:r w:rsidRPr="00881F79">
        <w:rPr>
          <w:rFonts w:ascii="Times New Roman" w:hAnsi="Times New Roman" w:cs="Times New Roman"/>
        </w:rPr>
        <w:t>of record. Despite this, in 1883 the Privy Council did not trace this particular jurisdiction of the Calcutta High Court to clause 15 of its Charter but to the common law of England. But what is the common law ? It is simply this: that the jurisdiction to punish for contempt is something inherent in every court of record. Sulaiman J. collected a number</w:t>
      </w:r>
      <w:r w:rsidRPr="00881F79">
        <w:rPr>
          <w:rFonts w:ascii="Times New Roman" w:hAnsi="Times New Roman" w:cs="Times New Roman"/>
        </w:rPr>
        <w:tab/>
        <w:t>of English authorities at pages 728 to 730 of</w:t>
      </w:r>
      <w:r w:rsidRPr="00881F79">
        <w:rPr>
          <w:rFonts w:ascii="Times New Roman" w:hAnsi="Times New Roman" w:cs="Times New Roman"/>
        </w:rPr>
        <w:tab/>
        <w:t>his judgment in In re Abdul Hasan Jauhar (I and concluded thus:</w:t>
      </w:r>
    </w:p>
    <w:p w:rsidR="00881F79" w:rsidRPr="00881F79" w:rsidRDefault="00881F79" w:rsidP="00AF5CAA">
      <w:pPr>
        <w:ind w:left="720"/>
        <w:jc w:val="both"/>
        <w:rPr>
          <w:rFonts w:ascii="Times New Roman" w:hAnsi="Times New Roman" w:cs="Times New Roman"/>
        </w:rPr>
      </w:pPr>
    </w:p>
    <w:p w:rsidR="00881F79" w:rsidRPr="00881F79" w:rsidRDefault="00881F79" w:rsidP="00AF5CAA">
      <w:pPr>
        <w:ind w:left="720"/>
        <w:jc w:val="both"/>
        <w:rPr>
          <w:rFonts w:ascii="Times New Roman" w:hAnsi="Times New Roman" w:cs="Times New Roman"/>
        </w:rPr>
      </w:pPr>
      <w:r w:rsidRPr="00881F79">
        <w:rPr>
          <w:rFonts w:ascii="Times New Roman" w:hAnsi="Times New Roman" w:cs="Times New Roman"/>
        </w:rPr>
        <w:t>"These leading cases unmistakably show that the power of the High Co</w:t>
      </w:r>
      <w:r w:rsidR="00AF5CAA">
        <w:rPr>
          <w:rFonts w:ascii="Times New Roman" w:hAnsi="Times New Roman" w:cs="Times New Roman"/>
        </w:rPr>
        <w:t xml:space="preserve">urt in England to deal with the </w:t>
      </w:r>
      <w:r w:rsidRPr="00881F79">
        <w:rPr>
          <w:rFonts w:ascii="Times New Roman" w:hAnsi="Times New Roman" w:cs="Times New Roman"/>
        </w:rPr>
        <w:t>contempt of inferior</w:t>
      </w:r>
      <w:r w:rsidR="00AF5CAA">
        <w:rPr>
          <w:rFonts w:ascii="Times New Roman" w:hAnsi="Times New Roman" w:cs="Times New Roman"/>
        </w:rPr>
        <w:t xml:space="preserve"> courts is based not so much</w:t>
      </w:r>
      <w:r w:rsidR="00AF5CAA">
        <w:rPr>
          <w:rFonts w:ascii="Times New Roman" w:hAnsi="Times New Roman" w:cs="Times New Roman"/>
        </w:rPr>
        <w:tab/>
        <w:t xml:space="preserve">on </w:t>
      </w:r>
      <w:r w:rsidRPr="00881F79">
        <w:rPr>
          <w:rFonts w:ascii="Times New Roman" w:hAnsi="Times New Roman" w:cs="Times New Roman"/>
        </w:rPr>
        <w:t>its historical foundation as on the High Court's inherent jurisdiction." Apparently,</w:t>
      </w:r>
      <w:r w:rsidRPr="00881F79">
        <w:rPr>
          <w:rFonts w:ascii="Times New Roman" w:hAnsi="Times New Roman" w:cs="Times New Roman"/>
        </w:rPr>
        <w:tab/>
        <w:t>because</w:t>
      </w:r>
      <w:r w:rsidR="00AF5CAA">
        <w:rPr>
          <w:rFonts w:ascii="Times New Roman" w:hAnsi="Times New Roman" w:cs="Times New Roman"/>
        </w:rPr>
        <w:t xml:space="preserve"> </w:t>
      </w:r>
      <w:r w:rsidRPr="00881F79">
        <w:rPr>
          <w:rFonts w:ascii="Times New Roman" w:hAnsi="Times New Roman" w:cs="Times New Roman"/>
        </w:rPr>
        <w:t>of this the Privy Council held in 1853 that the Recorder's Court at Sierre Leone also</w:t>
      </w:r>
      <w:r w:rsidR="00AF5CAA">
        <w:rPr>
          <w:rFonts w:ascii="Times New Roman" w:hAnsi="Times New Roman" w:cs="Times New Roman"/>
        </w:rPr>
        <w:t xml:space="preserve"> </w:t>
      </w:r>
      <w:r w:rsidRPr="00881F79">
        <w:rPr>
          <w:rFonts w:ascii="Times New Roman" w:hAnsi="Times New Roman" w:cs="Times New Roman"/>
        </w:rPr>
        <w:t>had jurisdiction to punish for contempt, not becau</w:t>
      </w:r>
      <w:r w:rsidR="00AF5CAA">
        <w:rPr>
          <w:rFonts w:ascii="Times New Roman" w:hAnsi="Times New Roman" w:cs="Times New Roman"/>
        </w:rPr>
        <w:t>se that court had inherited</w:t>
      </w:r>
      <w:r w:rsidR="00AF5CAA">
        <w:rPr>
          <w:rFonts w:ascii="Times New Roman" w:hAnsi="Times New Roman" w:cs="Times New Roman"/>
        </w:rPr>
        <w:tab/>
        <w:t xml:space="preserve">the </w:t>
      </w:r>
      <w:r w:rsidRPr="00881F79">
        <w:rPr>
          <w:rFonts w:ascii="Times New Roman" w:hAnsi="Times New Roman" w:cs="Times New Roman"/>
        </w:rPr>
        <w:t>jurisdiction of the English</w:t>
      </w:r>
      <w:r w:rsidRPr="00881F79">
        <w:rPr>
          <w:rFonts w:ascii="Times New Roman" w:hAnsi="Times New Roman" w:cs="Times New Roman"/>
        </w:rPr>
        <w:tab/>
        <w:t>courts</w:t>
      </w:r>
      <w:r w:rsidRPr="00881F79">
        <w:rPr>
          <w:rFonts w:ascii="Times New Roman" w:hAnsi="Times New Roman" w:cs="Times New Roman"/>
        </w:rPr>
        <w:tab/>
        <w:t>but because it was a court of record. Their Lordships' language was this:</w:t>
      </w:r>
    </w:p>
    <w:p w:rsidR="00881F79" w:rsidRPr="00881F79" w:rsidRDefault="00881F79" w:rsidP="00AF5CAA">
      <w:pPr>
        <w:ind w:left="720"/>
        <w:jc w:val="both"/>
        <w:rPr>
          <w:rFonts w:ascii="Times New Roman" w:hAnsi="Times New Roman" w:cs="Times New Roman"/>
        </w:rPr>
      </w:pPr>
    </w:p>
    <w:p w:rsidR="00881F79" w:rsidRPr="00881F79" w:rsidRDefault="00AF5CAA" w:rsidP="00AF5CAA">
      <w:pPr>
        <w:ind w:left="720"/>
        <w:jc w:val="both"/>
        <w:rPr>
          <w:rFonts w:ascii="Times New Roman" w:hAnsi="Times New Roman" w:cs="Times New Roman"/>
        </w:rPr>
      </w:pPr>
      <w:r>
        <w:rPr>
          <w:rFonts w:ascii="Times New Roman" w:hAnsi="Times New Roman" w:cs="Times New Roman"/>
        </w:rPr>
        <w:t xml:space="preserve">"In </w:t>
      </w:r>
      <w:r w:rsidR="00881F79" w:rsidRPr="00881F79">
        <w:rPr>
          <w:rFonts w:ascii="Times New Roman" w:hAnsi="Times New Roman" w:cs="Times New Roman"/>
        </w:rPr>
        <w:t xml:space="preserve">this country every court of record is </w:t>
      </w:r>
      <w:r>
        <w:rPr>
          <w:rFonts w:ascii="Times New Roman" w:hAnsi="Times New Roman" w:cs="Times New Roman"/>
        </w:rPr>
        <w:t>the sole</w:t>
      </w:r>
      <w:r>
        <w:rPr>
          <w:rFonts w:ascii="Times New Roman" w:hAnsi="Times New Roman" w:cs="Times New Roman"/>
        </w:rPr>
        <w:tab/>
        <w:t xml:space="preserve">and exclusive judge of what amounts to a contempt of court......... </w:t>
      </w:r>
      <w:r w:rsidR="00881F79" w:rsidRPr="00881F79">
        <w:rPr>
          <w:rFonts w:ascii="Times New Roman" w:hAnsi="Times New Roman" w:cs="Times New Roman"/>
        </w:rPr>
        <w:t>and unless t</w:t>
      </w:r>
      <w:r>
        <w:rPr>
          <w:rFonts w:ascii="Times New Roman" w:hAnsi="Times New Roman" w:cs="Times New Roman"/>
        </w:rPr>
        <w:t>here exists a difference in</w:t>
      </w:r>
      <w:r>
        <w:rPr>
          <w:rFonts w:ascii="Times New Roman" w:hAnsi="Times New Roman" w:cs="Times New Roman"/>
        </w:rPr>
        <w:tab/>
        <w:t xml:space="preserve">the </w:t>
      </w:r>
      <w:r w:rsidR="00881F79" w:rsidRPr="00881F79">
        <w:rPr>
          <w:rFonts w:ascii="Times New Roman" w:hAnsi="Times New Roman" w:cs="Times New Roman"/>
        </w:rPr>
        <w:t>constitution of the Recorder's Court at Sierre Leone</w:t>
      </w:r>
      <w:r w:rsidR="00881F79" w:rsidRPr="00881F79">
        <w:rPr>
          <w:rFonts w:ascii="Times New Roman" w:hAnsi="Times New Roman" w:cs="Times New Roman"/>
        </w:rPr>
        <w:tab/>
        <w:t>the same power must be conceded</w:t>
      </w:r>
      <w:r w:rsidR="00881F79" w:rsidRPr="00881F79">
        <w:rPr>
          <w:rFonts w:ascii="Times New Roman" w:hAnsi="Times New Roman" w:cs="Times New Roman"/>
        </w:rPr>
        <w:tab/>
        <w:t>to be</w:t>
      </w:r>
      <w:r w:rsidR="00881F79" w:rsidRPr="00881F79">
        <w:rPr>
          <w:rFonts w:ascii="Times New Roman" w:hAnsi="Times New Roman" w:cs="Times New Roman"/>
        </w:rPr>
        <w:tab/>
        <w:t>inherent in</w:t>
      </w:r>
      <w:r w:rsidR="00881F79" w:rsidRPr="00881F79">
        <w:rPr>
          <w:rFonts w:ascii="Times New Roman" w:hAnsi="Times New Roman" w:cs="Times New Roman"/>
        </w:rPr>
        <w:tab/>
        <w:t>that court...... we are of opinion that it is a court of record and that the law must be considered the same there as in this country."</w:t>
      </w:r>
    </w:p>
    <w:p w:rsidR="00881F79" w:rsidRPr="00881F79" w:rsidRDefault="00881F79" w:rsidP="00AF5CAA">
      <w:pPr>
        <w:ind w:left="720"/>
        <w:jc w:val="both"/>
        <w:rPr>
          <w:rFonts w:ascii="Times New Roman" w:hAnsi="Times New Roman" w:cs="Times New Roman"/>
        </w:rPr>
      </w:pP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8. </w:t>
      </w:r>
      <w:r w:rsidR="00881F79" w:rsidRPr="00881F79">
        <w:rPr>
          <w:rFonts w:ascii="Times New Roman" w:hAnsi="Times New Roman" w:cs="Times New Roman"/>
        </w:rPr>
        <w:t>The</w:t>
      </w:r>
      <w:r w:rsidR="00881F79" w:rsidRPr="00881F79">
        <w:rPr>
          <w:rFonts w:ascii="Times New Roman" w:hAnsi="Times New Roman" w:cs="Times New Roman"/>
        </w:rPr>
        <w:tab/>
        <w:t>1884 edition of Belchamber's Practice of the Civil Cour</w:t>
      </w:r>
      <w:r>
        <w:rPr>
          <w:rFonts w:ascii="Times New Roman" w:hAnsi="Times New Roman" w:cs="Times New Roman"/>
        </w:rPr>
        <w:t xml:space="preserve">ts also says at 'page 241 that- </w:t>
      </w:r>
      <w:r w:rsidR="00881F79" w:rsidRPr="00881F79">
        <w:rPr>
          <w:rFonts w:ascii="Times New Roman" w:hAnsi="Times New Roman" w:cs="Times New Roman"/>
        </w:rPr>
        <w:t>"Every superior court of record, whether in 'the United Kingdom, or in the colonial' possessions or dependencies of the Crown has inherent' power t</w:t>
      </w:r>
      <w:r>
        <w:rPr>
          <w:rFonts w:ascii="Times New Roman" w:hAnsi="Times New Roman" w:cs="Times New Roman"/>
        </w:rPr>
        <w:t xml:space="preserve">o punish contempts, without its </w:t>
      </w:r>
      <w:r w:rsidR="00881F79" w:rsidRPr="00881F79">
        <w:rPr>
          <w:rFonts w:ascii="Times New Roman" w:hAnsi="Times New Roman" w:cs="Times New Roman"/>
        </w:rPr>
        <w:t>precincts,</w:t>
      </w:r>
      <w:r w:rsidR="00881F79" w:rsidRPr="00881F79">
        <w:rPr>
          <w:rFonts w:ascii="Times New Roman" w:hAnsi="Times New Roman" w:cs="Times New Roman"/>
        </w:rPr>
        <w:tab/>
        <w:t>as well</w:t>
      </w:r>
      <w:r w:rsidR="00881F79" w:rsidRPr="00881F79">
        <w:rPr>
          <w:rFonts w:ascii="Times New Roman" w:hAnsi="Times New Roman" w:cs="Times New Roman"/>
        </w:rPr>
        <w:tab/>
        <w:t>as in fac</w:t>
      </w:r>
      <w:r>
        <w:rPr>
          <w:rFonts w:ascii="Times New Roman" w:hAnsi="Times New Roman" w:cs="Times New Roman"/>
        </w:rPr>
        <w:t xml:space="preserve">ie curiae...................... </w:t>
      </w:r>
      <w:r w:rsidR="00881F79" w:rsidRPr="00881F79">
        <w:rPr>
          <w:rFonts w:ascii="Times New Roman" w:hAnsi="Times New Roman" w:cs="Times New Roman"/>
        </w:rPr>
        <w:t>So also 7 Halsbury's Laws of England (Hailsham edition) page 2-</w:t>
      </w:r>
    </w:p>
    <w:p w:rsidR="00881F79" w:rsidRPr="00881F79" w:rsidRDefault="00881F79" w:rsidP="00881F79">
      <w:pPr>
        <w:jc w:val="both"/>
        <w:rPr>
          <w:rFonts w:ascii="Times New Roman" w:hAnsi="Times New Roman" w:cs="Times New Roman"/>
        </w:rPr>
      </w:pPr>
    </w:p>
    <w:p w:rsidR="00881F79" w:rsidRPr="00881F79" w:rsidRDefault="00881F79" w:rsidP="00AF5CAA">
      <w:pPr>
        <w:ind w:left="720"/>
        <w:jc w:val="both"/>
        <w:rPr>
          <w:rFonts w:ascii="Times New Roman" w:hAnsi="Times New Roman" w:cs="Times New Roman"/>
        </w:rPr>
      </w:pPr>
      <w:r w:rsidRPr="00881F79">
        <w:rPr>
          <w:rFonts w:ascii="Times New Roman" w:hAnsi="Times New Roman" w:cs="Times New Roman"/>
        </w:rPr>
        <w:t>"The</w:t>
      </w:r>
      <w:r w:rsidRPr="00881F79">
        <w:rPr>
          <w:rFonts w:ascii="Times New Roman" w:hAnsi="Times New Roman" w:cs="Times New Roman"/>
        </w:rPr>
        <w:tab/>
        <w:t>superior courts have an inherent jurisdiction to punish criminal contempt etc.............."</w:t>
      </w:r>
    </w:p>
    <w:p w:rsidR="00881F79" w:rsidRPr="00881F79" w:rsidRDefault="00881F79" w:rsidP="00881F79">
      <w:pPr>
        <w:jc w:val="both"/>
        <w:rPr>
          <w:rFonts w:ascii="Times New Roman" w:hAnsi="Times New Roman" w:cs="Times New Roman"/>
        </w:rPr>
      </w:pPr>
    </w:p>
    <w:p w:rsidR="00881F79" w:rsidRPr="00881F79" w:rsidRDefault="00881F79" w:rsidP="00AF5CAA">
      <w:pPr>
        <w:ind w:left="720"/>
        <w:jc w:val="both"/>
        <w:rPr>
          <w:rFonts w:ascii="Times New Roman" w:hAnsi="Times New Roman" w:cs="Times New Roman"/>
        </w:rPr>
      </w:pPr>
      <w:r w:rsidRPr="00881F79">
        <w:rPr>
          <w:rFonts w:ascii="Times New Roman" w:hAnsi="Times New Roman" w:cs="Times New Roman"/>
        </w:rPr>
        <w:t>"But reverting to the developments in India. The</w:t>
      </w:r>
      <w:r w:rsidRPr="00881F79">
        <w:rPr>
          <w:rFonts w:ascii="Times New Roman" w:hAnsi="Times New Roman" w:cs="Times New Roman"/>
        </w:rPr>
        <w:tab/>
        <w:t>High Court of Allahabad was established in 1866 under</w:t>
      </w:r>
      <w:r w:rsidRPr="00881F79">
        <w:rPr>
          <w:rFonts w:ascii="Times New Roman" w:hAnsi="Times New Roman" w:cs="Times New Roman"/>
        </w:rPr>
        <w:tab/>
        <w:t>the High Courts Act of 1861 and was</w:t>
      </w:r>
      <w:r w:rsidR="00AF5CAA">
        <w:rPr>
          <w:rFonts w:ascii="Times New Roman" w:hAnsi="Times New Roman" w:cs="Times New Roman"/>
        </w:rPr>
        <w:t xml:space="preserve"> constituted</w:t>
      </w:r>
      <w:r w:rsidR="00AF5CAA">
        <w:rPr>
          <w:rFonts w:ascii="Times New Roman" w:hAnsi="Times New Roman" w:cs="Times New Roman"/>
        </w:rPr>
        <w:tab/>
        <w:t xml:space="preserve">a court of record. </w:t>
      </w:r>
      <w:r w:rsidRPr="00881F79">
        <w:rPr>
          <w:rFonts w:ascii="Times New Roman" w:hAnsi="Times New Roman" w:cs="Times New Roman"/>
        </w:rPr>
        <w:t>In 1906 the Privy Council remarked at page 108 of its judgment in</w:t>
      </w:r>
      <w:r w:rsidR="00AF5CAA">
        <w:rPr>
          <w:rFonts w:ascii="Times New Roman" w:hAnsi="Times New Roman" w:cs="Times New Roman"/>
        </w:rPr>
        <w:t xml:space="preserve"> In the matter of </w:t>
      </w:r>
      <w:r w:rsidR="00AF5CAA" w:rsidRPr="00AF5CAA">
        <w:rPr>
          <w:rFonts w:ascii="Times New Roman" w:hAnsi="Times New Roman" w:cs="Times New Roman"/>
          <w:i/>
        </w:rPr>
        <w:t>Sashi Bhushan Sarbadhicary</w:t>
      </w:r>
      <w:r w:rsidR="00AF5CAA" w:rsidRPr="00AF5CAA">
        <w:rPr>
          <w:rFonts w:ascii="Times New Roman" w:hAnsi="Times New Roman" w:cs="Times New Roman"/>
          <w:i/>
          <w:sz w:val="20"/>
          <w:szCs w:val="20"/>
          <w:vertAlign w:val="superscript"/>
        </w:rPr>
        <w:t xml:space="preserve"> 1</w:t>
      </w:r>
      <w:r w:rsidR="00AF5CAA">
        <w:rPr>
          <w:rFonts w:ascii="Times New Roman" w:hAnsi="Times New Roman" w:cs="Times New Roman"/>
        </w:rPr>
        <w:t xml:space="preserve"> </w:t>
      </w:r>
      <w:r w:rsidRPr="00881F79">
        <w:rPr>
          <w:rFonts w:ascii="Times New Roman" w:hAnsi="Times New Roman" w:cs="Times New Roman"/>
        </w:rPr>
        <w:t>that-</w:t>
      </w:r>
    </w:p>
    <w:p w:rsidR="00881F79" w:rsidRPr="00881F79" w:rsidRDefault="00881F79" w:rsidP="00AF5CAA">
      <w:pPr>
        <w:ind w:left="720"/>
        <w:jc w:val="both"/>
        <w:rPr>
          <w:rFonts w:ascii="Times New Roman" w:hAnsi="Times New Roman" w:cs="Times New Roman"/>
        </w:rPr>
      </w:pPr>
    </w:p>
    <w:p w:rsidR="00881F79" w:rsidRPr="00881F79" w:rsidRDefault="00881F79" w:rsidP="00AF5CAA">
      <w:pPr>
        <w:ind w:left="720"/>
        <w:jc w:val="both"/>
        <w:rPr>
          <w:rFonts w:ascii="Times New Roman" w:hAnsi="Times New Roman" w:cs="Times New Roman"/>
        </w:rPr>
      </w:pPr>
      <w:r w:rsidRPr="00881F79">
        <w:rPr>
          <w:rFonts w:ascii="Times New Roman" w:hAnsi="Times New Roman" w:cs="Times New Roman"/>
        </w:rPr>
        <w:t>"There is also no doubt that the publication of this libel constituted a contempt of court which might have been dealt with by the High Court in a summary</w:t>
      </w:r>
      <w:r w:rsidRPr="00881F79">
        <w:rPr>
          <w:rFonts w:ascii="Times New Roman" w:hAnsi="Times New Roman" w:cs="Times New Roman"/>
        </w:rPr>
        <w:tab/>
        <w:t>manner</w:t>
      </w:r>
      <w:r w:rsidRPr="00881F79">
        <w:rPr>
          <w:rFonts w:ascii="Times New Roman" w:hAnsi="Times New Roman" w:cs="Times New Roman"/>
        </w:rPr>
        <w:tab/>
        <w:t>by fine or imprisonment or both."</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9. After this </w:t>
      </w:r>
      <w:r w:rsidR="00881F79" w:rsidRPr="00881F79">
        <w:rPr>
          <w:rFonts w:ascii="Times New Roman" w:hAnsi="Times New Roman" w:cs="Times New Roman"/>
        </w:rPr>
        <w:t>came the Government of India</w:t>
      </w:r>
      <w:r w:rsidR="00881F79" w:rsidRPr="00881F79">
        <w:rPr>
          <w:rFonts w:ascii="Times New Roman" w:hAnsi="Times New Roman" w:cs="Times New Roman"/>
        </w:rPr>
        <w:tab/>
        <w:t>Act, 1915. Section</w:t>
      </w:r>
      <w:r w:rsidR="00881F79" w:rsidRPr="00881F79">
        <w:rPr>
          <w:rFonts w:ascii="Times New Roman" w:hAnsi="Times New Roman" w:cs="Times New Roman"/>
        </w:rPr>
        <w:tab/>
        <w:t>106 continued to all High Courts then in existence the same jurisdiction, powers and authority as they had at the commencement of that Act, and section 113 empowered</w:t>
      </w:r>
      <w:r w:rsidR="00881F79" w:rsidRPr="00881F79">
        <w:rPr>
          <w:rFonts w:ascii="Times New Roman" w:hAnsi="Times New Roman" w:cs="Times New Roman"/>
        </w:rPr>
        <w:tab/>
        <w:t>the establishment of new High Courts by Letters</w:t>
      </w:r>
      <w:r w:rsidR="00881F79" w:rsidRPr="00881F79">
        <w:rPr>
          <w:rFonts w:ascii="Times New Roman" w:hAnsi="Times New Roman" w:cs="Times New Roman"/>
        </w:rPr>
        <w:tab/>
        <w:t>Patent</w:t>
      </w:r>
      <w:r w:rsidR="00881F79" w:rsidRPr="00881F79">
        <w:rPr>
          <w:rFonts w:ascii="Times New Roman" w:hAnsi="Times New Roman" w:cs="Times New Roman"/>
        </w:rPr>
        <w:tab/>
        <w:t>with authority to vest in them the same jurisdiction, powers</w:t>
      </w:r>
      <w:r>
        <w:rPr>
          <w:rFonts w:ascii="Times New Roman" w:hAnsi="Times New Roman" w:cs="Times New Roman"/>
        </w:rPr>
        <w:t xml:space="preserve"> </w:t>
      </w:r>
      <w:r w:rsidR="00881F79" w:rsidRPr="00881F79">
        <w:rPr>
          <w:rFonts w:ascii="Times New Roman" w:hAnsi="Times New Roman" w:cs="Times New Roman"/>
        </w:rPr>
        <w:t>and authority "as are vested in or may be conferred on any</w:t>
      </w:r>
      <w:r w:rsidR="00881F79" w:rsidRPr="00881F79">
        <w:rPr>
          <w:rFonts w:ascii="Times New Roman" w:hAnsi="Times New Roman" w:cs="Times New Roman"/>
        </w:rPr>
        <w:tab/>
        <w:t>High Court existing at the commencement of this Act."</w:t>
      </w:r>
    </w:p>
    <w:p w:rsidR="00881F79" w:rsidRPr="00881F79" w:rsidRDefault="00881F79" w:rsidP="00881F79">
      <w:pPr>
        <w:jc w:val="both"/>
        <w:rPr>
          <w:rFonts w:ascii="Times New Roman" w:hAnsi="Times New Roman" w:cs="Times New Roman"/>
        </w:rPr>
      </w:pPr>
    </w:p>
    <w:p w:rsidR="00881F79" w:rsidRDefault="00AF5CAA" w:rsidP="00881F79">
      <w:pPr>
        <w:jc w:val="both"/>
        <w:rPr>
          <w:rFonts w:ascii="Times New Roman" w:hAnsi="Times New Roman" w:cs="Times New Roman"/>
        </w:rPr>
      </w:pPr>
      <w:r>
        <w:rPr>
          <w:rFonts w:ascii="Times New Roman" w:hAnsi="Times New Roman" w:cs="Times New Roman"/>
        </w:rPr>
        <w:t xml:space="preserve">10. </w:t>
      </w:r>
      <w:r w:rsidR="00881F79" w:rsidRPr="00881F79">
        <w:rPr>
          <w:rFonts w:ascii="Times New Roman" w:hAnsi="Times New Roman" w:cs="Times New Roman"/>
        </w:rPr>
        <w:t>The Lahore High Court was established by Letters Patent in 1919 and was duly constituted a court of record. In</w:t>
      </w:r>
      <w:r w:rsidR="00881F79" w:rsidRPr="00881F79">
        <w:rPr>
          <w:rFonts w:ascii="Times New Roman" w:hAnsi="Times New Roman" w:cs="Times New Roman"/>
        </w:rPr>
        <w:tab/>
        <w:t xml:space="preserve">the year 1925 a Special Bench of that court punished a contempt of itself in </w:t>
      </w:r>
      <w:r w:rsidR="00881F79" w:rsidRPr="00AF5CAA">
        <w:rPr>
          <w:rFonts w:ascii="Times New Roman" w:hAnsi="Times New Roman" w:cs="Times New Roman"/>
          <w:i/>
        </w:rPr>
        <w:t>C</w:t>
      </w:r>
      <w:r>
        <w:rPr>
          <w:rFonts w:ascii="Times New Roman" w:hAnsi="Times New Roman" w:cs="Times New Roman"/>
          <w:i/>
        </w:rPr>
        <w:t>rown v. Sayyad Habib</w:t>
      </w:r>
      <w:r w:rsidRPr="00AF5CAA">
        <w:rPr>
          <w:rFonts w:ascii="Times New Roman" w:hAnsi="Times New Roman" w:cs="Times New Roman"/>
          <w:i/>
          <w:sz w:val="20"/>
          <w:szCs w:val="20"/>
          <w:vertAlign w:val="superscript"/>
        </w:rPr>
        <w:t>2</w:t>
      </w:r>
      <w:r w:rsidRPr="00AF5CAA">
        <w:rPr>
          <w:rFonts w:ascii="Times New Roman" w:hAnsi="Times New Roman" w:cs="Times New Roman"/>
          <w:i/>
        </w:rPr>
        <w:t>.</w:t>
      </w:r>
      <w:r>
        <w:rPr>
          <w:rFonts w:ascii="Times New Roman" w:hAnsi="Times New Roman" w:cs="Times New Roman"/>
        </w:rPr>
        <w:t xml:space="preserve"> </w:t>
      </w:r>
    </w:p>
    <w:p w:rsidR="00AF5CAA" w:rsidRPr="00881F79" w:rsidRDefault="00AF5CAA"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11. After this </w:t>
      </w:r>
      <w:r w:rsidR="00881F79" w:rsidRPr="00881F79">
        <w:rPr>
          <w:rFonts w:ascii="Times New Roman" w:hAnsi="Times New Roman" w:cs="Times New Roman"/>
        </w:rPr>
        <w:t>the</w:t>
      </w:r>
      <w:r>
        <w:rPr>
          <w:rFonts w:ascii="Times New Roman" w:hAnsi="Times New Roman" w:cs="Times New Roman"/>
        </w:rPr>
        <w:t xml:space="preserve"> question was again agitated in </w:t>
      </w:r>
      <w:r w:rsidR="00881F79" w:rsidRPr="00881F79">
        <w:rPr>
          <w:rFonts w:ascii="Times New Roman" w:hAnsi="Times New Roman" w:cs="Times New Roman"/>
        </w:rPr>
        <w:t xml:space="preserve">the Allahabad High Court in 1926 but this time in respect of a contempt of a subordinate court. A Full Bench was convened and the learned Judges reaffirmed their </w:t>
      </w:r>
      <w:r>
        <w:rPr>
          <w:rFonts w:ascii="Times New Roman" w:hAnsi="Times New Roman" w:cs="Times New Roman"/>
        </w:rPr>
        <w:t xml:space="preserve"> powers: </w:t>
      </w:r>
      <w:r w:rsidR="00881F79" w:rsidRPr="00881F79">
        <w:rPr>
          <w:rFonts w:ascii="Times New Roman" w:hAnsi="Times New Roman" w:cs="Times New Roman"/>
        </w:rPr>
        <w:t>In re</w:t>
      </w:r>
      <w:r>
        <w:rPr>
          <w:rFonts w:ascii="Times New Roman" w:hAnsi="Times New Roman" w:cs="Times New Roman"/>
        </w:rPr>
        <w:t xml:space="preserve"> Abdul Hasan Jauhar (1).</w:t>
      </w:r>
      <w:r>
        <w:rPr>
          <w:rFonts w:ascii="Times New Roman" w:hAnsi="Times New Roman" w:cs="Times New Roman"/>
        </w:rPr>
        <w:tab/>
        <w:t xml:space="preserve">Two of </w:t>
      </w:r>
      <w:r w:rsidR="00881F79" w:rsidRPr="00881F79">
        <w:rPr>
          <w:rFonts w:ascii="Times New Roman" w:hAnsi="Times New Roman" w:cs="Times New Roman"/>
        </w:rPr>
        <w:t>the Judges based broadly</w:t>
      </w:r>
      <w:r w:rsidR="00881F79" w:rsidRPr="00881F79">
        <w:rPr>
          <w:rFonts w:ascii="Times New Roman" w:hAnsi="Times New Roman" w:cs="Times New Roman"/>
        </w:rPr>
        <w:tab/>
        <w:t>on the inherent jurisdiction of a court of record.</w:t>
      </w:r>
      <w:r w:rsidR="00881F79" w:rsidRPr="00881F79">
        <w:rPr>
          <w:rFonts w:ascii="Times New Roman" w:hAnsi="Times New Roman" w:cs="Times New Roman"/>
        </w:rPr>
        <w:tab/>
        <w:t>Sulaiman J, said at page 727 that "it is not</w:t>
      </w:r>
      <w:r w:rsidR="00881F79" w:rsidRPr="00881F79">
        <w:rPr>
          <w:rFonts w:ascii="Times New Roman" w:hAnsi="Times New Roman" w:cs="Times New Roman"/>
        </w:rPr>
        <w:tab/>
        <w:t>the territorial limits of the jurisdiction of a Supreme Court" [of Bengal] "but the very nature of its constitution that is of importance." Boys J.</w:t>
      </w:r>
      <w:r>
        <w:rPr>
          <w:rFonts w:ascii="Times New Roman" w:hAnsi="Times New Roman" w:cs="Times New Roman"/>
        </w:rPr>
        <w:t xml:space="preserve"> however preferred to ground on </w:t>
      </w:r>
      <w:r w:rsidR="00881F79" w:rsidRPr="00881F79">
        <w:rPr>
          <w:rFonts w:ascii="Times New Roman" w:hAnsi="Times New Roman" w:cs="Times New Roman"/>
        </w:rPr>
        <w:t>the fact that that court "had conferred on it, by</w:t>
      </w:r>
      <w:r w:rsidR="00881F79" w:rsidRPr="00881F79">
        <w:rPr>
          <w:rFonts w:ascii="Times New Roman" w:hAnsi="Times New Roman" w:cs="Times New Roman"/>
        </w:rPr>
        <w:tab/>
        <w:t xml:space="preserve">the statute and the Letters Patent creating </w:t>
      </w:r>
      <w:r w:rsidR="00881F79" w:rsidRPr="00881F79">
        <w:rPr>
          <w:rFonts w:ascii="Times New Roman" w:hAnsi="Times New Roman" w:cs="Times New Roman"/>
        </w:rPr>
        <w:lastRenderedPageBreak/>
        <w:t>it, similar powers to those conferred on the High Court of Calcutta," and at page</w:t>
      </w:r>
      <w:r w:rsidR="00881F79" w:rsidRPr="00881F79">
        <w:rPr>
          <w:rFonts w:ascii="Times New Roman" w:hAnsi="Times New Roman" w:cs="Times New Roman"/>
        </w:rPr>
        <w:tab/>
        <w:t>733 went on to say that that applied "to every other High Court in this country."</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12. In </w:t>
      </w:r>
      <w:r w:rsidR="00881F79" w:rsidRPr="00881F79">
        <w:rPr>
          <w:rFonts w:ascii="Times New Roman" w:hAnsi="Times New Roman" w:cs="Times New Roman"/>
        </w:rPr>
        <w:t>the presence of all this history the</w:t>
      </w:r>
      <w:r w:rsidR="00881F79" w:rsidRPr="00881F79">
        <w:rPr>
          <w:rFonts w:ascii="Times New Roman" w:hAnsi="Times New Roman" w:cs="Times New Roman"/>
        </w:rPr>
        <w:tab/>
        <w:t>Contempt of Courts</w:t>
      </w:r>
      <w:r w:rsidR="00881F79" w:rsidRPr="00881F79">
        <w:rPr>
          <w:rFonts w:ascii="Times New Roman" w:hAnsi="Times New Roman" w:cs="Times New Roman"/>
        </w:rPr>
        <w:tab/>
        <w:t>Act, 1926, was passed.</w:t>
      </w:r>
      <w:r>
        <w:rPr>
          <w:rFonts w:ascii="Times New Roman" w:hAnsi="Times New Roman" w:cs="Times New Roman"/>
        </w:rPr>
        <w:t xml:space="preserve"> </w:t>
      </w:r>
      <w:r w:rsidRPr="00881F79">
        <w:rPr>
          <w:rFonts w:ascii="Times New Roman" w:hAnsi="Times New Roman" w:cs="Times New Roman"/>
        </w:rPr>
        <w:t xml:space="preserve"> </w:t>
      </w:r>
      <w:r w:rsidR="00881F79" w:rsidRPr="00881F79">
        <w:rPr>
          <w:rFonts w:ascii="Times New Roman" w:hAnsi="Times New Roman" w:cs="Times New Roman"/>
        </w:rPr>
        <w:t>The heading states that</w:t>
      </w:r>
      <w:r w:rsidR="00881F79" w:rsidRPr="00881F79">
        <w:rPr>
          <w:rFonts w:ascii="Times New Roman" w:hAnsi="Times New Roman" w:cs="Times New Roman"/>
        </w:rPr>
        <w:tab/>
        <w:t>the Act is "to define and limit the powers of certain courts in Punishing contempts of courts." The preamble states- "Whereas doubts ha</w:t>
      </w:r>
      <w:r>
        <w:rPr>
          <w:rFonts w:ascii="Times New Roman" w:hAnsi="Times New Roman" w:cs="Times New Roman"/>
        </w:rPr>
        <w:t xml:space="preserve">ve arisen as to the powers of a </w:t>
      </w:r>
      <w:r w:rsidR="00881F79" w:rsidRPr="00881F79">
        <w:rPr>
          <w:rFonts w:ascii="Times New Roman" w:hAnsi="Times New Roman" w:cs="Times New Roman"/>
        </w:rPr>
        <w:t>High Court of Judicature to punish contem</w:t>
      </w:r>
      <w:r>
        <w:rPr>
          <w:rFonts w:ascii="Times New Roman" w:hAnsi="Times New Roman" w:cs="Times New Roman"/>
        </w:rPr>
        <w:t>pts of</w:t>
      </w:r>
      <w:r>
        <w:rPr>
          <w:rFonts w:ascii="Times New Roman" w:hAnsi="Times New Roman" w:cs="Times New Roman"/>
        </w:rPr>
        <w:tab/>
        <w:t>courts</w:t>
      </w:r>
      <w:r>
        <w:rPr>
          <w:rFonts w:ascii="Times New Roman" w:hAnsi="Times New Roman" w:cs="Times New Roman"/>
        </w:rPr>
        <w:tab/>
        <w:t>and whereas</w:t>
      </w:r>
      <w:r>
        <w:rPr>
          <w:rFonts w:ascii="Times New Roman" w:hAnsi="Times New Roman" w:cs="Times New Roman"/>
        </w:rPr>
        <w:tab/>
        <w:t xml:space="preserve">it is </w:t>
      </w:r>
      <w:r w:rsidR="00881F79" w:rsidRPr="00881F79">
        <w:rPr>
          <w:rFonts w:ascii="Times New Roman" w:hAnsi="Times New Roman" w:cs="Times New Roman"/>
        </w:rPr>
        <w:t>expedient to resolve these doubts and to define</w:t>
      </w:r>
      <w:r w:rsidR="00881F79" w:rsidRPr="00881F79">
        <w:rPr>
          <w:rFonts w:ascii="Times New Roman" w:hAnsi="Times New Roman" w:cs="Times New Roman"/>
        </w:rPr>
        <w:tab/>
        <w:t>and limit the powers exercisable by High Courts</w:t>
      </w:r>
      <w:r w:rsidR="00881F79" w:rsidRPr="00881F79">
        <w:rPr>
          <w:rFonts w:ascii="Times New Roman" w:hAnsi="Times New Roman" w:cs="Times New Roman"/>
        </w:rPr>
        <w:tab/>
        <w:t>and Chief Courts in punishing contempts of court : It is hereby enacted as follows Section 2 says :-</w:t>
      </w:r>
    </w:p>
    <w:p w:rsidR="00881F79" w:rsidRPr="00881F79" w:rsidRDefault="00881F79" w:rsidP="00881F79">
      <w:pPr>
        <w:jc w:val="both"/>
        <w:rPr>
          <w:rFonts w:ascii="Times New Roman" w:hAnsi="Times New Roman" w:cs="Times New Roman"/>
        </w:rPr>
      </w:pPr>
    </w:p>
    <w:p w:rsidR="00881F79" w:rsidRPr="00881F79" w:rsidRDefault="00881F79" w:rsidP="00AF5CAA">
      <w:pPr>
        <w:ind w:left="720"/>
        <w:jc w:val="both"/>
        <w:rPr>
          <w:rFonts w:ascii="Times New Roman" w:hAnsi="Times New Roman" w:cs="Times New Roman"/>
        </w:rPr>
      </w:pPr>
      <w:r w:rsidRPr="00881F79">
        <w:rPr>
          <w:rFonts w:ascii="Times New Roman" w:hAnsi="Times New Roman" w:cs="Times New Roman"/>
        </w:rPr>
        <w:t>"Subject to the provisions of sub-</w:t>
      </w:r>
      <w:r w:rsidR="00AF5CAA">
        <w:rPr>
          <w:rFonts w:ascii="Times New Roman" w:hAnsi="Times New Roman" w:cs="Times New Roman"/>
        </w:rPr>
        <w:t>section (3), the</w:t>
      </w:r>
      <w:r w:rsidR="00AF5CAA">
        <w:rPr>
          <w:rFonts w:ascii="Times New Roman" w:hAnsi="Times New Roman" w:cs="Times New Roman"/>
        </w:rPr>
        <w:tab/>
        <w:t xml:space="preserve">High Courts of </w:t>
      </w:r>
      <w:r w:rsidRPr="00881F79">
        <w:rPr>
          <w:rFonts w:ascii="Times New Roman" w:hAnsi="Times New Roman" w:cs="Times New Roman"/>
        </w:rPr>
        <w:t>judicature estab</w:t>
      </w:r>
      <w:r w:rsidR="00AF5CAA">
        <w:rPr>
          <w:rFonts w:ascii="Times New Roman" w:hAnsi="Times New Roman" w:cs="Times New Roman"/>
        </w:rPr>
        <w:t>-</w:t>
      </w:r>
      <w:r w:rsidRPr="00881F79">
        <w:rPr>
          <w:rFonts w:ascii="Times New Roman" w:hAnsi="Times New Roman" w:cs="Times New Roman"/>
        </w:rPr>
        <w:t>lished by Letters Patent shall have and exercis</w:t>
      </w:r>
      <w:r w:rsidR="00AF5CAA">
        <w:rPr>
          <w:rFonts w:ascii="Times New Roman" w:hAnsi="Times New Roman" w:cs="Times New Roman"/>
        </w:rPr>
        <w:t>e the same</w:t>
      </w:r>
      <w:r w:rsidR="00AF5CAA">
        <w:rPr>
          <w:rFonts w:ascii="Times New Roman" w:hAnsi="Times New Roman" w:cs="Times New Roman"/>
        </w:rPr>
        <w:tab/>
        <w:t xml:space="preserve">jurisdiction, powers </w:t>
      </w:r>
      <w:r w:rsidRPr="00881F79">
        <w:rPr>
          <w:rFonts w:ascii="Times New Roman" w:hAnsi="Times New Roman" w:cs="Times New Roman"/>
        </w:rPr>
        <w:t>and authority in</w:t>
      </w:r>
      <w:r w:rsidR="00AF5CAA">
        <w:rPr>
          <w:rFonts w:ascii="Times New Roman" w:hAnsi="Times New Roman" w:cs="Times New Roman"/>
        </w:rPr>
        <w:t xml:space="preserve"> </w:t>
      </w:r>
      <w:r w:rsidRPr="00881F79">
        <w:rPr>
          <w:rFonts w:ascii="Times New Roman" w:hAnsi="Times New Roman" w:cs="Times New Roman"/>
        </w:rPr>
        <w:t>acc</w:t>
      </w:r>
      <w:r w:rsidR="00AF5CAA">
        <w:rPr>
          <w:rFonts w:ascii="Times New Roman" w:hAnsi="Times New Roman" w:cs="Times New Roman"/>
        </w:rPr>
        <w:t xml:space="preserve">ordance with the same procedure </w:t>
      </w:r>
      <w:r w:rsidRPr="00881F79">
        <w:rPr>
          <w:rFonts w:ascii="Times New Roman" w:hAnsi="Times New Roman" w:cs="Times New Roman"/>
        </w:rPr>
        <w:t>and practice, in respect of contempts of courts subordinate to them as they have and exercise in respect of contempts of themselves."</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13. </w:t>
      </w:r>
      <w:r w:rsidR="00881F79" w:rsidRPr="00881F79">
        <w:rPr>
          <w:rFonts w:ascii="Times New Roman" w:hAnsi="Times New Roman" w:cs="Times New Roman"/>
        </w:rPr>
        <w:t>This recognises an existing jurisdiction in all Letters Patent</w:t>
      </w:r>
      <w:r w:rsidR="00881F79" w:rsidRPr="00881F79">
        <w:rPr>
          <w:rFonts w:ascii="Times New Roman" w:hAnsi="Times New Roman" w:cs="Times New Roman"/>
        </w:rPr>
        <w:tab/>
        <w:t>High Courts to punish for contempts of</w:t>
      </w:r>
      <w:r w:rsidR="00881F79" w:rsidRPr="00881F79">
        <w:rPr>
          <w:rFonts w:ascii="Times New Roman" w:hAnsi="Times New Roman" w:cs="Times New Roman"/>
        </w:rPr>
        <w:tab/>
        <w:t>themselves, and the only limitation placed on those powers is the amount of punishment which they could thereafter inflict. It is to be noted that</w:t>
      </w:r>
      <w:r w:rsidR="00881F79" w:rsidRPr="00881F79">
        <w:rPr>
          <w:rFonts w:ascii="Times New Roman" w:hAnsi="Times New Roman" w:cs="Times New Roman"/>
        </w:rPr>
        <w:tab/>
        <w:t>the</w:t>
      </w:r>
      <w:r>
        <w:rPr>
          <w:rFonts w:ascii="Times New Roman" w:hAnsi="Times New Roman" w:cs="Times New Roman"/>
        </w:rPr>
        <w:t xml:space="preserve"> Act draws no distinction </w:t>
      </w:r>
      <w:r w:rsidR="00881F79" w:rsidRPr="00881F79">
        <w:rPr>
          <w:rFonts w:ascii="Times New Roman" w:hAnsi="Times New Roman" w:cs="Times New Roman"/>
        </w:rPr>
        <w:t>be</w:t>
      </w:r>
      <w:r>
        <w:rPr>
          <w:rFonts w:ascii="Times New Roman" w:hAnsi="Times New Roman" w:cs="Times New Roman"/>
        </w:rPr>
        <w:t>tween</w:t>
      </w:r>
      <w:r>
        <w:rPr>
          <w:rFonts w:ascii="Times New Roman" w:hAnsi="Times New Roman" w:cs="Times New Roman"/>
        </w:rPr>
        <w:tab/>
        <w:t xml:space="preserve">one Letters' Patent High. </w:t>
      </w:r>
      <w:r w:rsidR="00881F79" w:rsidRPr="00881F79">
        <w:rPr>
          <w:rFonts w:ascii="Times New Roman" w:hAnsi="Times New Roman" w:cs="Times New Roman"/>
        </w:rPr>
        <w:t>C</w:t>
      </w:r>
      <w:r>
        <w:rPr>
          <w:rFonts w:ascii="Times New Roman" w:hAnsi="Times New Roman" w:cs="Times New Roman"/>
        </w:rPr>
        <w:t xml:space="preserve">ourt and another though it does </w:t>
      </w:r>
      <w:r w:rsidR="00881F79" w:rsidRPr="00881F79">
        <w:rPr>
          <w:rFonts w:ascii="Times New Roman" w:hAnsi="Times New Roman" w:cs="Times New Roman"/>
        </w:rPr>
        <w:t>distinguish between Letters Patent High Courts and Chief Courts;- also, as the</w:t>
      </w:r>
      <w:r>
        <w:rPr>
          <w:rFonts w:ascii="Times New Roman" w:hAnsi="Times New Roman" w:cs="Times New Roman"/>
        </w:rPr>
        <w:t xml:space="preserve"> (1) (1926) I.L.R. 48 All. 711. </w:t>
      </w:r>
      <w:r w:rsidR="00881F79" w:rsidRPr="00881F79">
        <w:rPr>
          <w:rFonts w:ascii="Times New Roman" w:hAnsi="Times New Roman" w:cs="Times New Roman"/>
        </w:rPr>
        <w:t>Act is intended to remove doubts about the, High Coures powers</w:t>
      </w:r>
      <w:r w:rsidR="00881F79" w:rsidRPr="00881F79">
        <w:rPr>
          <w:rFonts w:ascii="Times New Roman" w:hAnsi="Times New Roman" w:cs="Times New Roman"/>
        </w:rPr>
        <w:tab/>
        <w:t>it is evident that it would have conferred those powers had there been any doubt about the High Court's power to commit for contempt</w:t>
      </w:r>
      <w:r>
        <w:rPr>
          <w:rFonts w:ascii="Times New Roman" w:hAnsi="Times New Roman" w:cs="Times New Roman"/>
        </w:rPr>
        <w:t>s of themselves.</w:t>
      </w:r>
      <w:r>
        <w:rPr>
          <w:rFonts w:ascii="Times New Roman" w:hAnsi="Times New Roman" w:cs="Times New Roman"/>
        </w:rPr>
        <w:tab/>
        <w:t xml:space="preserve">The only doubt </w:t>
      </w:r>
      <w:r w:rsidR="00881F79" w:rsidRPr="00881F79">
        <w:rPr>
          <w:rFonts w:ascii="Times New Roman" w:hAnsi="Times New Roman" w:cs="Times New Roman"/>
        </w:rPr>
        <w:t>with which the Act deals is the doubt whether a High Court could punish</w:t>
      </w:r>
      <w:r w:rsidR="00881F79" w:rsidRPr="00881F79">
        <w:rPr>
          <w:rFonts w:ascii="Times New Roman" w:hAnsi="Times New Roman" w:cs="Times New Roman"/>
        </w:rPr>
        <w:tab/>
        <w:t>for a contempt of a court subordinate to it.</w:t>
      </w:r>
      <w:r>
        <w:rPr>
          <w:rFonts w:ascii="Times New Roman" w:hAnsi="Times New Roman" w:cs="Times New Roman"/>
        </w:rPr>
        <w:t xml:space="preserve"> </w:t>
      </w:r>
      <w:r w:rsidRPr="00881F79">
        <w:rPr>
          <w:rFonts w:ascii="Times New Roman" w:hAnsi="Times New Roman" w:cs="Times New Roman"/>
        </w:rPr>
        <w:t xml:space="preserve"> </w:t>
      </w:r>
      <w:r w:rsidR="00881F79" w:rsidRPr="00881F79">
        <w:rPr>
          <w:rFonts w:ascii="Times New Roman" w:hAnsi="Times New Roman" w:cs="Times New Roman"/>
        </w:rPr>
        <w:t>That doubt the Act</w:t>
      </w:r>
      <w:r w:rsidR="00881F79" w:rsidRPr="00881F79">
        <w:rPr>
          <w:rFonts w:ascii="Times New Roman" w:hAnsi="Times New Roman" w:cs="Times New Roman"/>
        </w:rPr>
        <w:tab/>
        <w:t xml:space="preserve">removed. It also limited the amount of punishment which </w:t>
      </w:r>
      <w:r>
        <w:rPr>
          <w:rFonts w:ascii="Times New Roman" w:hAnsi="Times New Roman" w:cs="Times New Roman"/>
        </w:rPr>
        <w:t xml:space="preserve">a High Court could inflict. Now </w:t>
      </w:r>
      <w:r w:rsidR="00881F79" w:rsidRPr="00881F79">
        <w:rPr>
          <w:rFonts w:ascii="Times New Roman" w:hAnsi="Times New Roman" w:cs="Times New Roman"/>
        </w:rPr>
        <w:t>this recognises an existing power in</w:t>
      </w:r>
      <w:r w:rsidR="00881F79" w:rsidRPr="00881F79">
        <w:rPr>
          <w:rFonts w:ascii="Times New Roman" w:hAnsi="Times New Roman" w:cs="Times New Roman"/>
        </w:rPr>
        <w:tab/>
        <w:t>all Letters Patent- High Courts to punish and as the Letters Patent High Courts other than the Chartered Hig</w:t>
      </w:r>
      <w:r>
        <w:rPr>
          <w:rFonts w:ascii="Times New Roman" w:hAnsi="Times New Roman" w:cs="Times New Roman"/>
        </w:rPr>
        <w:t>h Courts could not</w:t>
      </w:r>
      <w:r>
        <w:rPr>
          <w:rFonts w:ascii="Times New Roman" w:hAnsi="Times New Roman" w:cs="Times New Roman"/>
        </w:rPr>
        <w:tab/>
        <w:t xml:space="preserve">have derived </w:t>
      </w:r>
      <w:r w:rsidR="00881F79" w:rsidRPr="00881F79">
        <w:rPr>
          <w:rFonts w:ascii="Times New Roman" w:hAnsi="Times New Roman" w:cs="Times New Roman"/>
        </w:rPr>
        <w:t>this power from the common law, it is evident</w:t>
      </w:r>
      <w:r w:rsidR="00881F79" w:rsidRPr="00881F79">
        <w:rPr>
          <w:rFonts w:ascii="Times New Roman" w:hAnsi="Times New Roman" w:cs="Times New Roman"/>
        </w:rPr>
        <w:tab/>
        <w:t>that the power must have been inherent in themselves because they were courts of record.</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14. In1927 another Full Bench of the Lahore </w:t>
      </w:r>
      <w:r w:rsidR="00881F79" w:rsidRPr="00881F79">
        <w:rPr>
          <w:rFonts w:ascii="Times New Roman" w:hAnsi="Times New Roman" w:cs="Times New Roman"/>
        </w:rPr>
        <w:t>High Court consisting of five judges re-exami</w:t>
      </w:r>
      <w:r>
        <w:rPr>
          <w:rFonts w:ascii="Times New Roman" w:hAnsi="Times New Roman" w:cs="Times New Roman"/>
        </w:rPr>
        <w:t>ned the position: In</w:t>
      </w:r>
      <w:r>
        <w:rPr>
          <w:rFonts w:ascii="Times New Roman" w:hAnsi="Times New Roman" w:cs="Times New Roman"/>
        </w:rPr>
        <w:tab/>
        <w:t xml:space="preserve">the matter </w:t>
      </w:r>
      <w:r w:rsidR="00881F79" w:rsidRPr="00881F79">
        <w:rPr>
          <w:rFonts w:ascii="Times New Roman" w:hAnsi="Times New Roman" w:cs="Times New Roman"/>
        </w:rPr>
        <w:t>of Muslim Outlook, Lahore(' They reaffirmed their earlier</w:t>
      </w:r>
      <w:r w:rsidR="00881F79" w:rsidRPr="00881F79">
        <w:rPr>
          <w:rFonts w:ascii="Times New Roman" w:hAnsi="Times New Roman" w:cs="Times New Roman"/>
        </w:rPr>
        <w:tab/>
        <w:t>decision in The Crown v. Sayyad Habib (2) and</w:t>
      </w:r>
      <w:r w:rsidR="00881F79" w:rsidRPr="00881F79">
        <w:rPr>
          <w:rFonts w:ascii="Times New Roman" w:hAnsi="Times New Roman" w:cs="Times New Roman"/>
        </w:rPr>
        <w:tab/>
        <w:t>held that this jurisdiction is inherent in every High Court</w:t>
      </w:r>
      <w:r w:rsidR="00881F79" w:rsidRPr="00881F79">
        <w:rPr>
          <w:rFonts w:ascii="Times New Roman" w:hAnsi="Times New Roman" w:cs="Times New Roman"/>
        </w:rPr>
        <w:tab/>
        <w:t>and not merely in the three Chartered High Courts.</w:t>
      </w:r>
    </w:p>
    <w:p w:rsidR="00881F79" w:rsidRPr="00881F79" w:rsidRDefault="00881F79" w:rsidP="00881F79">
      <w:pPr>
        <w:jc w:val="both"/>
        <w:rPr>
          <w:rFonts w:ascii="Times New Roman" w:hAnsi="Times New Roman" w:cs="Times New Roman"/>
        </w:rPr>
      </w:pPr>
    </w:p>
    <w:p w:rsidR="00881F79" w:rsidRPr="00881F79" w:rsidRDefault="00AF5CAA" w:rsidP="00881F79">
      <w:pPr>
        <w:jc w:val="both"/>
        <w:rPr>
          <w:rFonts w:ascii="Times New Roman" w:hAnsi="Times New Roman" w:cs="Times New Roman"/>
        </w:rPr>
      </w:pPr>
      <w:r>
        <w:rPr>
          <w:rFonts w:ascii="Times New Roman" w:hAnsi="Times New Roman" w:cs="Times New Roman"/>
        </w:rPr>
        <w:t xml:space="preserve">15. In </w:t>
      </w:r>
      <w:r w:rsidR="00881F79" w:rsidRPr="00881F79">
        <w:rPr>
          <w:rFonts w:ascii="Times New Roman" w:hAnsi="Times New Roman" w:cs="Times New Roman"/>
        </w:rPr>
        <w:t xml:space="preserve">1928 a Full Bench of the Patna High Court examined the matter [In re </w:t>
      </w:r>
      <w:r>
        <w:rPr>
          <w:rFonts w:ascii="Times New Roman" w:hAnsi="Times New Roman" w:cs="Times New Roman"/>
          <w:i/>
        </w:rPr>
        <w:t>Murli Manohar Prasad</w:t>
      </w:r>
      <w:r w:rsidR="00881F79" w:rsidRPr="00AF5CAA">
        <w:rPr>
          <w:rFonts w:ascii="Times New Roman" w:hAnsi="Times New Roman" w:cs="Times New Roman"/>
          <w:i/>
          <w:sz w:val="20"/>
          <w:szCs w:val="20"/>
          <w:vertAlign w:val="superscript"/>
        </w:rPr>
        <w:t>3</w:t>
      </w:r>
      <w:r w:rsidR="00881F79" w:rsidRPr="00881F79">
        <w:rPr>
          <w:rFonts w:ascii="Times New Roman" w:hAnsi="Times New Roman" w:cs="Times New Roman"/>
        </w:rPr>
        <w:t xml:space="preserve"> and</w:t>
      </w:r>
      <w:r w:rsidR="00881F79" w:rsidRPr="00881F79">
        <w:rPr>
          <w:rFonts w:ascii="Times New Roman" w:hAnsi="Times New Roman" w:cs="Times New Roman"/>
        </w:rPr>
        <w:tab/>
        <w:t>then committed for contempt. In 1936 another Special Bench of the Lahore High Court [</w:t>
      </w:r>
      <w:r>
        <w:rPr>
          <w:rFonts w:ascii="Times New Roman" w:hAnsi="Times New Roman" w:cs="Times New Roman"/>
          <w:i/>
        </w:rPr>
        <w:t>Harkishen Lai v. The Crown</w:t>
      </w:r>
      <w:r w:rsidR="00881F79" w:rsidRPr="00AF5CAA">
        <w:rPr>
          <w:rFonts w:ascii="Times New Roman" w:hAnsi="Times New Roman" w:cs="Times New Roman"/>
          <w:i/>
          <w:sz w:val="20"/>
          <w:szCs w:val="20"/>
          <w:vertAlign w:val="superscript"/>
        </w:rPr>
        <w:t>4</w:t>
      </w:r>
      <w:r w:rsidR="00881F79" w:rsidRPr="00881F79">
        <w:rPr>
          <w:rFonts w:ascii="Times New Roman" w:hAnsi="Times New Roman" w:cs="Times New Roman"/>
        </w:rPr>
        <w:t xml:space="preserve"> followed the earlier Lahore decisions. The</w:t>
      </w:r>
      <w:r>
        <w:rPr>
          <w:rFonts w:ascii="Times New Roman" w:hAnsi="Times New Roman" w:cs="Times New Roman"/>
        </w:rPr>
        <w:t xml:space="preserve"> Privy Council decided </w:t>
      </w:r>
      <w:r w:rsidR="00881F79" w:rsidRPr="00881F79">
        <w:rPr>
          <w:rFonts w:ascii="Times New Roman" w:hAnsi="Times New Roman" w:cs="Times New Roman"/>
        </w:rPr>
        <w:t>a case of contempt</w:t>
      </w:r>
      <w:r w:rsidR="00881F79" w:rsidRPr="00881F79">
        <w:rPr>
          <w:rFonts w:ascii="Times New Roman" w:hAnsi="Times New Roman" w:cs="Times New Roman"/>
        </w:rPr>
        <w:tab/>
        <w:t xml:space="preserve">from Trinidad in 1936 </w:t>
      </w:r>
      <w:r w:rsidR="00881F79" w:rsidRPr="00AF5CAA">
        <w:rPr>
          <w:rFonts w:ascii="Times New Roman" w:hAnsi="Times New Roman" w:cs="Times New Roman"/>
          <w:i/>
        </w:rPr>
        <w:t>[Ambard v. Attorne</w:t>
      </w:r>
      <w:r>
        <w:rPr>
          <w:rFonts w:ascii="Times New Roman" w:hAnsi="Times New Roman" w:cs="Times New Roman"/>
          <w:i/>
        </w:rPr>
        <w:t>y-General for Trinidad &amp; Tobago</w:t>
      </w:r>
      <w:r w:rsidR="00881F79" w:rsidRPr="00AF5CAA">
        <w:rPr>
          <w:rFonts w:ascii="Times New Roman" w:hAnsi="Times New Roman" w:cs="Times New Roman"/>
          <w:i/>
          <w:sz w:val="20"/>
          <w:szCs w:val="20"/>
          <w:vertAlign w:val="superscript"/>
        </w:rPr>
        <w:t>5</w:t>
      </w:r>
      <w:r w:rsidR="00881F79" w:rsidRPr="00881F79">
        <w:rPr>
          <w:rFonts w:ascii="Times New Roman" w:hAnsi="Times New Roman" w:cs="Times New Roman"/>
        </w:rPr>
        <w:t xml:space="preserve"> and held that it was a quasicriminal offence</w:t>
      </w:r>
      <w:r w:rsidR="00881F79" w:rsidRPr="00881F79">
        <w:rPr>
          <w:rFonts w:ascii="Times New Roman" w:hAnsi="Times New Roman" w:cs="Times New Roman"/>
        </w:rPr>
        <w:tab/>
        <w:t xml:space="preserve">and in the course of their </w:t>
      </w:r>
      <w:r w:rsidRPr="00881F79">
        <w:rPr>
          <w:rFonts w:ascii="Times New Roman" w:hAnsi="Times New Roman" w:cs="Times New Roman"/>
        </w:rPr>
        <w:t>judgment</w:t>
      </w:r>
      <w:r w:rsidR="00881F79" w:rsidRPr="00881F79">
        <w:rPr>
          <w:rFonts w:ascii="Times New Roman" w:hAnsi="Times New Roman" w:cs="Times New Roman"/>
        </w:rPr>
        <w:t xml:space="preserve"> they referred to an earlier decision of the Be from Sierre Leone</w:t>
      </w:r>
      <w:r w:rsidR="00881F79" w:rsidRPr="00881F79">
        <w:rPr>
          <w:rFonts w:ascii="Times New Roman" w:hAnsi="Times New Roman" w:cs="Times New Roman"/>
        </w:rPr>
        <w:tab/>
        <w:t>to which we</w:t>
      </w:r>
      <w:r>
        <w:rPr>
          <w:rFonts w:ascii="Times New Roman" w:hAnsi="Times New Roman" w:cs="Times New Roman"/>
        </w:rPr>
        <w:t xml:space="preserve"> </w:t>
      </w:r>
      <w:r w:rsidR="00881F79" w:rsidRPr="00881F79">
        <w:rPr>
          <w:rFonts w:ascii="Times New Roman" w:hAnsi="Times New Roman" w:cs="Times New Roman"/>
        </w:rPr>
        <w:t>have already</w:t>
      </w:r>
      <w:r w:rsidR="00881F79" w:rsidRPr="00881F79">
        <w:rPr>
          <w:rFonts w:ascii="Times New Roman" w:hAnsi="Times New Roman" w:cs="Times New Roman"/>
        </w:rPr>
        <w:tab/>
        <w:t>referred [William Rainy v. T</w:t>
      </w:r>
      <w:r>
        <w:rPr>
          <w:rFonts w:ascii="Times New Roman" w:hAnsi="Times New Roman" w:cs="Times New Roman"/>
        </w:rPr>
        <w:t xml:space="preserve">he Justices of </w:t>
      </w:r>
      <w:r w:rsidRPr="00AF5CAA">
        <w:rPr>
          <w:rFonts w:ascii="Times New Roman" w:hAnsi="Times New Roman" w:cs="Times New Roman"/>
          <w:i/>
        </w:rPr>
        <w:t>Sierre Leone</w:t>
      </w:r>
      <w:r w:rsidRPr="00AF5CAA">
        <w:rPr>
          <w:rFonts w:ascii="Times New Roman" w:hAnsi="Times New Roman" w:cs="Times New Roman"/>
          <w:i/>
          <w:sz w:val="20"/>
          <w:szCs w:val="20"/>
          <w:vertAlign w:val="superscript"/>
        </w:rPr>
        <w:t>6</w:t>
      </w:r>
      <w:r w:rsidR="00881F79" w:rsidRPr="00AF5CAA">
        <w:rPr>
          <w:rFonts w:ascii="Times New Roman" w:hAnsi="Times New Roman" w:cs="Times New Roman"/>
          <w:i/>
        </w:rPr>
        <w:t xml:space="preserve"> </w:t>
      </w:r>
      <w:r>
        <w:rPr>
          <w:rFonts w:ascii="Times New Roman" w:hAnsi="Times New Roman" w:cs="Times New Roman"/>
        </w:rPr>
        <w:t xml:space="preserve">In </w:t>
      </w:r>
      <w:r w:rsidR="00881F79" w:rsidRPr="00881F79">
        <w:rPr>
          <w:rFonts w:ascii="Times New Roman" w:hAnsi="Times New Roman" w:cs="Times New Roman"/>
        </w:rPr>
        <w:t>the Trinidad case their Lordships did</w:t>
      </w:r>
      <w:r w:rsidR="00881F79" w:rsidRPr="00881F79">
        <w:rPr>
          <w:rFonts w:ascii="Times New Roman" w:hAnsi="Times New Roman" w:cs="Times New Roman"/>
        </w:rPr>
        <w:tab/>
        <w:t xml:space="preserve">not accept the extreme proposition that every court of record is the (1) </w:t>
      </w:r>
      <w:r w:rsidR="00881F79" w:rsidRPr="00881F79">
        <w:rPr>
          <w:rFonts w:ascii="Times New Roman" w:hAnsi="Times New Roman" w:cs="Times New Roman"/>
        </w:rPr>
        <w:lastRenderedPageBreak/>
        <w:t>sole and exclusive judge of what amounts,</w:t>
      </w:r>
      <w:r w:rsidR="00F15248">
        <w:rPr>
          <w:rFonts w:ascii="Times New Roman" w:hAnsi="Times New Roman" w:cs="Times New Roman"/>
        </w:rPr>
        <w:t xml:space="preserve"> to </w:t>
      </w:r>
      <w:r w:rsidR="00881F79" w:rsidRPr="00881F79">
        <w:rPr>
          <w:rFonts w:ascii="Times New Roman" w:hAnsi="Times New Roman" w:cs="Times New Roman"/>
        </w:rPr>
        <w:t>a contempt because</w:t>
      </w:r>
      <w:r>
        <w:rPr>
          <w:rFonts w:ascii="Times New Roman" w:hAnsi="Times New Roman" w:cs="Times New Roman"/>
        </w:rPr>
        <w:t xml:space="preserve"> </w:t>
      </w:r>
      <w:r w:rsidR="00881F79" w:rsidRPr="00881F79">
        <w:rPr>
          <w:rFonts w:ascii="Times New Roman" w:hAnsi="Times New Roman" w:cs="Times New Roman"/>
        </w:rPr>
        <w:t>of their decision in Surendranath Banerjea v.</w:t>
      </w:r>
      <w:r w:rsidR="00881F79" w:rsidRPr="00881F79">
        <w:rPr>
          <w:rFonts w:ascii="Times New Roman" w:hAnsi="Times New Roman" w:cs="Times New Roman"/>
        </w:rPr>
        <w:tab/>
        <w:t>the Chief Justice and Judges of the High Court of Bengal(1), but they did not doubt the soundness of the decision otherwise. In 1942 the Lahore High Court examined the position in a Full Bench for the third tim</w:t>
      </w:r>
      <w:r w:rsidR="00F15248">
        <w:rPr>
          <w:rFonts w:ascii="Times New Roman" w:hAnsi="Times New Roman" w:cs="Times New Roman"/>
        </w:rPr>
        <w:t>e and</w:t>
      </w:r>
      <w:r w:rsidR="00F15248">
        <w:rPr>
          <w:rFonts w:ascii="Times New Roman" w:hAnsi="Times New Roman" w:cs="Times New Roman"/>
        </w:rPr>
        <w:tab/>
        <w:t xml:space="preserve">reached the </w:t>
      </w:r>
      <w:r w:rsidR="00881F79" w:rsidRPr="00881F79">
        <w:rPr>
          <w:rFonts w:ascii="Times New Roman" w:hAnsi="Times New Roman" w:cs="Times New Roman"/>
        </w:rPr>
        <w:t>same conclusion: In the matter of K. L. Gauba(2). This time they pointed</w:t>
      </w:r>
      <w:r w:rsidR="00881F79" w:rsidRPr="00881F79">
        <w:rPr>
          <w:rFonts w:ascii="Times New Roman" w:hAnsi="Times New Roman" w:cs="Times New Roman"/>
        </w:rPr>
        <w:tab/>
        <w:t>out that the Sind, Rangoon and Nagpur</w:t>
      </w:r>
      <w:r w:rsidR="00881F79" w:rsidRPr="00881F79">
        <w:rPr>
          <w:rFonts w:ascii="Times New Roman" w:hAnsi="Times New Roman" w:cs="Times New Roman"/>
        </w:rPr>
        <w:tab/>
        <w:t>High Courts had also punished summarily</w:t>
      </w:r>
      <w:r w:rsidR="00881F79" w:rsidRPr="00881F79">
        <w:rPr>
          <w:rFonts w:ascii="Times New Roman" w:hAnsi="Times New Roman" w:cs="Times New Roman"/>
        </w:rPr>
        <w:tab/>
        <w:t>for contempts.</w:t>
      </w:r>
      <w:r w:rsidR="00881F79" w:rsidRPr="00881F79">
        <w:rPr>
          <w:rFonts w:ascii="Times New Roman" w:hAnsi="Times New Roman" w:cs="Times New Roman"/>
        </w:rPr>
        <w:tab/>
        <w:t>They</w:t>
      </w:r>
      <w:r w:rsidR="00F15248">
        <w:rPr>
          <w:rFonts w:ascii="Times New Roman" w:hAnsi="Times New Roman" w:cs="Times New Roman"/>
        </w:rPr>
        <w:t xml:space="preserve"> </w:t>
      </w:r>
      <w:r w:rsidR="00881F79" w:rsidRPr="00881F79">
        <w:rPr>
          <w:rFonts w:ascii="Times New Roman" w:hAnsi="Times New Roman" w:cs="Times New Roman"/>
        </w:rPr>
        <w:t>also referred to two American decisions where, though the power was said to have been derived from the common law, it</w:t>
      </w:r>
      <w:r w:rsidR="00881F79" w:rsidRPr="00881F79">
        <w:rPr>
          <w:rFonts w:ascii="Times New Roman" w:hAnsi="Times New Roman" w:cs="Times New Roman"/>
        </w:rPr>
        <w:tab/>
        <w:t>was said that.</w:t>
      </w:r>
    </w:p>
    <w:p w:rsidR="00881F79" w:rsidRPr="00881F79" w:rsidRDefault="00881F79" w:rsidP="00881F79">
      <w:pPr>
        <w:jc w:val="both"/>
        <w:rPr>
          <w:rFonts w:ascii="Times New Roman" w:hAnsi="Times New Roman" w:cs="Times New Roman"/>
        </w:rPr>
      </w:pPr>
    </w:p>
    <w:p w:rsidR="00881F79" w:rsidRPr="00881F79" w:rsidRDefault="00881F79" w:rsidP="00F15248">
      <w:pPr>
        <w:ind w:left="720"/>
        <w:jc w:val="both"/>
        <w:rPr>
          <w:rFonts w:ascii="Times New Roman" w:hAnsi="Times New Roman" w:cs="Times New Roman"/>
        </w:rPr>
      </w:pPr>
      <w:r w:rsidRPr="00881F79">
        <w:rPr>
          <w:rFonts w:ascii="Times New Roman" w:hAnsi="Times New Roman" w:cs="Times New Roman"/>
        </w:rPr>
        <w:t>"The power to fine and imprison for contempt from</w:t>
      </w:r>
      <w:r w:rsidRPr="00881F79">
        <w:rPr>
          <w:rFonts w:ascii="Times New Roman" w:hAnsi="Times New Roman" w:cs="Times New Roman"/>
        </w:rPr>
        <w:tab/>
        <w:t>the earliest history of jurisprudence has been regarded as a necessary incident and attribute of a court without which it could no more exist than without a judge............ Finally, in Parashuram Detaram v. Emperor(3 ) the Privy Council said that "this summary power of punishing</w:t>
      </w:r>
      <w:r w:rsidRPr="00881F79">
        <w:rPr>
          <w:rFonts w:ascii="Times New Roman" w:hAnsi="Times New Roman" w:cs="Times New Roman"/>
        </w:rPr>
        <w:tab/>
        <w:t>for contempt.......... is</w:t>
      </w:r>
      <w:r w:rsidRPr="00881F79">
        <w:rPr>
          <w:rFonts w:ascii="Times New Roman" w:hAnsi="Times New Roman" w:cs="Times New Roman"/>
        </w:rPr>
        <w:tab/>
        <w:t>a power which</w:t>
      </w:r>
      <w:r w:rsidRPr="00881F79">
        <w:rPr>
          <w:rFonts w:ascii="Times New Roman" w:hAnsi="Times New Roman" w:cs="Times New Roman"/>
        </w:rPr>
        <w:tab/>
        <w:t>a court must</w:t>
      </w:r>
      <w:r w:rsidRPr="00881F79">
        <w:rPr>
          <w:rFonts w:ascii="Times New Roman" w:hAnsi="Times New Roman" w:cs="Times New Roman"/>
        </w:rPr>
        <w:tab/>
        <w:t>of necessity possess."</w:t>
      </w:r>
    </w:p>
    <w:p w:rsidR="00881F79" w:rsidRPr="00881F79" w:rsidRDefault="00881F79" w:rsidP="00881F79">
      <w:pPr>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16. </w:t>
      </w:r>
      <w:r w:rsidR="00881F79" w:rsidRPr="00881F79">
        <w:rPr>
          <w:rFonts w:ascii="Times New Roman" w:hAnsi="Times New Roman" w:cs="Times New Roman"/>
        </w:rPr>
        <w:t>We</w:t>
      </w:r>
      <w:r>
        <w:rPr>
          <w:rFonts w:ascii="Times New Roman" w:hAnsi="Times New Roman" w:cs="Times New Roman"/>
        </w:rPr>
        <w:t xml:space="preserve"> have omitted references to the </w:t>
      </w:r>
      <w:r w:rsidR="00881F79" w:rsidRPr="00881F79">
        <w:rPr>
          <w:rFonts w:ascii="Times New Roman" w:hAnsi="Times New Roman" w:cs="Times New Roman"/>
        </w:rPr>
        <w:t>Bombay</w:t>
      </w:r>
      <w:r w:rsidR="00881F79" w:rsidRPr="00881F79">
        <w:rPr>
          <w:rFonts w:ascii="Times New Roman" w:hAnsi="Times New Roman" w:cs="Times New Roman"/>
        </w:rPr>
        <w:tab/>
        <w:t>and Madras decisions after 1883 because the judicial Committee settled the powers of the three</w:t>
      </w:r>
      <w:r>
        <w:rPr>
          <w:rFonts w:ascii="Times New Roman" w:hAnsi="Times New Roman" w:cs="Times New Roman"/>
        </w:rPr>
        <w:t xml:space="preserve"> Chartered High Courts.</w:t>
      </w:r>
      <w:r>
        <w:rPr>
          <w:rFonts w:ascii="Times New Roman" w:hAnsi="Times New Roman" w:cs="Times New Roman"/>
        </w:rPr>
        <w:tab/>
        <w:t xml:space="preserve">What we </w:t>
      </w:r>
      <w:r w:rsidR="00881F79" w:rsidRPr="00881F79">
        <w:rPr>
          <w:rFonts w:ascii="Times New Roman" w:hAnsi="Times New Roman" w:cs="Times New Roman"/>
        </w:rPr>
        <w:t>are at pains to show is that, apart from</w:t>
      </w:r>
      <w:r w:rsidR="00881F79" w:rsidRPr="00881F79">
        <w:rPr>
          <w:rFonts w:ascii="Times New Roman" w:hAnsi="Times New Roman" w:cs="Times New Roman"/>
        </w:rPr>
        <w:tab/>
        <w:t>the Chartered</w:t>
      </w:r>
      <w:r w:rsidR="00881F79" w:rsidRPr="00881F79">
        <w:rPr>
          <w:rFonts w:ascii="Times New Roman" w:hAnsi="Times New Roman" w:cs="Times New Roman"/>
        </w:rPr>
        <w:tab/>
        <w:t>High Courts,</w:t>
      </w:r>
      <w:r w:rsidR="00881F79" w:rsidRPr="00881F79">
        <w:rPr>
          <w:rFonts w:ascii="Times New Roman" w:hAnsi="Times New Roman" w:cs="Times New Roman"/>
        </w:rPr>
        <w:tab/>
        <w:t>practically every other High Court in India</w:t>
      </w:r>
      <w:r w:rsidR="00881F79" w:rsidRPr="00881F79">
        <w:rPr>
          <w:rFonts w:ascii="Times New Roman" w:hAnsi="Times New Roman" w:cs="Times New Roman"/>
        </w:rPr>
        <w:tab/>
        <w:t>has exercised the jurisdiction and where its authority has</w:t>
      </w:r>
      <w:r>
        <w:rPr>
          <w:rFonts w:ascii="Times New Roman" w:hAnsi="Times New Roman" w:cs="Times New Roman"/>
        </w:rPr>
        <w:t xml:space="preserve"> </w:t>
      </w:r>
      <w:r w:rsidR="00881F79" w:rsidRPr="00881F79">
        <w:rPr>
          <w:rFonts w:ascii="Times New Roman" w:hAnsi="Times New Roman" w:cs="Times New Roman"/>
        </w:rPr>
        <w:t>been challenged each has held that it is a jurisdiction inherent in a court of record from the very nature of the court itself.</w:t>
      </w:r>
      <w:r w:rsidR="00881F79" w:rsidRPr="00881F79">
        <w:rPr>
          <w:rFonts w:ascii="Times New Roman" w:hAnsi="Times New Roman" w:cs="Times New Roman"/>
        </w:rPr>
        <w:tab/>
        <w:t>This</w:t>
      </w:r>
      <w:r w:rsidR="00881F79" w:rsidRPr="00881F79">
        <w:rPr>
          <w:rFonts w:ascii="Times New Roman" w:hAnsi="Times New Roman" w:cs="Times New Roman"/>
        </w:rPr>
        <w:tab/>
        <w:t>is important when we come to construe</w:t>
      </w:r>
      <w:r w:rsidR="00881F79" w:rsidRPr="00881F79">
        <w:rPr>
          <w:rFonts w:ascii="Times New Roman" w:hAnsi="Times New Roman" w:cs="Times New Roman"/>
        </w:rPr>
        <w:tab/>
        <w:t>the later legislation because by this time it Was judicially accepted throughout India that</w:t>
      </w:r>
      <w:r>
        <w:rPr>
          <w:rFonts w:ascii="Times New Roman" w:hAnsi="Times New Roman" w:cs="Times New Roman"/>
        </w:rPr>
        <w:t xml:space="preserve"> the</w:t>
      </w:r>
      <w:r>
        <w:rPr>
          <w:rFonts w:ascii="Times New Roman" w:hAnsi="Times New Roman" w:cs="Times New Roman"/>
        </w:rPr>
        <w:tab/>
        <w:t xml:space="preserve">jurisdiction was a special </w:t>
      </w:r>
      <w:r w:rsidR="00881F79" w:rsidRPr="00881F79">
        <w:rPr>
          <w:rFonts w:ascii="Times New Roman" w:hAnsi="Times New Roman" w:cs="Times New Roman"/>
        </w:rPr>
        <w:t xml:space="preserve">one inherent in the very nature of the court. The only discordant note that we know of was struck in Emperor v. B. G. Horniman(4) where a Division Bench of the Allahabad </w:t>
      </w:r>
      <w:r>
        <w:rPr>
          <w:rFonts w:ascii="Times New Roman" w:hAnsi="Times New Roman" w:cs="Times New Roman"/>
        </w:rPr>
        <w:t xml:space="preserve"> </w:t>
      </w:r>
      <w:r w:rsidR="00881F79" w:rsidRPr="00881F79">
        <w:rPr>
          <w:rFonts w:ascii="Times New Roman" w:hAnsi="Times New Roman" w:cs="Times New Roman"/>
        </w:rPr>
        <w:t>High Court held that after the Act of 1926 the offence of contempt was punishable under an Indian Penal statute and so the</w:t>
      </w:r>
      <w:r w:rsidR="00881F79" w:rsidRPr="00881F79">
        <w:rPr>
          <w:rFonts w:ascii="Times New Roman" w:hAnsi="Times New Roman" w:cs="Times New Roman"/>
        </w:rPr>
        <w:tab/>
        <w:t>Code of Criminal Procedure applied because of</w:t>
      </w:r>
      <w:r w:rsidR="00881F79" w:rsidRPr="00881F79">
        <w:rPr>
          <w:rFonts w:ascii="Times New Roman" w:hAnsi="Times New Roman" w:cs="Times New Roman"/>
        </w:rPr>
        <w:tab/>
        <w:t>the words "any other law" in section 5. In our</w:t>
      </w:r>
      <w:r>
        <w:rPr>
          <w:rFonts w:ascii="Times New Roman" w:hAnsi="Times New Roman" w:cs="Times New Roman"/>
        </w:rPr>
        <w:t xml:space="preserve"> opinion, this is wrong</w:t>
      </w:r>
      <w:r>
        <w:rPr>
          <w:rFonts w:ascii="Times New Roman" w:hAnsi="Times New Roman" w:cs="Times New Roman"/>
        </w:rPr>
        <w:tab/>
        <w:t xml:space="preserve">because </w:t>
      </w:r>
      <w:r w:rsidR="00881F79" w:rsidRPr="00881F79">
        <w:rPr>
          <w:rFonts w:ascii="Times New Roman" w:hAnsi="Times New Roman" w:cs="Times New Roman"/>
        </w:rPr>
        <w:t>the Act of 1926 does not</w:t>
      </w:r>
      <w:r>
        <w:rPr>
          <w:rFonts w:ascii="Times New Roman" w:hAnsi="Times New Roman" w:cs="Times New Roman"/>
        </w:rPr>
        <w:t xml:space="preserve"> </w:t>
      </w:r>
      <w:r w:rsidR="00881F79" w:rsidRPr="00881F79">
        <w:rPr>
          <w:rFonts w:ascii="Times New Roman" w:hAnsi="Times New Roman" w:cs="Times New Roman"/>
        </w:rPr>
        <w:t>confer</w:t>
      </w:r>
      <w:r>
        <w:rPr>
          <w:rFonts w:ascii="Times New Roman" w:hAnsi="Times New Roman" w:cs="Times New Roman"/>
        </w:rPr>
        <w:t xml:space="preserve"> </w:t>
      </w:r>
      <w:r w:rsidR="00881F79" w:rsidRPr="00881F79">
        <w:rPr>
          <w:rFonts w:ascii="Times New Roman" w:hAnsi="Times New Roman" w:cs="Times New Roman"/>
        </w:rPr>
        <w:t>any jurisdiction and does not creat</w:t>
      </w:r>
      <w:r>
        <w:rPr>
          <w:rFonts w:ascii="Times New Roman" w:hAnsi="Times New Roman" w:cs="Times New Roman"/>
        </w:rPr>
        <w:t>e the offence.</w:t>
      </w:r>
      <w:r>
        <w:rPr>
          <w:rFonts w:ascii="Times New Roman" w:hAnsi="Times New Roman" w:cs="Times New Roman"/>
        </w:rPr>
        <w:tab/>
        <w:t xml:space="preserve">It merely limits </w:t>
      </w:r>
      <w:r w:rsidR="00881F79" w:rsidRPr="00881F79">
        <w:rPr>
          <w:rFonts w:ascii="Times New Roman" w:hAnsi="Times New Roman" w:cs="Times New Roman"/>
        </w:rPr>
        <w:t>the amount of th</w:t>
      </w:r>
      <w:r>
        <w:rPr>
          <w:rFonts w:ascii="Times New Roman" w:hAnsi="Times New Roman" w:cs="Times New Roman"/>
        </w:rPr>
        <w:t xml:space="preserve">e punishment which can be given </w:t>
      </w:r>
      <w:r w:rsidR="00881F79" w:rsidRPr="00881F79">
        <w:rPr>
          <w:rFonts w:ascii="Times New Roman" w:hAnsi="Times New Roman" w:cs="Times New Roman"/>
        </w:rPr>
        <w:t>an</w:t>
      </w:r>
      <w:r>
        <w:rPr>
          <w:rFonts w:ascii="Times New Roman" w:hAnsi="Times New Roman" w:cs="Times New Roman"/>
        </w:rPr>
        <w:t>d removes</w:t>
      </w:r>
      <w:r>
        <w:rPr>
          <w:rFonts w:ascii="Times New Roman" w:hAnsi="Times New Roman" w:cs="Times New Roman"/>
        </w:rPr>
        <w:tab/>
        <w:t xml:space="preserve">a </w:t>
      </w:r>
      <w:r w:rsidR="00881F79" w:rsidRPr="00881F79">
        <w:rPr>
          <w:rFonts w:ascii="Times New Roman" w:hAnsi="Times New Roman" w:cs="Times New Roman"/>
        </w:rPr>
        <w:t>certain doubt. Accordingly, the jurisdiction to initiate the proceedings and take seisin of the matter is as before.</w:t>
      </w:r>
    </w:p>
    <w:p w:rsidR="00881F79" w:rsidRPr="00881F79" w:rsidRDefault="00881F79" w:rsidP="00881F79">
      <w:pPr>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17. </w:t>
      </w:r>
      <w:r w:rsidR="00881F79" w:rsidRPr="00881F79">
        <w:rPr>
          <w:rFonts w:ascii="Times New Roman" w:hAnsi="Times New Roman" w:cs="Times New Roman"/>
        </w:rPr>
        <w:t>The Pepsu High Court was established in 1948 and section 33 of</w:t>
      </w:r>
      <w:r w:rsidR="00881F79" w:rsidRPr="00881F79">
        <w:rPr>
          <w:rFonts w:ascii="Times New Roman" w:hAnsi="Times New Roman" w:cs="Times New Roman"/>
        </w:rPr>
        <w:tab/>
        <w:t xml:space="preserve">the Ordinance which established it recites that it shall be a court of record and that it shall have 'power to punish for contempt. It will be remembered that the Charter of 1774 which </w:t>
      </w:r>
      <w:r>
        <w:rPr>
          <w:rFonts w:ascii="Times New Roman" w:hAnsi="Times New Roman" w:cs="Times New Roman"/>
        </w:rPr>
        <w:t xml:space="preserve">established a Supreme Court for Bengal </w:t>
      </w:r>
      <w:r w:rsidR="00881F79" w:rsidRPr="00881F79">
        <w:rPr>
          <w:rFonts w:ascii="Times New Roman" w:hAnsi="Times New Roman" w:cs="Times New Roman"/>
        </w:rPr>
        <w:t>said the same thing of that court and yet the Privy Council</w:t>
      </w:r>
      <w:r w:rsidR="00881F79" w:rsidRPr="00881F79">
        <w:rPr>
          <w:rFonts w:ascii="Times New Roman" w:hAnsi="Times New Roman" w:cs="Times New Roman"/>
        </w:rPr>
        <w:tab/>
        <w:t>did not trace its powers about cont</w:t>
      </w:r>
      <w:r>
        <w:rPr>
          <w:rFonts w:ascii="Times New Roman" w:hAnsi="Times New Roman" w:cs="Times New Roman"/>
        </w:rPr>
        <w:t>empt from the</w:t>
      </w:r>
      <w:r>
        <w:rPr>
          <w:rFonts w:ascii="Times New Roman" w:hAnsi="Times New Roman" w:cs="Times New Roman"/>
        </w:rPr>
        <w:tab/>
        <w:t xml:space="preserve">Charter </w:t>
      </w:r>
      <w:r w:rsidR="00881F79" w:rsidRPr="00881F79">
        <w:rPr>
          <w:rFonts w:ascii="Times New Roman" w:hAnsi="Times New Roman" w:cs="Times New Roman"/>
        </w:rPr>
        <w:t>but from the common law. I</w:t>
      </w:r>
      <w:r>
        <w:rPr>
          <w:rFonts w:ascii="Times New Roman" w:hAnsi="Times New Roman" w:cs="Times New Roman"/>
        </w:rPr>
        <w:t xml:space="preserve">n the same way, the law by this </w:t>
      </w:r>
      <w:r w:rsidR="00881F79" w:rsidRPr="00881F79">
        <w:rPr>
          <w:rFonts w:ascii="Times New Roman" w:hAnsi="Times New Roman" w:cs="Times New Roman"/>
        </w:rPr>
        <w:t>time was so well settled in matters of contempt that the words "court</w:t>
      </w:r>
      <w:r w:rsidR="00881F79" w:rsidRPr="00881F79">
        <w:rPr>
          <w:rFonts w:ascii="Times New Roman" w:hAnsi="Times New Roman" w:cs="Times New Roman"/>
        </w:rPr>
        <w:tab/>
        <w:t>of record" and</w:t>
      </w:r>
      <w:r>
        <w:rPr>
          <w:rFonts w:ascii="Times New Roman" w:hAnsi="Times New Roman" w:cs="Times New Roman"/>
        </w:rPr>
        <w:t xml:space="preserve"> "power to punish for contempt" </w:t>
      </w:r>
      <w:r w:rsidR="00881F79" w:rsidRPr="00881F79">
        <w:rPr>
          <w:rFonts w:ascii="Times New Roman" w:hAnsi="Times New Roman" w:cs="Times New Roman"/>
        </w:rPr>
        <w:t>had acquired a special meaning. Consequently, it is immateri</w:t>
      </w:r>
      <w:r>
        <w:rPr>
          <w:rFonts w:ascii="Times New Roman" w:hAnsi="Times New Roman" w:cs="Times New Roman"/>
        </w:rPr>
        <w:t xml:space="preserve">al whether </w:t>
      </w:r>
      <w:r w:rsidR="00881F79" w:rsidRPr="00881F79">
        <w:rPr>
          <w:rFonts w:ascii="Times New Roman" w:hAnsi="Times New Roman" w:cs="Times New Roman"/>
        </w:rPr>
        <w:t>in 1948 th</w:t>
      </w:r>
      <w:r>
        <w:rPr>
          <w:rFonts w:ascii="Times New Roman" w:hAnsi="Times New Roman" w:cs="Times New Roman"/>
        </w:rPr>
        <w:t xml:space="preserve">e power of the Pepsu High Court </w:t>
      </w:r>
      <w:r w:rsidR="00881F79" w:rsidRPr="00881F79">
        <w:rPr>
          <w:rFonts w:ascii="Times New Roman" w:hAnsi="Times New Roman" w:cs="Times New Roman"/>
        </w:rPr>
        <w:t>was derived from section 33 or was inherent in the nature of the court because whichever it is the jurisdiction is a special one, and had the legislature desired to take it away</w:t>
      </w:r>
      <w:r w:rsidR="00881F79" w:rsidRPr="00881F79">
        <w:rPr>
          <w:rFonts w:ascii="Times New Roman" w:hAnsi="Times New Roman" w:cs="Times New Roman"/>
        </w:rPr>
        <w:tab/>
        <w:t>and confer</w:t>
      </w:r>
      <w:r w:rsidR="00881F79" w:rsidRPr="00881F79">
        <w:rPr>
          <w:rFonts w:ascii="Times New Roman" w:hAnsi="Times New Roman" w:cs="Times New Roman"/>
        </w:rPr>
        <w:tab/>
        <w:t>another</w:t>
      </w:r>
      <w:r>
        <w:rPr>
          <w:rFonts w:ascii="Times New Roman" w:hAnsi="Times New Roman" w:cs="Times New Roman"/>
        </w:rPr>
        <w:t xml:space="preserve"> </w:t>
      </w:r>
      <w:r w:rsidR="00881F79" w:rsidRPr="00881F79">
        <w:rPr>
          <w:rFonts w:ascii="Times New Roman" w:hAnsi="Times New Roman" w:cs="Times New Roman"/>
        </w:rPr>
        <w:t>kind of jurisdiction it would have</w:t>
      </w:r>
      <w:r w:rsidR="00881F79" w:rsidRPr="00881F79">
        <w:rPr>
          <w:rFonts w:ascii="Times New Roman" w:hAnsi="Times New Roman" w:cs="Times New Roman"/>
        </w:rPr>
        <w:tab/>
        <w:t>been necessary to use express words in, view of the case</w:t>
      </w:r>
      <w:r w:rsidR="00881F79" w:rsidRPr="00881F79">
        <w:rPr>
          <w:rFonts w:ascii="Times New Roman" w:hAnsi="Times New Roman" w:cs="Times New Roman"/>
        </w:rPr>
        <w:tab/>
        <w:t>law which by then had become</w:t>
      </w:r>
      <w:r>
        <w:rPr>
          <w:rFonts w:ascii="Times New Roman" w:hAnsi="Times New Roman" w:cs="Times New Roman"/>
        </w:rPr>
        <w:t xml:space="preserve"> well established. In 1950 came </w:t>
      </w:r>
      <w:r w:rsidR="00881F79" w:rsidRPr="00881F79">
        <w:rPr>
          <w:rFonts w:ascii="Times New Roman" w:hAnsi="Times New Roman" w:cs="Times New Roman"/>
        </w:rPr>
        <w:t>the Constitution of India and</w:t>
      </w:r>
      <w:r>
        <w:rPr>
          <w:rFonts w:ascii="Times New Roman" w:hAnsi="Times New Roman" w:cs="Times New Roman"/>
        </w:rPr>
        <w:t xml:space="preserve"> </w:t>
      </w:r>
      <w:r w:rsidR="00881F79" w:rsidRPr="00881F79">
        <w:rPr>
          <w:rFonts w:ascii="Times New Roman" w:hAnsi="Times New Roman" w:cs="Times New Roman"/>
        </w:rPr>
        <w:t>article</w:t>
      </w:r>
      <w:r w:rsidR="00881F79" w:rsidRPr="00881F79">
        <w:rPr>
          <w:rFonts w:ascii="Times New Roman" w:hAnsi="Times New Roman" w:cs="Times New Roman"/>
        </w:rPr>
        <w:tab/>
        <w:t>215 states that-</w:t>
      </w:r>
    </w:p>
    <w:p w:rsidR="00881F79" w:rsidRPr="00881F79" w:rsidRDefault="00881F79" w:rsidP="00881F79">
      <w:pPr>
        <w:jc w:val="both"/>
        <w:rPr>
          <w:rFonts w:ascii="Times New Roman" w:hAnsi="Times New Roman" w:cs="Times New Roman"/>
        </w:rPr>
      </w:pPr>
    </w:p>
    <w:p w:rsidR="00881F79" w:rsidRPr="00881F79" w:rsidRDefault="00881F79" w:rsidP="00F15248">
      <w:pPr>
        <w:ind w:left="720"/>
        <w:jc w:val="both"/>
        <w:rPr>
          <w:rFonts w:ascii="Times New Roman" w:hAnsi="Times New Roman" w:cs="Times New Roman"/>
        </w:rPr>
      </w:pPr>
      <w:r w:rsidRPr="00881F79">
        <w:rPr>
          <w:rFonts w:ascii="Times New Roman" w:hAnsi="Times New Roman" w:cs="Times New Roman"/>
        </w:rPr>
        <w:t>"Every High Court shall be a court of record and shall have all the powers of such a court including the power to punish for contempt of itself."</w:t>
      </w:r>
    </w:p>
    <w:p w:rsidR="00881F79" w:rsidRPr="00881F79" w:rsidRDefault="00881F79" w:rsidP="00F15248">
      <w:pPr>
        <w:ind w:left="720"/>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18. Here </w:t>
      </w:r>
      <w:r w:rsidR="00881F79" w:rsidRPr="00881F79">
        <w:rPr>
          <w:rFonts w:ascii="Times New Roman" w:hAnsi="Times New Roman" w:cs="Times New Roman"/>
        </w:rPr>
        <w:t>again, whether this is a fresh, conferral of power or a continuation of existing powers hardly matters because whichever way it is viewed the jurisdiction is a special one and so</w:t>
      </w:r>
      <w:r>
        <w:rPr>
          <w:rFonts w:ascii="Times New Roman" w:hAnsi="Times New Roman" w:cs="Times New Roman"/>
        </w:rPr>
        <w:t xml:space="preserve"> </w:t>
      </w:r>
      <w:r w:rsidR="00881F79" w:rsidRPr="00881F79">
        <w:rPr>
          <w:rFonts w:ascii="Times New Roman" w:hAnsi="Times New Roman" w:cs="Times New Roman"/>
        </w:rPr>
        <w:t>is outside the purview of the</w:t>
      </w:r>
      <w:r w:rsidR="00881F79" w:rsidRPr="00881F79">
        <w:rPr>
          <w:rFonts w:ascii="Times New Roman" w:hAnsi="Times New Roman" w:cs="Times New Roman"/>
        </w:rPr>
        <w:tab/>
        <w:t>Criminal Procedure Code.</w:t>
      </w:r>
    </w:p>
    <w:p w:rsidR="00881F79" w:rsidRPr="00881F79" w:rsidRDefault="00881F79" w:rsidP="00881F79">
      <w:pPr>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19. The </w:t>
      </w:r>
      <w:r w:rsidR="00881F79" w:rsidRPr="00881F79">
        <w:rPr>
          <w:rFonts w:ascii="Times New Roman" w:hAnsi="Times New Roman" w:cs="Times New Roman"/>
        </w:rPr>
        <w:t>Contempt of Courts Act, 1926, was repealed by</w:t>
      </w:r>
      <w:r w:rsidR="00881F79" w:rsidRPr="00881F79">
        <w:rPr>
          <w:rFonts w:ascii="Times New Roman" w:hAnsi="Times New Roman" w:cs="Times New Roman"/>
        </w:rPr>
        <w:tab/>
        <w:t>Act XXXII of 1952. Section 3 of the new</w:t>
      </w:r>
      <w:r>
        <w:rPr>
          <w:rFonts w:ascii="Times New Roman" w:hAnsi="Times New Roman" w:cs="Times New Roman"/>
        </w:rPr>
        <w:t xml:space="preserve"> Act is similar to section</w:t>
      </w:r>
      <w:r>
        <w:rPr>
          <w:rFonts w:ascii="Times New Roman" w:hAnsi="Times New Roman" w:cs="Times New Roman"/>
        </w:rPr>
        <w:tab/>
        <w:t xml:space="preserve">2 of </w:t>
      </w:r>
      <w:r w:rsidR="00881F79" w:rsidRPr="00881F79">
        <w:rPr>
          <w:rFonts w:ascii="Times New Roman" w:hAnsi="Times New Roman" w:cs="Times New Roman"/>
        </w:rPr>
        <w:t>the old</w:t>
      </w:r>
      <w:r>
        <w:rPr>
          <w:rFonts w:ascii="Times New Roman" w:hAnsi="Times New Roman" w:cs="Times New Roman"/>
        </w:rPr>
        <w:t xml:space="preserve"> and, far from conferring a</w:t>
      </w:r>
      <w:r>
        <w:rPr>
          <w:rFonts w:ascii="Times New Roman" w:hAnsi="Times New Roman" w:cs="Times New Roman"/>
        </w:rPr>
        <w:tab/>
        <w:t xml:space="preserve">new </w:t>
      </w:r>
      <w:r w:rsidR="00881F79" w:rsidRPr="00881F79">
        <w:rPr>
          <w:rFonts w:ascii="Times New Roman" w:hAnsi="Times New Roman" w:cs="Times New Roman"/>
        </w:rPr>
        <w:t>jurisdi</w:t>
      </w:r>
      <w:r>
        <w:rPr>
          <w:rFonts w:ascii="Times New Roman" w:hAnsi="Times New Roman" w:cs="Times New Roman"/>
        </w:rPr>
        <w:t>-</w:t>
      </w:r>
      <w:r w:rsidR="00881F79" w:rsidRPr="00881F79">
        <w:rPr>
          <w:rFonts w:ascii="Times New Roman" w:hAnsi="Times New Roman" w:cs="Times New Roman"/>
        </w:rPr>
        <w:t>ction, assumes, as did the old Act, the existence of a right to punish f</w:t>
      </w:r>
      <w:r>
        <w:rPr>
          <w:rFonts w:ascii="Times New Roman" w:hAnsi="Times New Roman" w:cs="Times New Roman"/>
        </w:rPr>
        <w:t xml:space="preserve">or contempt in every High Court and further </w:t>
      </w:r>
      <w:r w:rsidR="00881F79" w:rsidRPr="00881F79">
        <w:rPr>
          <w:rFonts w:ascii="Times New Roman" w:hAnsi="Times New Roman" w:cs="Times New Roman"/>
        </w:rPr>
        <w:t>assumes the existence of a special practice</w:t>
      </w:r>
      <w:r w:rsidR="00881F79" w:rsidRPr="00881F79">
        <w:rPr>
          <w:rFonts w:ascii="Times New Roman" w:hAnsi="Times New Roman" w:cs="Times New Roman"/>
        </w:rPr>
        <w:tab/>
        <w:t>and procedure, for it says that every High Court shall exercise the same jurisdiction, powers and authority "in accordance with the same procedure and practice." These words are</w:t>
      </w:r>
      <w:r w:rsidR="00881F79" w:rsidRPr="00881F79">
        <w:rPr>
          <w:rFonts w:ascii="Times New Roman" w:hAnsi="Times New Roman" w:cs="Times New Roman"/>
        </w:rPr>
        <w:tab/>
        <w:t>new and would be inappropriate if the Criminal Procedure</w:t>
      </w:r>
      <w:r w:rsidR="00881F79" w:rsidRPr="00881F79">
        <w:rPr>
          <w:rFonts w:ascii="Times New Roman" w:hAnsi="Times New Roman" w:cs="Times New Roman"/>
        </w:rPr>
        <w:tab/>
        <w:t>Code applied. In any case, so far as contempt of a</w:t>
      </w:r>
      <w:r>
        <w:rPr>
          <w:rFonts w:ascii="Times New Roman" w:hAnsi="Times New Roman" w:cs="Times New Roman"/>
        </w:rPr>
        <w:t xml:space="preserve"> High Court itself </w:t>
      </w:r>
      <w:r w:rsidR="00881F79" w:rsidRPr="00881F79">
        <w:rPr>
          <w:rFonts w:ascii="Times New Roman" w:hAnsi="Times New Roman" w:cs="Times New Roman"/>
        </w:rPr>
        <w:t>is concerned, as distinct f</w:t>
      </w:r>
      <w:r>
        <w:rPr>
          <w:rFonts w:ascii="Times New Roman" w:hAnsi="Times New Roman" w:cs="Times New Roman"/>
        </w:rPr>
        <w:t>rom one of a</w:t>
      </w:r>
      <w:r>
        <w:rPr>
          <w:rFonts w:ascii="Times New Roman" w:hAnsi="Times New Roman" w:cs="Times New Roman"/>
        </w:rPr>
        <w:tab/>
        <w:t xml:space="preserve">subordinate court, </w:t>
      </w:r>
      <w:r w:rsidR="00881F79" w:rsidRPr="00881F79">
        <w:rPr>
          <w:rFonts w:ascii="Times New Roman" w:hAnsi="Times New Roman" w:cs="Times New Roman"/>
        </w:rPr>
        <w:t>the Constitution vests these rights in</w:t>
      </w:r>
      <w:r w:rsidR="00881F79" w:rsidRPr="00881F79">
        <w:rPr>
          <w:rFonts w:ascii="Times New Roman" w:hAnsi="Times New Roman" w:cs="Times New Roman"/>
        </w:rPr>
        <w:tab/>
        <w:t>every</w:t>
      </w:r>
      <w:r w:rsidR="00881F79" w:rsidRPr="00881F79">
        <w:rPr>
          <w:rFonts w:ascii="Times New Roman" w:hAnsi="Times New Roman" w:cs="Times New Roman"/>
        </w:rPr>
        <w:tab/>
        <w:t>High Court,</w:t>
      </w:r>
      <w:r w:rsidR="00881F79" w:rsidRPr="00881F79">
        <w:rPr>
          <w:rFonts w:ascii="Times New Roman" w:hAnsi="Times New Roman" w:cs="Times New Roman"/>
        </w:rPr>
        <w:tab/>
        <w:t>so no</w:t>
      </w:r>
      <w:r w:rsidR="00881F79" w:rsidRPr="00881F79">
        <w:rPr>
          <w:rFonts w:ascii="Times New Roman" w:hAnsi="Times New Roman" w:cs="Times New Roman"/>
        </w:rPr>
        <w:tab/>
        <w:t>Act of a legislature could take away</w:t>
      </w:r>
      <w:r>
        <w:rPr>
          <w:rFonts w:ascii="Times New Roman" w:hAnsi="Times New Roman" w:cs="Times New Roman"/>
        </w:rPr>
        <w:t xml:space="preserve"> </w:t>
      </w:r>
      <w:r w:rsidR="00881F79" w:rsidRPr="00881F79">
        <w:rPr>
          <w:rFonts w:ascii="Times New Roman" w:hAnsi="Times New Roman" w:cs="Times New Roman"/>
        </w:rPr>
        <w:t>that jurisdiction and confer it afresh by virtue</w:t>
      </w:r>
      <w:r w:rsidR="00881F79" w:rsidRPr="00881F79">
        <w:rPr>
          <w:rFonts w:ascii="Times New Roman" w:hAnsi="Times New Roman" w:cs="Times New Roman"/>
        </w:rPr>
        <w:tab/>
        <w:t>of its</w:t>
      </w:r>
      <w:r w:rsidR="00881F79" w:rsidRPr="00881F79">
        <w:rPr>
          <w:rFonts w:ascii="Times New Roman" w:hAnsi="Times New Roman" w:cs="Times New Roman"/>
        </w:rPr>
        <w:tab/>
        <w:t>own authority. It is true section 5 expands the ambit of</w:t>
      </w:r>
      <w:r w:rsidR="00881F79" w:rsidRPr="00881F79">
        <w:rPr>
          <w:rFonts w:ascii="Times New Roman" w:hAnsi="Times New Roman" w:cs="Times New Roman"/>
        </w:rPr>
        <w:tab/>
        <w:t>the authority beyond what</w:t>
      </w:r>
      <w:r w:rsidR="00881F79" w:rsidRPr="00881F79">
        <w:rPr>
          <w:rFonts w:ascii="Times New Roman" w:hAnsi="Times New Roman" w:cs="Times New Roman"/>
        </w:rPr>
        <w:tab/>
        <w:t>was till then considered to be possible but it does</w:t>
      </w:r>
      <w:r>
        <w:rPr>
          <w:rFonts w:ascii="Times New Roman" w:hAnsi="Times New Roman" w:cs="Times New Roman"/>
        </w:rPr>
        <w:t xml:space="preserve"> not confer a new jurisdiction. It merely </w:t>
      </w:r>
      <w:r w:rsidR="00881F79" w:rsidRPr="00881F79">
        <w:rPr>
          <w:rFonts w:ascii="Times New Roman" w:hAnsi="Times New Roman" w:cs="Times New Roman"/>
        </w:rPr>
        <w:t>widens</w:t>
      </w:r>
      <w:r w:rsidR="00881F79" w:rsidRPr="00881F79">
        <w:rPr>
          <w:rFonts w:ascii="Times New Roman" w:hAnsi="Times New Roman" w:cs="Times New Roman"/>
        </w:rPr>
        <w:tab/>
        <w:t>the scope of an existing jurisdiction of a very special kind.</w:t>
      </w:r>
    </w:p>
    <w:p w:rsidR="00881F79" w:rsidRPr="00881F79" w:rsidRDefault="00881F79" w:rsidP="00881F79">
      <w:pPr>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20. On </w:t>
      </w:r>
      <w:r w:rsidR="00881F79" w:rsidRPr="00881F79">
        <w:rPr>
          <w:rFonts w:ascii="Times New Roman" w:hAnsi="Times New Roman" w:cs="Times New Roman"/>
        </w:rPr>
        <w:t>reflection it will be apparent that the Code could not be called in aid in such cases, for if the Code applies it must apply in its entirety and in that event how could such proceedings be instituted ? The maximum punishment is now limited to six month's simple imprisonment or a fine of Rs. 2,000 or both because of the 1952 Act. Therefore, under the second schedule to the Code contempt would be triable by a Magistrate and not by a High Court and the procedure would have to be a summons procedure. That would take away</w:t>
      </w:r>
      <w:r w:rsidR="00881F79" w:rsidRPr="00881F79">
        <w:rPr>
          <w:rFonts w:ascii="Times New Roman" w:hAnsi="Times New Roman" w:cs="Times New Roman"/>
        </w:rPr>
        <w:tab/>
        <w:t>the right of a High Court to deal with the matter summarily</w:t>
      </w:r>
      <w:r w:rsidR="00881F79" w:rsidRPr="00881F79">
        <w:rPr>
          <w:rFonts w:ascii="Times New Roman" w:hAnsi="Times New Roman" w:cs="Times New Roman"/>
        </w:rPr>
        <w:tab/>
        <w:t>and punish,</w:t>
      </w:r>
      <w:r w:rsidR="00881F79" w:rsidRPr="00881F79">
        <w:rPr>
          <w:rFonts w:ascii="Times New Roman" w:hAnsi="Times New Roman" w:cs="Times New Roman"/>
        </w:rPr>
        <w:tab/>
        <w:t>a right which w</w:t>
      </w:r>
      <w:r>
        <w:rPr>
          <w:rFonts w:ascii="Times New Roman" w:hAnsi="Times New Roman" w:cs="Times New Roman"/>
        </w:rPr>
        <w:t xml:space="preserve">as well established by the case </w:t>
      </w:r>
      <w:r w:rsidR="00881F79" w:rsidRPr="00881F79">
        <w:rPr>
          <w:rFonts w:ascii="Times New Roman" w:hAnsi="Times New Roman" w:cs="Times New Roman"/>
        </w:rPr>
        <w:t>law up to 1945 and which no subsequent legislation has attempted to remove. So also section 556 could not apply, nor would the rule which prohibits a judge from</w:t>
      </w:r>
      <w:r>
        <w:rPr>
          <w:rFonts w:ascii="Times New Roman" w:hAnsi="Times New Roman" w:cs="Times New Roman"/>
        </w:rPr>
        <w:t xml:space="preserve"> </w:t>
      </w:r>
      <w:r w:rsidR="00881F79" w:rsidRPr="00881F79">
        <w:rPr>
          <w:rFonts w:ascii="Times New Roman" w:hAnsi="Times New Roman" w:cs="Times New Roman"/>
        </w:rPr>
        <w:t>importing his</w:t>
      </w:r>
      <w:r w:rsidR="00881F79" w:rsidRPr="00881F79">
        <w:rPr>
          <w:rFonts w:ascii="Times New Roman" w:hAnsi="Times New Roman" w:cs="Times New Roman"/>
        </w:rPr>
        <w:tab/>
        <w:t>own knowledge of the facts into the case.</w:t>
      </w:r>
      <w:r w:rsidR="00881F79" w:rsidRPr="00881F79">
        <w:rPr>
          <w:rFonts w:ascii="Times New Roman" w:hAnsi="Times New Roman" w:cs="Times New Roman"/>
        </w:rPr>
        <w:tab/>
        <w:t>We hold therefore that</w:t>
      </w:r>
      <w:r>
        <w:rPr>
          <w:rFonts w:ascii="Times New Roman" w:hAnsi="Times New Roman" w:cs="Times New Roman"/>
        </w:rPr>
        <w:t xml:space="preserve"> the Code of Criminal Procedure </w:t>
      </w:r>
      <w:r w:rsidR="00881F79" w:rsidRPr="00881F79">
        <w:rPr>
          <w:rFonts w:ascii="Times New Roman" w:hAnsi="Times New Roman" w:cs="Times New Roman"/>
        </w:rPr>
        <w:t>does not apply in matters</w:t>
      </w:r>
      <w:r w:rsidR="00881F79" w:rsidRPr="00881F79">
        <w:rPr>
          <w:rFonts w:ascii="Times New Roman" w:hAnsi="Times New Roman" w:cs="Times New Roman"/>
        </w:rPr>
        <w:tab/>
        <w:t>of contempt</w:t>
      </w:r>
      <w:r>
        <w:rPr>
          <w:rFonts w:ascii="Times New Roman" w:hAnsi="Times New Roman" w:cs="Times New Roman"/>
        </w:rPr>
        <w:t xml:space="preserve"> triable by the High Court. The </w:t>
      </w:r>
      <w:r w:rsidR="00881F79" w:rsidRPr="00881F79">
        <w:rPr>
          <w:rFonts w:ascii="Times New Roman" w:hAnsi="Times New Roman" w:cs="Times New Roman"/>
        </w:rPr>
        <w:t>High Court can deal with it summarily and adopt its own procedure. All that is necessary is that the procedure is fair and that</w:t>
      </w:r>
      <w:r>
        <w:rPr>
          <w:rFonts w:ascii="Times New Roman" w:hAnsi="Times New Roman" w:cs="Times New Roman"/>
        </w:rPr>
        <w:t xml:space="preserve"> the contemner is made aware of </w:t>
      </w:r>
      <w:r w:rsidR="00881F79" w:rsidRPr="00881F79">
        <w:rPr>
          <w:rFonts w:ascii="Times New Roman" w:hAnsi="Times New Roman" w:cs="Times New Roman"/>
        </w:rPr>
        <w:t>the charge against</w:t>
      </w:r>
      <w:r w:rsidR="00881F79" w:rsidRPr="00881F79">
        <w:rPr>
          <w:rFonts w:ascii="Times New Roman" w:hAnsi="Times New Roman" w:cs="Times New Roman"/>
        </w:rPr>
        <w:tab/>
        <w:t>him and given a fair and reasonable opportunity to defend</w:t>
      </w:r>
      <w:r w:rsidR="00881F79" w:rsidRPr="00881F79">
        <w:rPr>
          <w:rFonts w:ascii="Times New Roman" w:hAnsi="Times New Roman" w:cs="Times New Roman"/>
        </w:rPr>
        <w:tab/>
        <w:t>himself. This</w:t>
      </w:r>
      <w:r>
        <w:rPr>
          <w:rFonts w:ascii="Times New Roman" w:hAnsi="Times New Roman" w:cs="Times New Roman"/>
        </w:rPr>
        <w:t xml:space="preserve"> </w:t>
      </w:r>
      <w:r w:rsidR="00881F79" w:rsidRPr="00881F79">
        <w:rPr>
          <w:rFonts w:ascii="Times New Roman" w:hAnsi="Times New Roman" w:cs="Times New Roman"/>
        </w:rPr>
        <w:t>rule was laid</w:t>
      </w:r>
      <w:r w:rsidR="00881F79" w:rsidRPr="00881F79">
        <w:rPr>
          <w:rFonts w:ascii="Times New Roman" w:hAnsi="Times New Roman" w:cs="Times New Roman"/>
        </w:rPr>
        <w:tab/>
        <w:t>down by the Privy Council in In re Pollard(1) and was followed in India and in Burma in In re Vallabhdas(2) and Ebrahim Mamoojee Parekh v. King Emperor(3) In our view that is still the law. If the Code of Criminal Procedure does not</w:t>
      </w:r>
      <w:r>
        <w:rPr>
          <w:rFonts w:ascii="Times New Roman" w:hAnsi="Times New Roman" w:cs="Times New Roman"/>
        </w:rPr>
        <w:t xml:space="preserve"> apply, </w:t>
      </w:r>
      <w:r w:rsidR="00881F79" w:rsidRPr="00881F79">
        <w:rPr>
          <w:rFonts w:ascii="Times New Roman" w:hAnsi="Times New Roman" w:cs="Times New Roman"/>
        </w:rPr>
        <w:t>then there is no oth</w:t>
      </w:r>
      <w:r>
        <w:rPr>
          <w:rFonts w:ascii="Times New Roman" w:hAnsi="Times New Roman" w:cs="Times New Roman"/>
        </w:rPr>
        <w:t xml:space="preserve">er power which we can exercise. </w:t>
      </w:r>
      <w:r w:rsidR="00881F79" w:rsidRPr="00881F79">
        <w:rPr>
          <w:rFonts w:ascii="Times New Roman" w:hAnsi="Times New Roman" w:cs="Times New Roman"/>
        </w:rPr>
        <w:t>The Constitution gives every High Court the right and the power to punish a contempt of itself. If we were</w:t>
      </w:r>
      <w:r w:rsidR="00881F79" w:rsidRPr="00881F79">
        <w:rPr>
          <w:rFonts w:ascii="Times New Roman" w:hAnsi="Times New Roman" w:cs="Times New Roman"/>
        </w:rPr>
        <w:tab/>
        <w:t>to order a transfer to another court in this case we would be depriving the Pepsu High Court of the right which is so vested, in it. We have no more power to do that than has a legislature. As for transfer from one judge to another, there again there is no original jurisdiction which we can exercise.</w:t>
      </w:r>
      <w:r w:rsidR="00881F79" w:rsidRPr="00881F79">
        <w:rPr>
          <w:rFonts w:ascii="Times New Roman" w:hAnsi="Times New Roman" w:cs="Times New Roman"/>
        </w:rPr>
        <w:tab/>
        <w:t xml:space="preserve">It is not a fundamental right </w:t>
      </w:r>
      <w:r w:rsidR="00881F79" w:rsidRPr="00881F79">
        <w:rPr>
          <w:rFonts w:ascii="Times New Roman" w:hAnsi="Times New Roman" w:cs="Times New Roman"/>
        </w:rPr>
        <w:lastRenderedPageBreak/>
        <w:t>and so article 32 has no application</w:t>
      </w:r>
      <w:r w:rsidR="00881F79" w:rsidRPr="00881F79">
        <w:rPr>
          <w:rFonts w:ascii="Times New Roman" w:hAnsi="Times New Roman" w:cs="Times New Roman"/>
        </w:rPr>
        <w:tab/>
        <w:t>and there is no other law to which recourse can be</w:t>
      </w:r>
      <w:r w:rsidR="00881F79" w:rsidRPr="00881F79">
        <w:rPr>
          <w:rFonts w:ascii="Times New Roman" w:hAnsi="Times New Roman" w:cs="Times New Roman"/>
        </w:rPr>
        <w:tab/>
        <w:t>had.</w:t>
      </w:r>
      <w:r>
        <w:rPr>
          <w:rFonts w:ascii="Times New Roman" w:hAnsi="Times New Roman" w:cs="Times New Roman"/>
        </w:rPr>
        <w:t xml:space="preserve"> </w:t>
      </w:r>
      <w:r w:rsidRPr="00881F79">
        <w:rPr>
          <w:rFonts w:ascii="Times New Roman" w:hAnsi="Times New Roman" w:cs="Times New Roman"/>
        </w:rPr>
        <w:t xml:space="preserve"> </w:t>
      </w:r>
      <w:r w:rsidR="00881F79" w:rsidRPr="00881F79">
        <w:rPr>
          <w:rFonts w:ascii="Times New Roman" w:hAnsi="Times New Roman" w:cs="Times New Roman"/>
        </w:rPr>
        <w:t>This petition is therefore incompetent and must be dismissed.</w:t>
      </w:r>
    </w:p>
    <w:p w:rsidR="00881F79" w:rsidRPr="00881F79" w:rsidRDefault="00881F79" w:rsidP="00881F79">
      <w:pPr>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21. </w:t>
      </w:r>
      <w:r w:rsidR="00881F79" w:rsidRPr="00881F79">
        <w:rPr>
          <w:rFonts w:ascii="Times New Roman" w:hAnsi="Times New Roman" w:cs="Times New Roman"/>
        </w:rPr>
        <w:t>We wish however to add that though we have no power to order a transfer in an original petition of this kind we consider it desirable on general principles of justice</w:t>
      </w:r>
      <w:r w:rsidR="00881F79" w:rsidRPr="00881F79">
        <w:rPr>
          <w:rFonts w:ascii="Times New Roman" w:hAnsi="Times New Roman" w:cs="Times New Roman"/>
        </w:rPr>
        <w:tab/>
        <w:t>that a judge who has been personally attacked should not as</w:t>
      </w:r>
      <w:r w:rsidR="00881F79" w:rsidRPr="00881F79">
        <w:rPr>
          <w:rFonts w:ascii="Times New Roman" w:hAnsi="Times New Roman" w:cs="Times New Roman"/>
        </w:rPr>
        <w:tab/>
        <w:t>far as possible hear a contempt matter which, to that extent, concerns him personal1y It is otherwise when the attack is not directed against him personally. We do not lay down any general</w:t>
      </w:r>
      <w:r w:rsidR="00881F79" w:rsidRPr="00881F79">
        <w:rPr>
          <w:rFonts w:ascii="Times New Roman" w:hAnsi="Times New Roman" w:cs="Times New Roman"/>
        </w:rPr>
        <w:tab/>
        <w:t>rule because</w:t>
      </w:r>
      <w:r w:rsidR="00881F79" w:rsidRPr="00881F79">
        <w:rPr>
          <w:rFonts w:ascii="Times New Roman" w:hAnsi="Times New Roman" w:cs="Times New Roman"/>
        </w:rPr>
        <w:tab/>
        <w:t>there may be cases where that is impossible, as for example in a court where there is</w:t>
      </w:r>
      <w:r w:rsidR="00881F79" w:rsidRPr="00881F79">
        <w:rPr>
          <w:rFonts w:ascii="Times New Roman" w:hAnsi="Times New Roman" w:cs="Times New Roman"/>
        </w:rPr>
        <w:tab/>
        <w:t>only one judge or two and both are attacked. Other cases</w:t>
      </w:r>
      <w:r w:rsidR="00881F79" w:rsidRPr="00881F79">
        <w:rPr>
          <w:rFonts w:ascii="Times New Roman" w:hAnsi="Times New Roman" w:cs="Times New Roman"/>
        </w:rPr>
        <w:tab/>
        <w:t>may also arise where it is</w:t>
      </w:r>
      <w:r>
        <w:rPr>
          <w:rFonts w:ascii="Times New Roman" w:hAnsi="Times New Roman" w:cs="Times New Roman"/>
        </w:rPr>
        <w:t xml:space="preserve"> more convenient and proper for </w:t>
      </w:r>
      <w:r w:rsidR="00881F79" w:rsidRPr="00881F79">
        <w:rPr>
          <w:rFonts w:ascii="Times New Roman" w:hAnsi="Times New Roman" w:cs="Times New Roman"/>
        </w:rPr>
        <w:t>the judge to deal with the matter himself, as for example in a contempt in facie curioe. All we say is that this must be left to the good sense o</w:t>
      </w:r>
      <w:r>
        <w:rPr>
          <w:rFonts w:ascii="Times New Roman" w:hAnsi="Times New Roman" w:cs="Times New Roman"/>
        </w:rPr>
        <w:t xml:space="preserve">f the judges themselves who, we </w:t>
      </w:r>
      <w:r w:rsidR="00881F79" w:rsidRPr="00881F79">
        <w:rPr>
          <w:rFonts w:ascii="Times New Roman" w:hAnsi="Times New Roman" w:cs="Times New Roman"/>
        </w:rPr>
        <w:t xml:space="preserve">are confident, will </w:t>
      </w:r>
      <w:r>
        <w:rPr>
          <w:rFonts w:ascii="Times New Roman" w:hAnsi="Times New Roman" w:cs="Times New Roman"/>
        </w:rPr>
        <w:t xml:space="preserve"> </w:t>
      </w:r>
      <w:r w:rsidR="00881F79" w:rsidRPr="00881F79">
        <w:rPr>
          <w:rFonts w:ascii="Times New Roman" w:hAnsi="Times New Roman" w:cs="Times New Roman"/>
        </w:rPr>
        <w:t>comport, themselves with that</w:t>
      </w:r>
      <w:r w:rsidR="00881F79" w:rsidRPr="00881F79">
        <w:rPr>
          <w:rFonts w:ascii="Times New Roman" w:hAnsi="Times New Roman" w:cs="Times New Roman"/>
        </w:rPr>
        <w:tab/>
        <w:t>dispassionate</w:t>
      </w:r>
      <w:r w:rsidR="00881F79" w:rsidRPr="00881F79">
        <w:rPr>
          <w:rFonts w:ascii="Times New Roman" w:hAnsi="Times New Roman" w:cs="Times New Roman"/>
        </w:rPr>
        <w:tab/>
        <w:t>dignity</w:t>
      </w:r>
      <w:r w:rsidR="00881F79" w:rsidRPr="00881F79">
        <w:rPr>
          <w:rFonts w:ascii="Times New Roman" w:hAnsi="Times New Roman" w:cs="Times New Roman"/>
        </w:rPr>
        <w:tab/>
        <w:t>and decorum which befits their high office and will bear in mind the oft quoted maxim tha</w:t>
      </w:r>
      <w:r>
        <w:rPr>
          <w:rFonts w:ascii="Times New Roman" w:hAnsi="Times New Roman" w:cs="Times New Roman"/>
        </w:rPr>
        <w:t xml:space="preserve">t justice must not only be done </w:t>
      </w:r>
      <w:r w:rsidR="00881F79" w:rsidRPr="00881F79">
        <w:rPr>
          <w:rFonts w:ascii="Times New Roman" w:hAnsi="Times New Roman" w:cs="Times New Roman"/>
        </w:rPr>
        <w:t>but must be seen to be</w:t>
      </w:r>
      <w:r w:rsidR="00881F79" w:rsidRPr="00881F79">
        <w:rPr>
          <w:rFonts w:ascii="Times New Roman" w:hAnsi="Times New Roman" w:cs="Times New Roman"/>
        </w:rPr>
        <w:tab/>
        <w:t>done by all concerned and</w:t>
      </w:r>
      <w:r w:rsidR="00881F79" w:rsidRPr="00881F79">
        <w:rPr>
          <w:rFonts w:ascii="Times New Roman" w:hAnsi="Times New Roman" w:cs="Times New Roman"/>
        </w:rPr>
        <w:tab/>
        <w:t>most particularly by an accused person' who should, always be given,</w:t>
      </w:r>
      <w:r w:rsidR="00881F79" w:rsidRPr="00881F79">
        <w:rPr>
          <w:rFonts w:ascii="Times New Roman" w:hAnsi="Times New Roman" w:cs="Times New Roman"/>
        </w:rPr>
        <w:tab/>
        <w:t>as far as that is humanly possible,, A</w:t>
      </w:r>
      <w:r>
        <w:rPr>
          <w:rFonts w:ascii="Times New Roman" w:hAnsi="Times New Roman" w:cs="Times New Roman"/>
        </w:rPr>
        <w:t xml:space="preserve"> </w:t>
      </w:r>
      <w:r w:rsidR="00881F79" w:rsidRPr="00881F79">
        <w:rPr>
          <w:rFonts w:ascii="Times New Roman" w:hAnsi="Times New Roman" w:cs="Times New Roman"/>
        </w:rPr>
        <w:t>feeling of confidence that he will receive a fair, just and impartial trial by judges who have no personal interest or concern in his case.</w:t>
      </w:r>
    </w:p>
    <w:p w:rsidR="00881F79" w:rsidRPr="00881F79" w:rsidRDefault="00881F79" w:rsidP="00881F79">
      <w:pPr>
        <w:jc w:val="both"/>
        <w:rPr>
          <w:rFonts w:ascii="Times New Roman" w:hAnsi="Times New Roman" w:cs="Times New Roman"/>
        </w:rPr>
      </w:pPr>
    </w:p>
    <w:p w:rsidR="00881F79" w:rsidRPr="00881F79" w:rsidRDefault="00F15248" w:rsidP="00881F79">
      <w:pPr>
        <w:jc w:val="both"/>
        <w:rPr>
          <w:rFonts w:ascii="Times New Roman" w:hAnsi="Times New Roman" w:cs="Times New Roman"/>
        </w:rPr>
      </w:pPr>
      <w:r>
        <w:rPr>
          <w:rFonts w:ascii="Times New Roman" w:hAnsi="Times New Roman" w:cs="Times New Roman"/>
        </w:rPr>
        <w:t xml:space="preserve">22. </w:t>
      </w:r>
      <w:r w:rsidR="00881F79" w:rsidRPr="00881F79">
        <w:rPr>
          <w:rFonts w:ascii="Times New Roman" w:hAnsi="Times New Roman" w:cs="Times New Roman"/>
        </w:rPr>
        <w:t>Petition dismissed.</w:t>
      </w:r>
    </w:p>
    <w:p w:rsidR="00881F79" w:rsidRPr="00881F79" w:rsidRDefault="00881F79" w:rsidP="00881F79">
      <w:pPr>
        <w:jc w:val="both"/>
        <w:rPr>
          <w:rFonts w:ascii="Times New Roman" w:hAnsi="Times New Roman" w:cs="Times New Roman"/>
        </w:rPr>
      </w:pPr>
    </w:p>
    <w:p w:rsidR="00881F79" w:rsidRDefault="00F15248" w:rsidP="00881F79">
      <w:pPr>
        <w:jc w:val="both"/>
        <w:rPr>
          <w:rFonts w:ascii="Times New Roman" w:hAnsi="Times New Roman" w:cs="Times New Roman"/>
        </w:rPr>
      </w:pPr>
      <w:r>
        <w:rPr>
          <w:rFonts w:ascii="Times New Roman" w:hAnsi="Times New Roman" w:cs="Times New Roman"/>
        </w:rPr>
        <w:t xml:space="preserve">23. </w:t>
      </w:r>
      <w:r w:rsidR="00881F79" w:rsidRPr="00881F79">
        <w:rPr>
          <w:rFonts w:ascii="Times New Roman" w:hAnsi="Times New Roman" w:cs="Times New Roman"/>
        </w:rPr>
        <w:t>Agent for the petitioner : Ratnaparkhi Anant Govind. Agent for the respondent G. H. Rajadhyakska.</w:t>
      </w:r>
    </w:p>
    <w:p w:rsidR="00F15248" w:rsidRDefault="00F15248" w:rsidP="00881F79">
      <w:pPr>
        <w:jc w:val="both"/>
        <w:rPr>
          <w:rFonts w:ascii="Times New Roman" w:hAnsi="Times New Roman" w:cs="Times New Roman"/>
        </w:rPr>
      </w:pPr>
    </w:p>
    <w:p w:rsidR="00F15248" w:rsidRPr="00992494" w:rsidRDefault="00F15248"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1</w:t>
      </w:r>
      <w:r w:rsidRPr="00992494">
        <w:rPr>
          <w:rFonts w:ascii="Times New Roman" w:hAnsi="Times New Roman" w:cs="Times New Roman"/>
          <w:i/>
          <w:sz w:val="20"/>
          <w:szCs w:val="20"/>
        </w:rPr>
        <w:t>(1907) I.L.R. 29 All. 0095</w:t>
      </w:r>
    </w:p>
    <w:p w:rsidR="00992494" w:rsidRPr="00992494" w:rsidRDefault="00F15248"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2</w:t>
      </w:r>
      <w:r w:rsidRPr="00992494">
        <w:rPr>
          <w:rFonts w:ascii="Times New Roman" w:hAnsi="Times New Roman" w:cs="Times New Roman"/>
          <w:i/>
          <w:sz w:val="20"/>
          <w:szCs w:val="20"/>
        </w:rPr>
        <w:t xml:space="preserve">(1925) I.L.R. 6 Lah. </w:t>
      </w:r>
      <w:r w:rsidR="00992494" w:rsidRPr="00992494">
        <w:rPr>
          <w:rFonts w:ascii="Times New Roman" w:hAnsi="Times New Roman" w:cs="Times New Roman"/>
          <w:i/>
          <w:sz w:val="20"/>
          <w:szCs w:val="20"/>
        </w:rPr>
        <w:t>0</w:t>
      </w:r>
      <w:r w:rsidRPr="00992494">
        <w:rPr>
          <w:rFonts w:ascii="Times New Roman" w:hAnsi="Times New Roman" w:cs="Times New Roman"/>
          <w:i/>
          <w:sz w:val="20"/>
          <w:szCs w:val="20"/>
        </w:rPr>
        <w:t>528 (F.B)</w:t>
      </w:r>
    </w:p>
    <w:p w:rsidR="00F15248" w:rsidRPr="00992494" w:rsidRDefault="00992494"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3</w:t>
      </w:r>
      <w:r w:rsidRPr="00992494">
        <w:rPr>
          <w:rFonts w:ascii="Times New Roman" w:hAnsi="Times New Roman" w:cs="Times New Roman"/>
          <w:i/>
          <w:sz w:val="20"/>
          <w:szCs w:val="20"/>
        </w:rPr>
        <w:t xml:space="preserve"> (1925) I.L.R. 6 Lah. 0528</w:t>
      </w:r>
    </w:p>
    <w:p w:rsidR="00F15248" w:rsidRPr="00992494" w:rsidRDefault="00992494"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4</w:t>
      </w:r>
      <w:r w:rsidRPr="00992494">
        <w:rPr>
          <w:rFonts w:ascii="Times New Roman" w:hAnsi="Times New Roman" w:cs="Times New Roman"/>
          <w:i/>
          <w:sz w:val="20"/>
          <w:szCs w:val="20"/>
        </w:rPr>
        <w:t xml:space="preserve"> (1929) I.L.R. 8 Pat. 0323</w:t>
      </w:r>
    </w:p>
    <w:p w:rsidR="00F15248" w:rsidRPr="00992494" w:rsidRDefault="00992494"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5</w:t>
      </w:r>
      <w:r w:rsidRPr="00992494">
        <w:rPr>
          <w:rFonts w:ascii="Times New Roman" w:hAnsi="Times New Roman" w:cs="Times New Roman"/>
          <w:i/>
          <w:sz w:val="20"/>
          <w:szCs w:val="20"/>
        </w:rPr>
        <w:t>(1937) I.L.R. 18 Lab. 0069</w:t>
      </w:r>
    </w:p>
    <w:p w:rsidR="00F15248" w:rsidRPr="00992494" w:rsidRDefault="00992494"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6</w:t>
      </w:r>
      <w:r w:rsidRPr="00992494">
        <w:rPr>
          <w:rFonts w:ascii="Times New Roman" w:hAnsi="Times New Roman" w:cs="Times New Roman"/>
          <w:i/>
          <w:sz w:val="20"/>
          <w:szCs w:val="20"/>
        </w:rPr>
        <w:t>(</w:t>
      </w:r>
      <w:r w:rsidR="00F15248" w:rsidRPr="00992494">
        <w:rPr>
          <w:rFonts w:ascii="Times New Roman" w:hAnsi="Times New Roman" w:cs="Times New Roman"/>
          <w:i/>
          <w:sz w:val="20"/>
          <w:szCs w:val="20"/>
        </w:rPr>
        <w:t>1936</w:t>
      </w:r>
      <w:r w:rsidRPr="00992494">
        <w:rPr>
          <w:rFonts w:ascii="Times New Roman" w:hAnsi="Times New Roman" w:cs="Times New Roman"/>
          <w:i/>
          <w:sz w:val="20"/>
          <w:szCs w:val="20"/>
        </w:rPr>
        <w:t>) A</w:t>
      </w:r>
      <w:r w:rsidR="00F15248" w:rsidRPr="00992494">
        <w:rPr>
          <w:rFonts w:ascii="Times New Roman" w:hAnsi="Times New Roman" w:cs="Times New Roman"/>
          <w:i/>
          <w:sz w:val="20"/>
          <w:szCs w:val="20"/>
        </w:rPr>
        <w:t xml:space="preserve">C. </w:t>
      </w:r>
      <w:r w:rsidRPr="00992494">
        <w:rPr>
          <w:rFonts w:ascii="Times New Roman" w:hAnsi="Times New Roman" w:cs="Times New Roman"/>
          <w:i/>
          <w:sz w:val="20"/>
          <w:szCs w:val="20"/>
        </w:rPr>
        <w:t>0322</w:t>
      </w:r>
    </w:p>
    <w:p w:rsidR="00F15248" w:rsidRPr="00992494" w:rsidRDefault="00992494" w:rsidP="00F15248">
      <w:pPr>
        <w:jc w:val="both"/>
        <w:rPr>
          <w:rFonts w:ascii="Times New Roman" w:hAnsi="Times New Roman" w:cs="Times New Roman"/>
          <w:i/>
          <w:sz w:val="20"/>
          <w:szCs w:val="20"/>
        </w:rPr>
      </w:pPr>
      <w:r w:rsidRPr="00992494">
        <w:rPr>
          <w:rFonts w:ascii="Times New Roman" w:hAnsi="Times New Roman" w:cs="Times New Roman"/>
          <w:i/>
          <w:sz w:val="20"/>
          <w:szCs w:val="20"/>
          <w:vertAlign w:val="superscript"/>
        </w:rPr>
        <w:t>7</w:t>
      </w:r>
      <w:r w:rsidR="00F15248" w:rsidRPr="00992494">
        <w:rPr>
          <w:rFonts w:ascii="Times New Roman" w:hAnsi="Times New Roman" w:cs="Times New Roman"/>
          <w:i/>
          <w:sz w:val="20"/>
          <w:szCs w:val="20"/>
        </w:rPr>
        <w:t xml:space="preserve"> 8 Moo. P.C. </w:t>
      </w:r>
      <w:r w:rsidRPr="00992494">
        <w:rPr>
          <w:rFonts w:ascii="Times New Roman" w:hAnsi="Times New Roman" w:cs="Times New Roman"/>
          <w:i/>
          <w:sz w:val="20"/>
          <w:szCs w:val="20"/>
        </w:rPr>
        <w:t>0047</w:t>
      </w:r>
    </w:p>
    <w:p w:rsidR="00F15248" w:rsidRPr="00F15248" w:rsidRDefault="00F15248" w:rsidP="00F15248">
      <w:pPr>
        <w:jc w:val="both"/>
        <w:rPr>
          <w:rFonts w:ascii="Times New Roman" w:hAnsi="Times New Roman" w:cs="Times New Roman"/>
        </w:rPr>
      </w:pPr>
    </w:p>
    <w:p w:rsidR="00F15248" w:rsidRPr="009E72C6" w:rsidRDefault="00F15248" w:rsidP="00881F79">
      <w:pPr>
        <w:jc w:val="both"/>
        <w:rPr>
          <w:rFonts w:ascii="Times New Roman" w:hAnsi="Times New Roman" w:cs="Times New Roman"/>
        </w:rPr>
      </w:pPr>
    </w:p>
    <w:sectPr w:rsidR="00F15248" w:rsidRPr="009E72C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54F" w:rsidRDefault="0045154F" w:rsidP="00CF3BB7">
      <w:r>
        <w:separator/>
      </w:r>
    </w:p>
  </w:endnote>
  <w:endnote w:type="continuationSeparator" w:id="1">
    <w:p w:rsidR="0045154F" w:rsidRDefault="0045154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8743F" w:rsidRPr="00CF3BB7">
          <w:rPr>
            <w:sz w:val="22"/>
            <w:szCs w:val="22"/>
          </w:rPr>
          <w:fldChar w:fldCharType="begin"/>
        </w:r>
        <w:r w:rsidRPr="00CF3BB7">
          <w:rPr>
            <w:sz w:val="22"/>
            <w:szCs w:val="22"/>
          </w:rPr>
          <w:instrText xml:space="preserve"> PAGE   \* MERGEFORMAT </w:instrText>
        </w:r>
        <w:r w:rsidR="00A8743F" w:rsidRPr="00CF3BB7">
          <w:rPr>
            <w:sz w:val="22"/>
            <w:szCs w:val="22"/>
          </w:rPr>
          <w:fldChar w:fldCharType="separate"/>
        </w:r>
        <w:r w:rsidR="00992494">
          <w:rPr>
            <w:noProof/>
            <w:sz w:val="22"/>
            <w:szCs w:val="22"/>
          </w:rPr>
          <w:t>1</w:t>
        </w:r>
        <w:r w:rsidR="00A874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54F" w:rsidRDefault="0045154F" w:rsidP="00CF3BB7">
      <w:r>
        <w:separator/>
      </w:r>
    </w:p>
  </w:footnote>
  <w:footnote w:type="continuationSeparator" w:id="1">
    <w:p w:rsidR="0045154F" w:rsidRDefault="0045154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3BC4"/>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54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3E0"/>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1F79"/>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2494"/>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E72C6"/>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8743F"/>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AF5CAA"/>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E20F1"/>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15248"/>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01993269">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2017-01-03T08:47:00Z</cp:lastPrinted>
  <dcterms:created xsi:type="dcterms:W3CDTF">2017-01-14T11:31:00Z</dcterms:created>
  <dcterms:modified xsi:type="dcterms:W3CDTF">2017-01-14T11:31:00Z</dcterms:modified>
</cp:coreProperties>
</file>