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73256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National Insurance Co. Ltd.</w:t>
      </w: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Dinesh</w:t>
      </w: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732567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732567">
        <w:rPr>
          <w:rFonts w:ascii="Times New Roman" w:eastAsia="Times New Roman" w:hAnsi="Times New Roman" w:cs="Times New Roman"/>
          <w:sz w:val="25"/>
          <w:szCs w:val="25"/>
        </w:rPr>
        <w:t>D.P.Mohapatra</w:t>
      </w:r>
      <w:proofErr w:type="spell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732567">
        <w:rPr>
          <w:rFonts w:ascii="Times New Roman" w:eastAsia="Times New Roman" w:hAnsi="Times New Roman" w:cs="Times New Roman"/>
          <w:sz w:val="25"/>
          <w:szCs w:val="25"/>
        </w:rPr>
        <w:t>Shivaraj</w:t>
      </w:r>
      <w:proofErr w:type="spell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732567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12.01.2001</w:t>
      </w: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405E2" w:rsidRPr="00732567" w:rsidRDefault="002405E2" w:rsidP="0073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2405E2" w:rsidRPr="00732567" w:rsidRDefault="002405E2" w:rsidP="0073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2405E2" w:rsidRPr="00732567" w:rsidRDefault="002405E2" w:rsidP="0073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2405E2" w:rsidRPr="00732567" w:rsidRDefault="002405E2" w:rsidP="0073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405E2" w:rsidRPr="00732567" w:rsidRDefault="002405E2" w:rsidP="0073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Appellant directed by State Consumer Dispute </w:t>
      </w:r>
      <w:proofErr w:type="spellStart"/>
      <w:r w:rsidRPr="00732567">
        <w:rPr>
          <w:rFonts w:ascii="Times New Roman" w:eastAsia="Times New Roman" w:hAnsi="Times New Roman" w:cs="Times New Roman"/>
          <w:sz w:val="25"/>
          <w:szCs w:val="25"/>
        </w:rPr>
        <w:t>Redressal</w:t>
      </w:r>
      <w:proofErr w:type="spell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Commission to pay a sum estimated as loss by surveyor. On appeal National Consumer Dispute </w:t>
      </w:r>
      <w:proofErr w:type="spellStart"/>
      <w:r w:rsidRPr="00732567">
        <w:rPr>
          <w:rFonts w:ascii="Times New Roman" w:eastAsia="Times New Roman" w:hAnsi="Times New Roman" w:cs="Times New Roman"/>
          <w:sz w:val="25"/>
          <w:szCs w:val="25"/>
        </w:rPr>
        <w:t>Redressal</w:t>
      </w:r>
      <w:proofErr w:type="spell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Commission declined to interfere with Order passed by State Commission without going into question raised by appellant that under Section 64 Insurance </w:t>
      </w:r>
      <w:proofErr w:type="gramStart"/>
      <w:r w:rsidRPr="00732567">
        <w:rPr>
          <w:rFonts w:ascii="Times New Roman" w:eastAsia="Times New Roman" w:hAnsi="Times New Roman" w:cs="Times New Roman"/>
          <w:sz w:val="25"/>
          <w:szCs w:val="25"/>
        </w:rPr>
        <w:t>company</w:t>
      </w:r>
      <w:proofErr w:type="gram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can dispute correctness of loss made by surveyor. Supreme Court set aside Order of National Commission as National Commission while disposing of appeal should have considered question </w:t>
      </w:r>
      <w:proofErr w:type="gramStart"/>
      <w:r w:rsidRPr="00732567">
        <w:rPr>
          <w:rFonts w:ascii="Times New Roman" w:eastAsia="Times New Roman" w:hAnsi="Times New Roman" w:cs="Times New Roman"/>
          <w:sz w:val="25"/>
          <w:szCs w:val="25"/>
        </w:rPr>
        <w:t>raised</w:t>
      </w:r>
      <w:proofErr w:type="gramEnd"/>
      <w:r w:rsidRPr="00732567">
        <w:rPr>
          <w:rFonts w:ascii="Times New Roman" w:eastAsia="Times New Roman" w:hAnsi="Times New Roman" w:cs="Times New Roman"/>
          <w:sz w:val="25"/>
          <w:szCs w:val="25"/>
        </w:rPr>
        <w:t xml:space="preserve"> by appellant and should have passed reasoned Order.</w:t>
      </w:r>
    </w:p>
    <w:p w:rsidR="002405E2" w:rsidRPr="00732567" w:rsidRDefault="002405E2" w:rsidP="0073256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3256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732567" w:rsidRDefault="009E51BF" w:rsidP="0073256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732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BF" w:rsidRDefault="009E51BF" w:rsidP="00DA0365">
      <w:pPr>
        <w:spacing w:after="0" w:line="240" w:lineRule="auto"/>
      </w:pPr>
      <w:r>
        <w:separator/>
      </w:r>
    </w:p>
  </w:endnote>
  <w:endnote w:type="continuationSeparator" w:id="0">
    <w:p w:rsidR="009E51BF" w:rsidRDefault="009E51B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3256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BF" w:rsidRDefault="009E51BF" w:rsidP="00DA0365">
      <w:pPr>
        <w:spacing w:after="0" w:line="240" w:lineRule="auto"/>
      </w:pPr>
      <w:r>
        <w:separator/>
      </w:r>
    </w:p>
  </w:footnote>
  <w:footnote w:type="continuationSeparator" w:id="0">
    <w:p w:rsidR="009E51BF" w:rsidRDefault="009E51B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33353"/>
    <w:rsid w:val="002405E2"/>
    <w:rsid w:val="005C7F20"/>
    <w:rsid w:val="00732567"/>
    <w:rsid w:val="008D320C"/>
    <w:rsid w:val="009E51BF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24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24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2016-03-29T17:54:00Z</dcterms:created>
  <dcterms:modified xsi:type="dcterms:W3CDTF">2016-03-30T13:33:00Z</dcterms:modified>
</cp:coreProperties>
</file>