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F52" w:rsidRDefault="00FE7F52" w:rsidP="00A67FE6">
      <w:pPr>
        <w:pStyle w:val="NormalWeb"/>
        <w:spacing w:before="0" w:beforeAutospacing="0" w:after="0" w:afterAutospacing="0"/>
        <w:jc w:val="center"/>
        <w:rPr>
          <w:b/>
          <w:bCs/>
          <w:sz w:val="25"/>
          <w:szCs w:val="25"/>
        </w:rPr>
      </w:pPr>
      <w:bookmarkStart w:id="0" w:name="_GoBack"/>
      <w:bookmarkEnd w:id="0"/>
      <w:r w:rsidRPr="00A67FE6">
        <w:rPr>
          <w:b/>
          <w:bCs/>
          <w:sz w:val="25"/>
          <w:szCs w:val="25"/>
        </w:rPr>
        <w:t>SUPREME COURT OF INDIA</w:t>
      </w:r>
    </w:p>
    <w:p w:rsidR="00A67FE6" w:rsidRPr="00A67FE6" w:rsidRDefault="00A67FE6" w:rsidP="00A67FE6">
      <w:pPr>
        <w:pStyle w:val="NormalWeb"/>
        <w:spacing w:before="0" w:beforeAutospacing="0" w:after="0" w:afterAutospacing="0"/>
        <w:jc w:val="center"/>
        <w:rPr>
          <w:sz w:val="25"/>
          <w:szCs w:val="25"/>
        </w:rPr>
      </w:pPr>
    </w:p>
    <w:p w:rsidR="00A67FE6" w:rsidRDefault="00A67FE6" w:rsidP="00A67FE6">
      <w:pPr>
        <w:pStyle w:val="NormalWeb"/>
        <w:spacing w:before="0" w:beforeAutospacing="0" w:after="0" w:afterAutospacing="0"/>
        <w:jc w:val="center"/>
        <w:rPr>
          <w:sz w:val="25"/>
          <w:szCs w:val="25"/>
        </w:rPr>
      </w:pPr>
      <w:r w:rsidRPr="00A67FE6">
        <w:rPr>
          <w:sz w:val="25"/>
          <w:szCs w:val="25"/>
        </w:rPr>
        <w:t>State of Rajasthan</w:t>
      </w:r>
    </w:p>
    <w:p w:rsidR="00FE7F52" w:rsidRDefault="00FE7F52" w:rsidP="00A67FE6">
      <w:pPr>
        <w:pStyle w:val="NormalWeb"/>
        <w:spacing w:before="0" w:beforeAutospacing="0" w:after="0" w:afterAutospacing="0"/>
        <w:jc w:val="center"/>
        <w:rPr>
          <w:sz w:val="25"/>
          <w:szCs w:val="25"/>
        </w:rPr>
      </w:pPr>
      <w:r w:rsidRPr="00A67FE6">
        <w:rPr>
          <w:sz w:val="25"/>
          <w:szCs w:val="25"/>
        </w:rPr>
        <w:br/>
        <w:t>Vs.</w:t>
      </w:r>
      <w:r w:rsidRPr="00A67FE6">
        <w:rPr>
          <w:sz w:val="25"/>
          <w:szCs w:val="25"/>
        </w:rPr>
        <w:br/>
      </w:r>
      <w:r w:rsidRPr="00A67FE6">
        <w:rPr>
          <w:sz w:val="25"/>
          <w:szCs w:val="25"/>
        </w:rPr>
        <w:br/>
      </w:r>
      <w:r w:rsidR="00A67FE6" w:rsidRPr="00A67FE6">
        <w:rPr>
          <w:sz w:val="25"/>
          <w:szCs w:val="25"/>
        </w:rPr>
        <w:t>Anil Kumar</w:t>
      </w:r>
      <w:r w:rsidR="00A67FE6" w:rsidRPr="00A67FE6">
        <w:rPr>
          <w:sz w:val="25"/>
          <w:szCs w:val="25"/>
        </w:rPr>
        <w:br/>
      </w:r>
      <w:r w:rsidRPr="00A67FE6">
        <w:rPr>
          <w:sz w:val="25"/>
          <w:szCs w:val="25"/>
        </w:rPr>
        <w:br/>
      </w:r>
      <w:r w:rsidR="00A67FE6">
        <w:rPr>
          <w:sz w:val="25"/>
          <w:szCs w:val="25"/>
        </w:rPr>
        <w:t>C.A.No.</w:t>
      </w:r>
      <w:r w:rsidRPr="00A67FE6">
        <w:rPr>
          <w:sz w:val="25"/>
          <w:szCs w:val="25"/>
        </w:rPr>
        <w:t>1048 of 2001</w:t>
      </w:r>
    </w:p>
    <w:p w:rsidR="00A67FE6" w:rsidRDefault="00A67FE6" w:rsidP="00A67FE6">
      <w:pPr>
        <w:pStyle w:val="NormalWeb"/>
        <w:spacing w:before="0" w:beforeAutospacing="0" w:after="0" w:afterAutospacing="0"/>
        <w:jc w:val="center"/>
        <w:rPr>
          <w:sz w:val="25"/>
          <w:szCs w:val="25"/>
        </w:rPr>
      </w:pPr>
    </w:p>
    <w:p w:rsidR="00A67FE6" w:rsidRDefault="00A67FE6" w:rsidP="00A67FE6">
      <w:pPr>
        <w:pStyle w:val="NormalWeb"/>
        <w:spacing w:before="0" w:beforeAutospacing="0" w:after="0" w:afterAutospacing="0"/>
        <w:jc w:val="center"/>
        <w:rPr>
          <w:sz w:val="25"/>
          <w:szCs w:val="25"/>
        </w:rPr>
      </w:pPr>
      <w:proofErr w:type="gramStart"/>
      <w:r w:rsidRPr="00A67FE6">
        <w:rPr>
          <w:sz w:val="25"/>
          <w:szCs w:val="25"/>
        </w:rPr>
        <w:t xml:space="preserve">(M.B. Shah </w:t>
      </w:r>
      <w:r>
        <w:rPr>
          <w:sz w:val="25"/>
          <w:szCs w:val="25"/>
        </w:rPr>
        <w:t xml:space="preserve">and </w:t>
      </w:r>
      <w:r w:rsidRPr="00A67FE6">
        <w:rPr>
          <w:sz w:val="25"/>
          <w:szCs w:val="25"/>
        </w:rPr>
        <w:t xml:space="preserve">S.N. </w:t>
      </w:r>
      <w:proofErr w:type="spellStart"/>
      <w:r w:rsidRPr="00A67FE6">
        <w:rPr>
          <w:sz w:val="25"/>
          <w:szCs w:val="25"/>
        </w:rPr>
        <w:t>Variava</w:t>
      </w:r>
      <w:proofErr w:type="spellEnd"/>
      <w:r>
        <w:rPr>
          <w:sz w:val="25"/>
          <w:szCs w:val="25"/>
        </w:rPr>
        <w:t xml:space="preserve"> JJ</w:t>
      </w:r>
      <w:r w:rsidRPr="00A67FE6">
        <w:rPr>
          <w:sz w:val="25"/>
          <w:szCs w:val="25"/>
        </w:rPr>
        <w:t>.)</w:t>
      </w:r>
      <w:proofErr w:type="gramEnd"/>
      <w:r w:rsidRPr="00A67FE6">
        <w:rPr>
          <w:sz w:val="25"/>
          <w:szCs w:val="25"/>
        </w:rPr>
        <w:br/>
      </w:r>
    </w:p>
    <w:p w:rsidR="00A67FE6" w:rsidRPr="00A67FE6" w:rsidRDefault="00A67FE6" w:rsidP="00A67FE6">
      <w:pPr>
        <w:pStyle w:val="NormalWeb"/>
        <w:spacing w:before="0" w:beforeAutospacing="0" w:after="0" w:afterAutospacing="0"/>
        <w:jc w:val="center"/>
        <w:rPr>
          <w:sz w:val="25"/>
          <w:szCs w:val="25"/>
        </w:rPr>
      </w:pPr>
      <w:r w:rsidRPr="00A67FE6">
        <w:rPr>
          <w:sz w:val="25"/>
          <w:szCs w:val="25"/>
        </w:rPr>
        <w:t>06</w:t>
      </w:r>
      <w:r>
        <w:rPr>
          <w:sz w:val="25"/>
          <w:szCs w:val="25"/>
        </w:rPr>
        <w:t>.</w:t>
      </w:r>
      <w:r w:rsidRPr="00A67FE6">
        <w:rPr>
          <w:sz w:val="25"/>
          <w:szCs w:val="25"/>
        </w:rPr>
        <w:t>02</w:t>
      </w:r>
      <w:r>
        <w:rPr>
          <w:sz w:val="25"/>
          <w:szCs w:val="25"/>
        </w:rPr>
        <w:t>.</w:t>
      </w:r>
      <w:r w:rsidRPr="00A67FE6">
        <w:rPr>
          <w:sz w:val="25"/>
          <w:szCs w:val="25"/>
        </w:rPr>
        <w:t>2001</w:t>
      </w:r>
      <w:r w:rsidRPr="00A67FE6">
        <w:rPr>
          <w:sz w:val="25"/>
          <w:szCs w:val="25"/>
        </w:rPr>
        <w:br/>
      </w:r>
    </w:p>
    <w:p w:rsidR="00FE7F52" w:rsidRDefault="00FE7F52" w:rsidP="00A67FE6">
      <w:pPr>
        <w:pStyle w:val="NormalWeb"/>
        <w:spacing w:before="0" w:beforeAutospacing="0" w:after="0" w:afterAutospacing="0"/>
        <w:jc w:val="center"/>
        <w:rPr>
          <w:b/>
          <w:bCs/>
          <w:sz w:val="25"/>
          <w:szCs w:val="25"/>
        </w:rPr>
      </w:pPr>
      <w:r w:rsidRPr="00A67FE6">
        <w:rPr>
          <w:b/>
          <w:bCs/>
          <w:sz w:val="25"/>
          <w:szCs w:val="25"/>
        </w:rPr>
        <w:t>JUDGMENT</w:t>
      </w:r>
    </w:p>
    <w:p w:rsidR="00A67FE6" w:rsidRPr="00A67FE6" w:rsidRDefault="00A67FE6" w:rsidP="00A67FE6">
      <w:pPr>
        <w:pStyle w:val="NormalWeb"/>
        <w:spacing w:before="0" w:beforeAutospacing="0" w:after="0" w:afterAutospacing="0"/>
        <w:jc w:val="center"/>
        <w:rPr>
          <w:sz w:val="25"/>
          <w:szCs w:val="25"/>
        </w:rPr>
      </w:pPr>
    </w:p>
    <w:p w:rsidR="00FE7F52" w:rsidRDefault="00FE7F52" w:rsidP="00A67FE6">
      <w:pPr>
        <w:pStyle w:val="NormalWeb"/>
        <w:spacing w:before="0" w:beforeAutospacing="0" w:after="0" w:afterAutospacing="0"/>
        <w:rPr>
          <w:b/>
          <w:sz w:val="25"/>
          <w:szCs w:val="25"/>
        </w:rPr>
      </w:pPr>
      <w:r w:rsidRPr="00A67FE6">
        <w:rPr>
          <w:b/>
          <w:sz w:val="25"/>
          <w:szCs w:val="25"/>
        </w:rPr>
        <w:t xml:space="preserve">S. N. </w:t>
      </w:r>
      <w:proofErr w:type="spellStart"/>
      <w:r w:rsidR="00A67FE6" w:rsidRPr="00A67FE6">
        <w:rPr>
          <w:b/>
          <w:sz w:val="25"/>
          <w:szCs w:val="25"/>
        </w:rPr>
        <w:t>Variava</w:t>
      </w:r>
      <w:proofErr w:type="spellEnd"/>
      <w:r w:rsidRPr="00A67FE6">
        <w:rPr>
          <w:b/>
          <w:sz w:val="25"/>
          <w:szCs w:val="25"/>
        </w:rPr>
        <w:t xml:space="preserve">, J. </w:t>
      </w:r>
    </w:p>
    <w:p w:rsidR="00A67FE6" w:rsidRPr="00A67FE6" w:rsidRDefault="00A67FE6" w:rsidP="00A67FE6">
      <w:pPr>
        <w:pStyle w:val="NormalWeb"/>
        <w:spacing w:before="0" w:beforeAutospacing="0" w:after="0" w:afterAutospacing="0"/>
        <w:rPr>
          <w:b/>
          <w:sz w:val="25"/>
          <w:szCs w:val="25"/>
        </w:rPr>
      </w:pPr>
    </w:p>
    <w:p w:rsidR="00FE7F52" w:rsidRDefault="00A67FE6" w:rsidP="00A67FE6">
      <w:pPr>
        <w:pStyle w:val="NormalWeb"/>
        <w:spacing w:before="0" w:beforeAutospacing="0" w:after="0" w:afterAutospacing="0"/>
        <w:jc w:val="both"/>
        <w:rPr>
          <w:sz w:val="25"/>
          <w:szCs w:val="25"/>
        </w:rPr>
      </w:pPr>
      <w:r>
        <w:rPr>
          <w:sz w:val="25"/>
          <w:szCs w:val="25"/>
        </w:rPr>
        <w:t xml:space="preserve">1. </w:t>
      </w:r>
      <w:r w:rsidR="00FE7F52" w:rsidRPr="00A67FE6">
        <w:rPr>
          <w:sz w:val="25"/>
          <w:szCs w:val="25"/>
        </w:rPr>
        <w:t xml:space="preserve">Leave granted. </w:t>
      </w:r>
    </w:p>
    <w:p w:rsidR="00A67FE6" w:rsidRPr="00A67FE6" w:rsidRDefault="00A67FE6" w:rsidP="00A67FE6">
      <w:pPr>
        <w:pStyle w:val="NormalWeb"/>
        <w:spacing w:before="0" w:beforeAutospacing="0" w:after="0" w:afterAutospacing="0"/>
        <w:jc w:val="both"/>
        <w:rPr>
          <w:sz w:val="25"/>
          <w:szCs w:val="25"/>
        </w:rPr>
      </w:pPr>
    </w:p>
    <w:p w:rsidR="00FE7F52" w:rsidRDefault="00A67FE6" w:rsidP="00A67FE6">
      <w:pPr>
        <w:pStyle w:val="NormalWeb"/>
        <w:spacing w:before="0" w:beforeAutospacing="0" w:after="0" w:afterAutospacing="0"/>
        <w:jc w:val="both"/>
        <w:rPr>
          <w:sz w:val="25"/>
          <w:szCs w:val="25"/>
        </w:rPr>
      </w:pPr>
      <w:r>
        <w:rPr>
          <w:sz w:val="25"/>
          <w:szCs w:val="25"/>
        </w:rPr>
        <w:t xml:space="preserve">2. </w:t>
      </w:r>
      <w:r w:rsidR="00FE7F52" w:rsidRPr="00A67FE6">
        <w:rPr>
          <w:sz w:val="25"/>
          <w:szCs w:val="25"/>
        </w:rPr>
        <w:t xml:space="preserve">Heard parties. </w:t>
      </w:r>
    </w:p>
    <w:p w:rsidR="00A67FE6" w:rsidRPr="00A67FE6" w:rsidRDefault="00A67FE6" w:rsidP="00A67FE6">
      <w:pPr>
        <w:pStyle w:val="NormalWeb"/>
        <w:spacing w:before="0" w:beforeAutospacing="0" w:after="0" w:afterAutospacing="0"/>
        <w:jc w:val="both"/>
        <w:rPr>
          <w:sz w:val="25"/>
          <w:szCs w:val="25"/>
        </w:rPr>
      </w:pPr>
    </w:p>
    <w:p w:rsidR="00FE7F52" w:rsidRDefault="00A67FE6" w:rsidP="00A67FE6">
      <w:pPr>
        <w:pStyle w:val="NormalWeb"/>
        <w:spacing w:before="0" w:beforeAutospacing="0" w:after="0" w:afterAutospacing="0"/>
        <w:jc w:val="both"/>
        <w:rPr>
          <w:sz w:val="25"/>
          <w:szCs w:val="25"/>
        </w:rPr>
      </w:pPr>
      <w:r>
        <w:rPr>
          <w:sz w:val="25"/>
          <w:szCs w:val="25"/>
        </w:rPr>
        <w:t xml:space="preserve">3. </w:t>
      </w:r>
      <w:r w:rsidR="00FE7F52" w:rsidRPr="00A67FE6">
        <w:rPr>
          <w:sz w:val="25"/>
          <w:szCs w:val="25"/>
        </w:rPr>
        <w:t xml:space="preserve">This Appeal is against an Order dated 3rd April, 2000 by which the Appeal filed by the Appellant herein has been dismissed in </w:t>
      </w:r>
      <w:proofErr w:type="spellStart"/>
      <w:r w:rsidR="00FE7F52" w:rsidRPr="00A67FE6">
        <w:rPr>
          <w:sz w:val="25"/>
          <w:szCs w:val="25"/>
        </w:rPr>
        <w:t>limine</w:t>
      </w:r>
      <w:proofErr w:type="spellEnd"/>
      <w:r w:rsidR="00FE7F52" w:rsidRPr="00A67FE6">
        <w:rPr>
          <w:sz w:val="25"/>
          <w:szCs w:val="25"/>
        </w:rPr>
        <w:t xml:space="preserve">. Applying Rule 28 of the Rajasthan Engineering Subordinate Service (Public Health Branch) Rules, 1967 certain persons, who were earlier Diploma holders and who had subsequently obtained Degrees, were placed above the Respondent in a seniority list. The Respondent had challenged his placement in this seniority list as prepared by the Public Health Engineering Department, Government of Rajasthan. The Respondent had in the petition inter alia challenged the vires of Rule 28. </w:t>
      </w:r>
    </w:p>
    <w:p w:rsidR="00A67FE6" w:rsidRPr="00A67FE6" w:rsidRDefault="00A67FE6" w:rsidP="00A67FE6">
      <w:pPr>
        <w:pStyle w:val="NormalWeb"/>
        <w:spacing w:before="0" w:beforeAutospacing="0" w:after="0" w:afterAutospacing="0"/>
        <w:jc w:val="both"/>
        <w:rPr>
          <w:sz w:val="25"/>
          <w:szCs w:val="25"/>
        </w:rPr>
      </w:pPr>
    </w:p>
    <w:p w:rsidR="00FE7F52" w:rsidRDefault="00A67FE6" w:rsidP="00A67FE6">
      <w:pPr>
        <w:pStyle w:val="NormalWeb"/>
        <w:spacing w:before="0" w:beforeAutospacing="0" w:after="0" w:afterAutospacing="0"/>
        <w:jc w:val="both"/>
        <w:rPr>
          <w:sz w:val="25"/>
          <w:szCs w:val="25"/>
        </w:rPr>
      </w:pPr>
      <w:r>
        <w:rPr>
          <w:sz w:val="25"/>
          <w:szCs w:val="25"/>
        </w:rPr>
        <w:t xml:space="preserve">4. </w:t>
      </w:r>
      <w:r w:rsidR="00FE7F52" w:rsidRPr="00A67FE6">
        <w:rPr>
          <w:sz w:val="25"/>
          <w:szCs w:val="25"/>
        </w:rPr>
        <w:t xml:space="preserve">The Learned Single Judge, by an Order dated 21st September, 1999, made the Petition absolute by holding that the controversy was covered by a judgment of this Court in the case of </w:t>
      </w:r>
      <w:r w:rsidR="00FE7F52" w:rsidRPr="00A67FE6">
        <w:rPr>
          <w:i/>
          <w:sz w:val="25"/>
          <w:szCs w:val="25"/>
        </w:rPr>
        <w:t xml:space="preserve">Vijay Singh </w:t>
      </w:r>
      <w:proofErr w:type="spellStart"/>
      <w:r w:rsidR="00FE7F52" w:rsidRPr="00A67FE6">
        <w:rPr>
          <w:i/>
          <w:sz w:val="25"/>
          <w:szCs w:val="25"/>
        </w:rPr>
        <w:t>Deora</w:t>
      </w:r>
      <w:proofErr w:type="spellEnd"/>
      <w:r w:rsidR="00FE7F52" w:rsidRPr="00A67FE6">
        <w:rPr>
          <w:i/>
          <w:sz w:val="25"/>
          <w:szCs w:val="25"/>
        </w:rPr>
        <w:t xml:space="preserve"> and Others vs. State of Rajasthan and Another</w:t>
      </w:r>
      <w:r w:rsidRPr="00A67FE6">
        <w:rPr>
          <w:i/>
          <w:sz w:val="25"/>
          <w:szCs w:val="25"/>
          <w:vertAlign w:val="superscript"/>
        </w:rPr>
        <w:t>1</w:t>
      </w:r>
      <w:r w:rsidR="00FE7F52" w:rsidRPr="00A67FE6">
        <w:rPr>
          <w:sz w:val="25"/>
          <w:szCs w:val="25"/>
        </w:rPr>
        <w:t xml:space="preserve">. The learned single Judge did not at all consider the effect or validity of Rule 28, which reads as follows: </w:t>
      </w:r>
    </w:p>
    <w:p w:rsidR="00A67FE6" w:rsidRPr="00A67FE6" w:rsidRDefault="00A67FE6" w:rsidP="00A67FE6">
      <w:pPr>
        <w:pStyle w:val="NormalWeb"/>
        <w:spacing w:before="0" w:beforeAutospacing="0" w:after="0" w:afterAutospacing="0"/>
        <w:jc w:val="both"/>
        <w:rPr>
          <w:sz w:val="25"/>
          <w:szCs w:val="25"/>
        </w:rPr>
      </w:pPr>
    </w:p>
    <w:p w:rsidR="00FE7F52" w:rsidRDefault="00FE7F52" w:rsidP="00A67FE6">
      <w:pPr>
        <w:pStyle w:val="NormalWeb"/>
        <w:spacing w:before="0" w:beforeAutospacing="0" w:after="0" w:afterAutospacing="0"/>
        <w:ind w:left="720"/>
        <w:jc w:val="both"/>
        <w:rPr>
          <w:sz w:val="25"/>
          <w:szCs w:val="25"/>
        </w:rPr>
      </w:pPr>
      <w:r w:rsidRPr="00A67FE6">
        <w:rPr>
          <w:sz w:val="25"/>
          <w:szCs w:val="25"/>
        </w:rPr>
        <w:t xml:space="preserve">"Rule 28 : - Seniority - Seniority of persons appointed to the lowest post of the Service or lowest categories of posts in each of the group/section of the service, as the case may be, shall be determined from the date of confirmation of such persons to the said posts but in respect of persons appointed by promotion to other higher posts in the service or other higher categories of posts in each of the group/section in the service, as the case may be, shall be determined from the date of their regular selection to such posts." </w:t>
      </w:r>
    </w:p>
    <w:p w:rsidR="00A67FE6" w:rsidRPr="00A67FE6" w:rsidRDefault="00A67FE6" w:rsidP="00A67FE6">
      <w:pPr>
        <w:pStyle w:val="NormalWeb"/>
        <w:spacing w:before="0" w:beforeAutospacing="0" w:after="0" w:afterAutospacing="0"/>
        <w:jc w:val="both"/>
        <w:rPr>
          <w:sz w:val="25"/>
          <w:szCs w:val="25"/>
        </w:rPr>
      </w:pPr>
    </w:p>
    <w:p w:rsidR="00FE7F52" w:rsidRDefault="00A67FE6" w:rsidP="00A67FE6">
      <w:pPr>
        <w:pStyle w:val="NormalWeb"/>
        <w:spacing w:before="0" w:beforeAutospacing="0" w:after="0" w:afterAutospacing="0"/>
        <w:jc w:val="both"/>
        <w:rPr>
          <w:sz w:val="25"/>
          <w:szCs w:val="25"/>
        </w:rPr>
      </w:pPr>
      <w:r>
        <w:rPr>
          <w:sz w:val="25"/>
          <w:szCs w:val="25"/>
        </w:rPr>
        <w:t xml:space="preserve">5. </w:t>
      </w:r>
      <w:r w:rsidR="00FE7F52" w:rsidRPr="00A67FE6">
        <w:rPr>
          <w:sz w:val="25"/>
          <w:szCs w:val="25"/>
        </w:rPr>
        <w:t xml:space="preserve">In </w:t>
      </w:r>
      <w:proofErr w:type="spellStart"/>
      <w:r w:rsidR="00FE7F52" w:rsidRPr="00A67FE6">
        <w:rPr>
          <w:sz w:val="25"/>
          <w:szCs w:val="25"/>
        </w:rPr>
        <w:t>Deora's</w:t>
      </w:r>
      <w:proofErr w:type="spellEnd"/>
      <w:r w:rsidR="00FE7F52" w:rsidRPr="00A67FE6">
        <w:rPr>
          <w:sz w:val="25"/>
          <w:szCs w:val="25"/>
        </w:rPr>
        <w:t xml:space="preserve"> case (supra) the applicability, effect or validity of Rule 28 had not been dealt with at all. In that case seniority was not fixed on basis of this Rule. The questions raised in </w:t>
      </w:r>
      <w:r w:rsidR="00FE7F52" w:rsidRPr="00A67FE6">
        <w:rPr>
          <w:sz w:val="25"/>
          <w:szCs w:val="25"/>
        </w:rPr>
        <w:lastRenderedPageBreak/>
        <w:t xml:space="preserve">this Writ Petition were therefore not covered by that decision. The aspects raised in this Petition should have been considered on merits. The Learned Single judge did not consider them. Unfortunately the Division Bench dismissed the appeal in </w:t>
      </w:r>
      <w:proofErr w:type="spellStart"/>
      <w:r w:rsidR="00FE7F52" w:rsidRPr="00A67FE6">
        <w:rPr>
          <w:sz w:val="25"/>
          <w:szCs w:val="25"/>
        </w:rPr>
        <w:t>limine</w:t>
      </w:r>
      <w:proofErr w:type="spellEnd"/>
      <w:r w:rsidR="00FE7F52" w:rsidRPr="00A67FE6">
        <w:rPr>
          <w:sz w:val="25"/>
          <w:szCs w:val="25"/>
        </w:rPr>
        <w:t xml:space="preserve">. Accordingly we set aside the impugned order and remit the matter back to the Division Bench for consideration of the Appeal on its merits. This being an Appeal of 1999, we hope that the High Court shall dispose of the Appeal as expeditiously as possible. </w:t>
      </w:r>
    </w:p>
    <w:p w:rsidR="00A67FE6" w:rsidRPr="00A67FE6" w:rsidRDefault="00A67FE6" w:rsidP="00A67FE6">
      <w:pPr>
        <w:pStyle w:val="NormalWeb"/>
        <w:spacing w:before="0" w:beforeAutospacing="0" w:after="0" w:afterAutospacing="0"/>
        <w:jc w:val="both"/>
        <w:rPr>
          <w:sz w:val="25"/>
          <w:szCs w:val="25"/>
        </w:rPr>
      </w:pPr>
    </w:p>
    <w:p w:rsidR="00FE7F52" w:rsidRPr="00A67FE6" w:rsidRDefault="00A67FE6" w:rsidP="00A67FE6">
      <w:pPr>
        <w:pStyle w:val="NormalWeb"/>
        <w:spacing w:before="0" w:beforeAutospacing="0" w:after="0" w:afterAutospacing="0"/>
        <w:jc w:val="both"/>
        <w:rPr>
          <w:sz w:val="25"/>
          <w:szCs w:val="25"/>
        </w:rPr>
      </w:pPr>
      <w:r>
        <w:rPr>
          <w:sz w:val="25"/>
          <w:szCs w:val="25"/>
        </w:rPr>
        <w:t xml:space="preserve">6. </w:t>
      </w:r>
      <w:r w:rsidR="00FE7F52" w:rsidRPr="00A67FE6">
        <w:rPr>
          <w:sz w:val="25"/>
          <w:szCs w:val="25"/>
        </w:rPr>
        <w:t xml:space="preserve">The Appeal stands disposed of accordingly. There shall be no order as to costs. </w:t>
      </w:r>
    </w:p>
    <w:p w:rsidR="00FE7F52" w:rsidRPr="00A67FE6" w:rsidRDefault="00FE7F52" w:rsidP="00A67FE6">
      <w:pPr>
        <w:pStyle w:val="NormalWeb"/>
        <w:spacing w:before="0" w:beforeAutospacing="0" w:after="0" w:afterAutospacing="0"/>
        <w:jc w:val="both"/>
        <w:rPr>
          <w:sz w:val="25"/>
          <w:szCs w:val="25"/>
        </w:rPr>
      </w:pPr>
      <w:r w:rsidRPr="00A67FE6">
        <w:rPr>
          <w:sz w:val="25"/>
          <w:szCs w:val="25"/>
        </w:rPr>
        <w:t> </w:t>
      </w:r>
    </w:p>
    <w:p w:rsidR="00DB43DF" w:rsidRPr="00A67FE6" w:rsidRDefault="00A67FE6" w:rsidP="00A67FE6">
      <w:pPr>
        <w:spacing w:after="0" w:line="240" w:lineRule="auto"/>
        <w:jc w:val="both"/>
        <w:rPr>
          <w:rFonts w:ascii="Times New Roman" w:hAnsi="Times New Roman" w:cs="Times New Roman"/>
          <w:i/>
        </w:rPr>
      </w:pPr>
      <w:r w:rsidRPr="00A67FE6">
        <w:rPr>
          <w:i/>
          <w:vertAlign w:val="superscript"/>
        </w:rPr>
        <w:t>1</w:t>
      </w:r>
      <w:r w:rsidRPr="00A67FE6">
        <w:rPr>
          <w:rFonts w:ascii="Times New Roman" w:hAnsi="Times New Roman" w:cs="Times New Roman"/>
          <w:i/>
        </w:rPr>
        <w:t>1997 (3) SCC 118</w:t>
      </w:r>
    </w:p>
    <w:sectPr w:rsidR="00DB43DF" w:rsidRPr="00A67F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010" w:rsidRDefault="00643010" w:rsidP="00DA0365">
      <w:pPr>
        <w:spacing w:after="0" w:line="240" w:lineRule="auto"/>
      </w:pPr>
      <w:r>
        <w:separator/>
      </w:r>
    </w:p>
  </w:endnote>
  <w:endnote w:type="continuationSeparator" w:id="0">
    <w:p w:rsidR="00643010" w:rsidRDefault="0064301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7F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010" w:rsidRDefault="00643010" w:rsidP="00DA0365">
      <w:pPr>
        <w:spacing w:after="0" w:line="240" w:lineRule="auto"/>
      </w:pPr>
      <w:r>
        <w:separator/>
      </w:r>
    </w:p>
  </w:footnote>
  <w:footnote w:type="continuationSeparator" w:id="0">
    <w:p w:rsidR="00643010" w:rsidRDefault="0064301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2062"/>
    <w:rsid w:val="005C7F20"/>
    <w:rsid w:val="00643010"/>
    <w:rsid w:val="008D320C"/>
    <w:rsid w:val="00A67FE6"/>
    <w:rsid w:val="00DA0365"/>
    <w:rsid w:val="00EF38D0"/>
    <w:rsid w:val="00FE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E7F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E7F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842752">
      <w:bodyDiv w:val="1"/>
      <w:marLeft w:val="0"/>
      <w:marRight w:val="0"/>
      <w:marTop w:val="0"/>
      <w:marBottom w:val="0"/>
      <w:divBdr>
        <w:top w:val="none" w:sz="0" w:space="0" w:color="auto"/>
        <w:left w:val="none" w:sz="0" w:space="0" w:color="auto"/>
        <w:bottom w:val="none" w:sz="0" w:space="0" w:color="auto"/>
        <w:right w:val="none" w:sz="0" w:space="0" w:color="auto"/>
      </w:divBdr>
      <w:divsChild>
        <w:div w:id="243950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2016-03-30T13:07:00Z</dcterms:modified>
</cp:coreProperties>
</file>