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b/>
          <w:bCs/>
          <w:sz w:val="25"/>
          <w:szCs w:val="25"/>
        </w:rPr>
        <w:t>SUPREME COURT OF INDIA</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proofErr w:type="spellStart"/>
      <w:r w:rsidRPr="001236A7">
        <w:rPr>
          <w:rFonts w:ascii="Times New Roman" w:eastAsia="Times New Roman" w:hAnsi="Times New Roman" w:cs="Times New Roman"/>
          <w:sz w:val="25"/>
          <w:szCs w:val="25"/>
        </w:rPr>
        <w:t>Sumanth</w:t>
      </w:r>
      <w:proofErr w:type="spellEnd"/>
      <w:r w:rsidRPr="001236A7">
        <w:rPr>
          <w:rFonts w:ascii="Times New Roman" w:eastAsia="Times New Roman" w:hAnsi="Times New Roman" w:cs="Times New Roman"/>
          <w:sz w:val="25"/>
          <w:szCs w:val="25"/>
        </w:rPr>
        <w:t xml:space="preserve"> </w:t>
      </w:r>
      <w:proofErr w:type="spellStart"/>
      <w:r w:rsidRPr="001236A7">
        <w:rPr>
          <w:rFonts w:ascii="Times New Roman" w:eastAsia="Times New Roman" w:hAnsi="Times New Roman" w:cs="Times New Roman"/>
          <w:sz w:val="25"/>
          <w:szCs w:val="25"/>
        </w:rPr>
        <w:t>Ramanujam</w:t>
      </w:r>
      <w:proofErr w:type="spellEnd"/>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Vs.</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Commissioner of Income-Tax</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proofErr w:type="gramStart"/>
      <w:r w:rsidRPr="001236A7">
        <w:rPr>
          <w:rFonts w:ascii="Times New Roman" w:eastAsia="Times New Roman" w:hAnsi="Times New Roman" w:cs="Times New Roman"/>
          <w:sz w:val="25"/>
          <w:szCs w:val="25"/>
        </w:rPr>
        <w:t xml:space="preserve">(S.P. </w:t>
      </w:r>
      <w:proofErr w:type="spellStart"/>
      <w:r w:rsidRPr="001236A7">
        <w:rPr>
          <w:rFonts w:ascii="Times New Roman" w:eastAsia="Times New Roman" w:hAnsi="Times New Roman" w:cs="Times New Roman"/>
          <w:sz w:val="25"/>
          <w:szCs w:val="25"/>
        </w:rPr>
        <w:t>Bharucha</w:t>
      </w:r>
      <w:proofErr w:type="spellEnd"/>
      <w:r w:rsidRPr="001236A7">
        <w:rPr>
          <w:rFonts w:ascii="Times New Roman" w:eastAsia="Times New Roman" w:hAnsi="Times New Roman" w:cs="Times New Roman"/>
          <w:sz w:val="25"/>
          <w:szCs w:val="25"/>
        </w:rPr>
        <w:t xml:space="preserve">, N. S. </w:t>
      </w:r>
      <w:proofErr w:type="spellStart"/>
      <w:r w:rsidRPr="001236A7">
        <w:rPr>
          <w:rFonts w:ascii="Times New Roman" w:eastAsia="Times New Roman" w:hAnsi="Times New Roman" w:cs="Times New Roman"/>
          <w:sz w:val="25"/>
          <w:szCs w:val="25"/>
        </w:rPr>
        <w:t>Hegde</w:t>
      </w:r>
      <w:proofErr w:type="spellEnd"/>
      <w:r w:rsidRPr="001236A7">
        <w:rPr>
          <w:rFonts w:ascii="Times New Roman" w:eastAsia="Times New Roman" w:hAnsi="Times New Roman" w:cs="Times New Roman"/>
          <w:sz w:val="25"/>
          <w:szCs w:val="25"/>
        </w:rPr>
        <w:t xml:space="preserve"> and Y.K. </w:t>
      </w:r>
      <w:proofErr w:type="spellStart"/>
      <w:r w:rsidRPr="001236A7">
        <w:rPr>
          <w:rFonts w:ascii="Times New Roman" w:eastAsia="Times New Roman" w:hAnsi="Times New Roman" w:cs="Times New Roman"/>
          <w:sz w:val="25"/>
          <w:szCs w:val="25"/>
        </w:rPr>
        <w:t>Sabharwal</w:t>
      </w:r>
      <w:proofErr w:type="spellEnd"/>
      <w:r w:rsidRPr="001236A7">
        <w:rPr>
          <w:rFonts w:ascii="Times New Roman" w:eastAsia="Times New Roman" w:hAnsi="Times New Roman" w:cs="Times New Roman"/>
          <w:sz w:val="25"/>
          <w:szCs w:val="25"/>
        </w:rPr>
        <w:t xml:space="preserve"> JJ.)</w:t>
      </w:r>
      <w:proofErr w:type="gramEnd"/>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13.03.2001</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center"/>
        <w:rPr>
          <w:rFonts w:ascii="Times New Roman" w:eastAsia="Times New Roman" w:hAnsi="Times New Roman" w:cs="Times New Roman"/>
          <w:sz w:val="25"/>
          <w:szCs w:val="25"/>
        </w:rPr>
      </w:pPr>
      <w:r w:rsidRPr="001236A7">
        <w:rPr>
          <w:rFonts w:ascii="Times New Roman" w:eastAsia="Times New Roman" w:hAnsi="Times New Roman" w:cs="Times New Roman"/>
          <w:b/>
          <w:bCs/>
          <w:sz w:val="25"/>
          <w:szCs w:val="25"/>
        </w:rPr>
        <w:t>ORDER</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1. In view of a conflict of opinion, the following question stands referred to this court:</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ind w:left="720"/>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xml:space="preserve">"Whether, on the facts and in the circumstances of the case, in computing the capital gains arising from the transfer of original share's, the subsequent issue of bonus shares should be taken into account for the purpose of averaging and reducing the cost of acquisition of those original </w:t>
      </w:r>
      <w:proofErr w:type="gramStart"/>
      <w:r w:rsidRPr="001236A7">
        <w:rPr>
          <w:rFonts w:ascii="Times New Roman" w:eastAsia="Times New Roman" w:hAnsi="Times New Roman" w:cs="Times New Roman"/>
          <w:sz w:val="25"/>
          <w:szCs w:val="25"/>
        </w:rPr>
        <w:t>shares ?"</w:t>
      </w:r>
      <w:proofErr w:type="gramEnd"/>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xml:space="preserve">2. The question is now covered by the decision of this court in </w:t>
      </w:r>
      <w:r w:rsidRPr="001236A7">
        <w:rPr>
          <w:rFonts w:ascii="Times New Roman" w:eastAsia="Times New Roman" w:hAnsi="Times New Roman" w:cs="Times New Roman"/>
          <w:i/>
          <w:sz w:val="25"/>
          <w:szCs w:val="25"/>
        </w:rPr>
        <w:t>Escorts Farms (</w:t>
      </w:r>
      <w:proofErr w:type="spellStart"/>
      <w:r w:rsidRPr="001236A7">
        <w:rPr>
          <w:rFonts w:ascii="Times New Roman" w:eastAsia="Times New Roman" w:hAnsi="Times New Roman" w:cs="Times New Roman"/>
          <w:i/>
          <w:sz w:val="25"/>
          <w:szCs w:val="25"/>
        </w:rPr>
        <w:t>Ramgarh</w:t>
      </w:r>
      <w:proofErr w:type="spellEnd"/>
      <w:r w:rsidRPr="001236A7">
        <w:rPr>
          <w:rFonts w:ascii="Times New Roman" w:eastAsia="Times New Roman" w:hAnsi="Times New Roman" w:cs="Times New Roman"/>
          <w:i/>
          <w:sz w:val="25"/>
          <w:szCs w:val="25"/>
        </w:rPr>
        <w:t>) Limited v. CIT</w:t>
      </w:r>
      <w:r w:rsidR="001236A7" w:rsidRPr="001236A7">
        <w:rPr>
          <w:rFonts w:ascii="Times New Roman" w:eastAsia="Times New Roman" w:hAnsi="Times New Roman" w:cs="Times New Roman"/>
          <w:i/>
          <w:sz w:val="25"/>
          <w:szCs w:val="25"/>
          <w:vertAlign w:val="superscript"/>
        </w:rPr>
        <w:t>1</w:t>
      </w:r>
      <w:r w:rsidRPr="001236A7">
        <w:rPr>
          <w:rFonts w:ascii="Times New Roman" w:eastAsia="Times New Roman" w:hAnsi="Times New Roman" w:cs="Times New Roman"/>
          <w:sz w:val="25"/>
          <w:szCs w:val="25"/>
        </w:rPr>
        <w:t xml:space="preserve">. Following that decision, the question is answered in the affirmative and in </w:t>
      </w:r>
      <w:proofErr w:type="spellStart"/>
      <w:r w:rsidRPr="001236A7">
        <w:rPr>
          <w:rFonts w:ascii="Times New Roman" w:eastAsia="Times New Roman" w:hAnsi="Times New Roman" w:cs="Times New Roman"/>
          <w:sz w:val="25"/>
          <w:szCs w:val="25"/>
        </w:rPr>
        <w:t>favour</w:t>
      </w:r>
      <w:proofErr w:type="spellEnd"/>
      <w:r w:rsidRPr="001236A7">
        <w:rPr>
          <w:rFonts w:ascii="Times New Roman" w:eastAsia="Times New Roman" w:hAnsi="Times New Roman" w:cs="Times New Roman"/>
          <w:sz w:val="25"/>
          <w:szCs w:val="25"/>
        </w:rPr>
        <w:t xml:space="preserve"> of the Revenue.</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3. The civil appeal is, accordingly, disposed of.</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242FDE" w:rsidRPr="001236A7"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4. No order as to costs.</w:t>
      </w:r>
    </w:p>
    <w:p w:rsidR="00242FDE" w:rsidRDefault="00242FDE" w:rsidP="001236A7">
      <w:pPr>
        <w:spacing w:after="0" w:line="240" w:lineRule="auto"/>
        <w:jc w:val="both"/>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1236A7" w:rsidRPr="001236A7" w:rsidRDefault="001236A7" w:rsidP="001236A7">
      <w:pPr>
        <w:spacing w:after="0" w:line="240" w:lineRule="auto"/>
        <w:jc w:val="both"/>
        <w:rPr>
          <w:rFonts w:ascii="Times New Roman" w:eastAsia="Times New Roman" w:hAnsi="Times New Roman" w:cs="Times New Roman"/>
          <w:i/>
        </w:rPr>
      </w:pPr>
      <w:r w:rsidRPr="001236A7">
        <w:rPr>
          <w:rFonts w:ascii="Times New Roman" w:eastAsia="Times New Roman" w:hAnsi="Times New Roman" w:cs="Times New Roman"/>
          <w:i/>
          <w:vertAlign w:val="superscript"/>
        </w:rPr>
        <w:t>1</w:t>
      </w:r>
      <w:r w:rsidRPr="001236A7">
        <w:rPr>
          <w:rFonts w:ascii="Times New Roman" w:eastAsia="Times New Roman" w:hAnsi="Times New Roman" w:cs="Times New Roman"/>
          <w:i/>
        </w:rPr>
        <w:t>[1996] 222 ITR 509</w:t>
      </w:r>
    </w:p>
    <w:p w:rsidR="00242FDE" w:rsidRPr="001236A7" w:rsidRDefault="00242FDE" w:rsidP="001236A7">
      <w:pPr>
        <w:spacing w:after="0" w:line="240" w:lineRule="auto"/>
        <w:rPr>
          <w:rFonts w:ascii="Times New Roman" w:eastAsia="Times New Roman" w:hAnsi="Times New Roman" w:cs="Times New Roman"/>
          <w:sz w:val="25"/>
          <w:szCs w:val="25"/>
        </w:rPr>
      </w:pPr>
      <w:r w:rsidRPr="001236A7">
        <w:rPr>
          <w:rFonts w:ascii="Times New Roman" w:eastAsia="Times New Roman" w:hAnsi="Times New Roman" w:cs="Times New Roman"/>
          <w:sz w:val="25"/>
          <w:szCs w:val="25"/>
        </w:rPr>
        <w:t> </w:t>
      </w:r>
    </w:p>
    <w:p w:rsidR="00DB43DF" w:rsidRPr="001236A7" w:rsidRDefault="00F1051A" w:rsidP="001236A7">
      <w:pPr>
        <w:spacing w:after="0" w:line="240" w:lineRule="auto"/>
        <w:rPr>
          <w:rFonts w:ascii="Times New Roman" w:hAnsi="Times New Roman" w:cs="Times New Roman"/>
          <w:sz w:val="25"/>
          <w:szCs w:val="25"/>
        </w:rPr>
      </w:pPr>
      <w:bookmarkStart w:id="0" w:name="_GoBack"/>
      <w:bookmarkEnd w:id="0"/>
    </w:p>
    <w:sectPr w:rsidR="00DB43DF" w:rsidRPr="001236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1A" w:rsidRDefault="00F1051A" w:rsidP="00DA0365">
      <w:pPr>
        <w:spacing w:after="0" w:line="240" w:lineRule="auto"/>
      </w:pPr>
      <w:r>
        <w:separator/>
      </w:r>
    </w:p>
  </w:endnote>
  <w:endnote w:type="continuationSeparator" w:id="0">
    <w:p w:rsidR="00F1051A" w:rsidRDefault="00F105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36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1A" w:rsidRDefault="00F1051A" w:rsidP="00DA0365">
      <w:pPr>
        <w:spacing w:after="0" w:line="240" w:lineRule="auto"/>
      </w:pPr>
      <w:r>
        <w:separator/>
      </w:r>
    </w:p>
  </w:footnote>
  <w:footnote w:type="continuationSeparator" w:id="0">
    <w:p w:rsidR="00F1051A" w:rsidRDefault="00F105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6A7"/>
    <w:rsid w:val="00242FDE"/>
    <w:rsid w:val="005C7F20"/>
    <w:rsid w:val="006843B5"/>
    <w:rsid w:val="008D320C"/>
    <w:rsid w:val="00DA0365"/>
    <w:rsid w:val="00EF38D0"/>
    <w:rsid w:val="00F1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2F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42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0208">
      <w:bodyDiv w:val="1"/>
      <w:marLeft w:val="0"/>
      <w:marRight w:val="0"/>
      <w:marTop w:val="0"/>
      <w:marBottom w:val="0"/>
      <w:divBdr>
        <w:top w:val="none" w:sz="0" w:space="0" w:color="auto"/>
        <w:left w:val="none" w:sz="0" w:space="0" w:color="auto"/>
        <w:bottom w:val="none" w:sz="0" w:space="0" w:color="auto"/>
        <w:right w:val="none" w:sz="0" w:space="0" w:color="auto"/>
      </w:divBdr>
      <w:divsChild>
        <w:div w:id="47915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2016-03-30T18:16:00Z</dcterms:modified>
</cp:coreProperties>
</file>