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CA" w:rsidRPr="009253E5" w:rsidRDefault="004768CA" w:rsidP="00925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253E5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4768CA" w:rsidRPr="009253E5" w:rsidRDefault="004768CA" w:rsidP="00925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253E5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4768CA" w:rsidRPr="009253E5" w:rsidRDefault="004768CA" w:rsidP="00925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proofErr w:type="gramStart"/>
      <w:r w:rsidRPr="009253E5">
        <w:rPr>
          <w:rFonts w:ascii="Times New Roman" w:eastAsia="Times New Roman" w:hAnsi="Times New Roman" w:cs="Times New Roman"/>
          <w:sz w:val="25"/>
          <w:szCs w:val="25"/>
        </w:rPr>
        <w:t>H.C.L.Ltd</w:t>
      </w:r>
      <w:proofErr w:type="spellEnd"/>
      <w:r w:rsidRPr="009253E5">
        <w:rPr>
          <w:rFonts w:ascii="Times New Roman" w:eastAsia="Times New Roman" w:hAnsi="Times New Roman" w:cs="Times New Roman"/>
          <w:sz w:val="25"/>
          <w:szCs w:val="25"/>
        </w:rPr>
        <w:t>.</w:t>
      </w:r>
      <w:proofErr w:type="gramEnd"/>
    </w:p>
    <w:p w:rsidR="004768CA" w:rsidRPr="009253E5" w:rsidRDefault="004768CA" w:rsidP="00925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253E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4768CA" w:rsidRPr="009253E5" w:rsidRDefault="004768CA" w:rsidP="00925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253E5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4768CA" w:rsidRPr="009253E5" w:rsidRDefault="004768CA" w:rsidP="00925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253E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4768CA" w:rsidRPr="009253E5" w:rsidRDefault="004768CA" w:rsidP="00925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9253E5">
        <w:rPr>
          <w:rFonts w:ascii="Times New Roman" w:eastAsia="Times New Roman" w:hAnsi="Times New Roman" w:cs="Times New Roman"/>
          <w:sz w:val="25"/>
          <w:szCs w:val="25"/>
        </w:rPr>
        <w:t>Coll.of</w:t>
      </w:r>
      <w:proofErr w:type="spellEnd"/>
      <w:r w:rsidRPr="009253E5">
        <w:rPr>
          <w:rFonts w:ascii="Times New Roman" w:eastAsia="Times New Roman" w:hAnsi="Times New Roman" w:cs="Times New Roman"/>
          <w:sz w:val="25"/>
          <w:szCs w:val="25"/>
        </w:rPr>
        <w:t xml:space="preserve"> Customs</w:t>
      </w:r>
    </w:p>
    <w:p w:rsidR="004768CA" w:rsidRPr="009253E5" w:rsidRDefault="004768CA" w:rsidP="00925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253E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4768CA" w:rsidRPr="009253E5" w:rsidRDefault="004768CA" w:rsidP="00925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253E5">
        <w:rPr>
          <w:rFonts w:ascii="Times New Roman" w:eastAsia="Times New Roman" w:hAnsi="Times New Roman" w:cs="Times New Roman"/>
          <w:sz w:val="25"/>
          <w:szCs w:val="25"/>
        </w:rPr>
        <w:t>C.A.No.3616 of 1998</w:t>
      </w:r>
    </w:p>
    <w:p w:rsidR="004768CA" w:rsidRPr="009253E5" w:rsidRDefault="004768CA" w:rsidP="00925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253E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4768CA" w:rsidRPr="009253E5" w:rsidRDefault="004768CA" w:rsidP="00925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9253E5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9253E5">
        <w:rPr>
          <w:rFonts w:ascii="Times New Roman" w:eastAsia="Times New Roman" w:hAnsi="Times New Roman" w:cs="Times New Roman"/>
          <w:sz w:val="25"/>
          <w:szCs w:val="25"/>
        </w:rPr>
        <w:t>S.P.Bharucha</w:t>
      </w:r>
      <w:proofErr w:type="spellEnd"/>
      <w:r w:rsidRPr="009253E5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Pr="009253E5">
        <w:rPr>
          <w:rFonts w:ascii="Times New Roman" w:eastAsia="Times New Roman" w:hAnsi="Times New Roman" w:cs="Times New Roman"/>
          <w:sz w:val="25"/>
          <w:szCs w:val="25"/>
        </w:rPr>
        <w:t>N.S.Hegde</w:t>
      </w:r>
      <w:proofErr w:type="spellEnd"/>
      <w:r w:rsidRPr="009253E5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9253E5">
        <w:rPr>
          <w:rFonts w:ascii="Times New Roman" w:eastAsia="Times New Roman" w:hAnsi="Times New Roman" w:cs="Times New Roman"/>
          <w:sz w:val="25"/>
          <w:szCs w:val="25"/>
        </w:rPr>
        <w:t>Y.K.Sabharwal</w:t>
      </w:r>
      <w:proofErr w:type="spellEnd"/>
      <w:r w:rsidRPr="009253E5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4768CA" w:rsidRPr="009253E5" w:rsidRDefault="004768CA" w:rsidP="00925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253E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4768CA" w:rsidRPr="009253E5" w:rsidRDefault="004768CA" w:rsidP="00925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253E5">
        <w:rPr>
          <w:rFonts w:ascii="Times New Roman" w:eastAsia="Times New Roman" w:hAnsi="Times New Roman" w:cs="Times New Roman"/>
          <w:sz w:val="25"/>
          <w:szCs w:val="25"/>
        </w:rPr>
        <w:t>14.03.2001</w:t>
      </w:r>
    </w:p>
    <w:p w:rsidR="004768CA" w:rsidRPr="009253E5" w:rsidRDefault="004768CA" w:rsidP="00925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253E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4768CA" w:rsidRPr="009253E5" w:rsidRDefault="004768CA" w:rsidP="00925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253E5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  <w:bookmarkStart w:id="0" w:name="_GoBack"/>
      <w:bookmarkEnd w:id="0"/>
    </w:p>
    <w:p w:rsidR="004768CA" w:rsidRPr="009253E5" w:rsidRDefault="004768CA" w:rsidP="009253E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253E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4768CA" w:rsidRPr="009253E5" w:rsidRDefault="004768CA" w:rsidP="009253E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253E5">
        <w:rPr>
          <w:rFonts w:ascii="Times New Roman" w:eastAsia="Times New Roman" w:hAnsi="Times New Roman" w:cs="Times New Roman"/>
          <w:sz w:val="25"/>
          <w:szCs w:val="25"/>
        </w:rPr>
        <w:t xml:space="preserve">1. The question in these appeals is covered in </w:t>
      </w:r>
      <w:proofErr w:type="spellStart"/>
      <w:r w:rsidRPr="009253E5">
        <w:rPr>
          <w:rFonts w:ascii="Times New Roman" w:eastAsia="Times New Roman" w:hAnsi="Times New Roman" w:cs="Times New Roman"/>
          <w:sz w:val="25"/>
          <w:szCs w:val="25"/>
        </w:rPr>
        <w:t>favour</w:t>
      </w:r>
      <w:proofErr w:type="spellEnd"/>
      <w:r w:rsidRPr="009253E5">
        <w:rPr>
          <w:rFonts w:ascii="Times New Roman" w:eastAsia="Times New Roman" w:hAnsi="Times New Roman" w:cs="Times New Roman"/>
          <w:sz w:val="25"/>
          <w:szCs w:val="25"/>
        </w:rPr>
        <w:t xml:space="preserve"> of the appellant by other of this Court in CCE V. Indian Petro Chemicals. Where there are two exemption notifications that cover the goods in question, the </w:t>
      </w:r>
      <w:proofErr w:type="spellStart"/>
      <w:r w:rsidRPr="009253E5">
        <w:rPr>
          <w:rFonts w:ascii="Times New Roman" w:eastAsia="Times New Roman" w:hAnsi="Times New Roman" w:cs="Times New Roman"/>
          <w:sz w:val="25"/>
          <w:szCs w:val="25"/>
        </w:rPr>
        <w:t>assessee</w:t>
      </w:r>
      <w:proofErr w:type="spellEnd"/>
      <w:r w:rsidRPr="009253E5">
        <w:rPr>
          <w:rFonts w:ascii="Times New Roman" w:eastAsia="Times New Roman" w:hAnsi="Times New Roman" w:cs="Times New Roman"/>
          <w:sz w:val="25"/>
          <w:szCs w:val="25"/>
        </w:rPr>
        <w:t xml:space="preserve"> is entitled to the benefit of that </w:t>
      </w:r>
      <w:proofErr w:type="spellStart"/>
      <w:r w:rsidRPr="009253E5">
        <w:rPr>
          <w:rFonts w:ascii="Times New Roman" w:eastAsia="Times New Roman" w:hAnsi="Times New Roman" w:cs="Times New Roman"/>
          <w:sz w:val="25"/>
          <w:szCs w:val="25"/>
        </w:rPr>
        <w:t>ememption</w:t>
      </w:r>
      <w:proofErr w:type="spellEnd"/>
      <w:r w:rsidRPr="009253E5">
        <w:rPr>
          <w:rFonts w:ascii="Times New Roman" w:eastAsia="Times New Roman" w:hAnsi="Times New Roman" w:cs="Times New Roman"/>
          <w:sz w:val="25"/>
          <w:szCs w:val="25"/>
        </w:rPr>
        <w:t xml:space="preserve"> notification which gives him greater relief, regardless of the fact that notification is general in its terms and other notification is more specific to the goods. </w:t>
      </w:r>
    </w:p>
    <w:p w:rsidR="004768CA" w:rsidRPr="009253E5" w:rsidRDefault="004768CA" w:rsidP="009253E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253E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4768CA" w:rsidRPr="009253E5" w:rsidRDefault="004768CA" w:rsidP="009253E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9253E5">
        <w:rPr>
          <w:rFonts w:ascii="Times New Roman" w:eastAsia="Times New Roman" w:hAnsi="Times New Roman" w:cs="Times New Roman"/>
          <w:sz w:val="25"/>
          <w:szCs w:val="25"/>
        </w:rPr>
        <w:t>2.The</w:t>
      </w:r>
      <w:proofErr w:type="gramEnd"/>
      <w:r w:rsidRPr="009253E5">
        <w:rPr>
          <w:rFonts w:ascii="Times New Roman" w:eastAsia="Times New Roman" w:hAnsi="Times New Roman" w:cs="Times New Roman"/>
          <w:sz w:val="25"/>
          <w:szCs w:val="25"/>
        </w:rPr>
        <w:t xml:space="preserve"> Civil appeals are allowed and the orders under appeal are set aside.</w:t>
      </w:r>
    </w:p>
    <w:p w:rsidR="004768CA" w:rsidRPr="009253E5" w:rsidRDefault="004768CA" w:rsidP="009253E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253E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4768CA" w:rsidRPr="009253E5" w:rsidRDefault="004768CA" w:rsidP="009253E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253E5">
        <w:rPr>
          <w:rFonts w:ascii="Times New Roman" w:eastAsia="Times New Roman" w:hAnsi="Times New Roman" w:cs="Times New Roman"/>
          <w:sz w:val="25"/>
          <w:szCs w:val="25"/>
        </w:rPr>
        <w:t>3. No order as to costs.</w:t>
      </w:r>
    </w:p>
    <w:p w:rsidR="004768CA" w:rsidRPr="009253E5" w:rsidRDefault="004768CA" w:rsidP="009253E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9253E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9253E5" w:rsidRDefault="009A76D8" w:rsidP="009253E5">
      <w:pPr>
        <w:spacing w:after="0" w:line="240" w:lineRule="auto"/>
        <w:rPr>
          <w:sz w:val="25"/>
          <w:szCs w:val="25"/>
        </w:rPr>
      </w:pPr>
    </w:p>
    <w:sectPr w:rsidR="00DB43DF" w:rsidRPr="009253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D8" w:rsidRDefault="009A76D8" w:rsidP="00DA0365">
      <w:pPr>
        <w:spacing w:after="0" w:line="240" w:lineRule="auto"/>
      </w:pPr>
      <w:r>
        <w:separator/>
      </w:r>
    </w:p>
  </w:endnote>
  <w:endnote w:type="continuationSeparator" w:id="0">
    <w:p w:rsidR="009A76D8" w:rsidRDefault="009A76D8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9253E5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D8" w:rsidRDefault="009A76D8" w:rsidP="00DA0365">
      <w:pPr>
        <w:spacing w:after="0" w:line="240" w:lineRule="auto"/>
      </w:pPr>
      <w:r>
        <w:separator/>
      </w:r>
    </w:p>
  </w:footnote>
  <w:footnote w:type="continuationSeparator" w:id="0">
    <w:p w:rsidR="009A76D8" w:rsidRDefault="009A76D8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4768CA"/>
    <w:rsid w:val="005C7F20"/>
    <w:rsid w:val="008D320C"/>
    <w:rsid w:val="009253E5"/>
    <w:rsid w:val="009A76D8"/>
    <w:rsid w:val="00DA0365"/>
    <w:rsid w:val="00EF38D0"/>
    <w:rsid w:val="00F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2016-03-30T06:49:00Z</dcterms:modified>
</cp:coreProperties>
</file>