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39" w:rsidRDefault="00DA6839" w:rsidP="002C058C">
      <w:pPr>
        <w:pStyle w:val="NormalWeb"/>
        <w:spacing w:before="0" w:beforeAutospacing="0" w:after="0" w:afterAutospacing="0"/>
        <w:jc w:val="center"/>
        <w:rPr>
          <w:b/>
          <w:bCs/>
          <w:sz w:val="25"/>
          <w:szCs w:val="25"/>
        </w:rPr>
      </w:pPr>
      <w:bookmarkStart w:id="0" w:name="_GoBack"/>
      <w:bookmarkEnd w:id="0"/>
      <w:r w:rsidRPr="002C058C">
        <w:rPr>
          <w:b/>
          <w:bCs/>
          <w:sz w:val="25"/>
          <w:szCs w:val="25"/>
        </w:rPr>
        <w:t>SUPREME COURT OF INDIA</w:t>
      </w:r>
    </w:p>
    <w:p w:rsidR="002C058C" w:rsidRPr="002C058C" w:rsidRDefault="002C058C" w:rsidP="002C058C">
      <w:pPr>
        <w:pStyle w:val="NormalWeb"/>
        <w:spacing w:before="0" w:beforeAutospacing="0" w:after="0" w:afterAutospacing="0"/>
        <w:jc w:val="center"/>
        <w:rPr>
          <w:sz w:val="25"/>
          <w:szCs w:val="25"/>
        </w:rPr>
      </w:pPr>
    </w:p>
    <w:p w:rsidR="002C058C" w:rsidRDefault="002C058C" w:rsidP="002C058C">
      <w:pPr>
        <w:pStyle w:val="NormalWeb"/>
        <w:spacing w:before="0" w:beforeAutospacing="0" w:after="0" w:afterAutospacing="0"/>
        <w:jc w:val="center"/>
        <w:rPr>
          <w:sz w:val="25"/>
          <w:szCs w:val="25"/>
        </w:rPr>
      </w:pPr>
      <w:r w:rsidRPr="002C058C">
        <w:rPr>
          <w:sz w:val="25"/>
          <w:szCs w:val="25"/>
        </w:rPr>
        <w:t>Delhi Development Authority</w:t>
      </w:r>
      <w:r w:rsidR="00DA6839" w:rsidRPr="002C058C">
        <w:rPr>
          <w:sz w:val="25"/>
          <w:szCs w:val="25"/>
        </w:rPr>
        <w:br/>
      </w:r>
    </w:p>
    <w:p w:rsidR="00DA6839" w:rsidRDefault="00DA6839" w:rsidP="002C058C">
      <w:pPr>
        <w:pStyle w:val="NormalWeb"/>
        <w:spacing w:before="0" w:beforeAutospacing="0" w:after="0" w:afterAutospacing="0"/>
        <w:jc w:val="center"/>
        <w:rPr>
          <w:sz w:val="25"/>
          <w:szCs w:val="25"/>
        </w:rPr>
      </w:pPr>
      <w:r w:rsidRPr="002C058C">
        <w:rPr>
          <w:sz w:val="25"/>
          <w:szCs w:val="25"/>
        </w:rPr>
        <w:t>Vs.</w:t>
      </w:r>
      <w:r w:rsidRPr="002C058C">
        <w:rPr>
          <w:sz w:val="25"/>
          <w:szCs w:val="25"/>
        </w:rPr>
        <w:br/>
      </w:r>
      <w:r w:rsidRPr="002C058C">
        <w:rPr>
          <w:sz w:val="25"/>
          <w:szCs w:val="25"/>
        </w:rPr>
        <w:br/>
      </w:r>
      <w:r w:rsidR="002C058C" w:rsidRPr="002C058C">
        <w:rPr>
          <w:sz w:val="25"/>
          <w:szCs w:val="25"/>
        </w:rPr>
        <w:t>The Official Liquidator</w:t>
      </w:r>
      <w:r w:rsidRPr="002C058C">
        <w:rPr>
          <w:sz w:val="25"/>
          <w:szCs w:val="25"/>
        </w:rPr>
        <w:t xml:space="preserve">, </w:t>
      </w:r>
      <w:r w:rsidR="002C058C" w:rsidRPr="002C058C">
        <w:rPr>
          <w:sz w:val="25"/>
          <w:szCs w:val="25"/>
        </w:rPr>
        <w:t>High Court</w:t>
      </w:r>
      <w:r w:rsidRPr="002C058C">
        <w:rPr>
          <w:sz w:val="25"/>
          <w:szCs w:val="25"/>
        </w:rPr>
        <w:t xml:space="preserve">, </w:t>
      </w:r>
      <w:r w:rsidR="002C058C" w:rsidRPr="002C058C">
        <w:rPr>
          <w:sz w:val="25"/>
          <w:szCs w:val="25"/>
        </w:rPr>
        <w:t>Calcutta</w:t>
      </w:r>
      <w:r w:rsidRPr="002C058C">
        <w:rPr>
          <w:sz w:val="25"/>
          <w:szCs w:val="25"/>
        </w:rPr>
        <w:br/>
      </w:r>
      <w:r w:rsidRPr="002C058C">
        <w:rPr>
          <w:sz w:val="25"/>
          <w:szCs w:val="25"/>
        </w:rPr>
        <w:br/>
      </w:r>
      <w:r w:rsidR="002C058C">
        <w:rPr>
          <w:sz w:val="25"/>
          <w:szCs w:val="25"/>
        </w:rPr>
        <w:t>C.A.No.</w:t>
      </w:r>
      <w:r w:rsidRPr="002C058C">
        <w:rPr>
          <w:sz w:val="25"/>
          <w:szCs w:val="25"/>
        </w:rPr>
        <w:t>5499 of 1999</w:t>
      </w:r>
      <w:r w:rsidRPr="002C058C">
        <w:rPr>
          <w:sz w:val="25"/>
          <w:szCs w:val="25"/>
        </w:rPr>
        <w:br/>
      </w:r>
    </w:p>
    <w:p w:rsidR="002C058C" w:rsidRDefault="002C058C" w:rsidP="002C058C">
      <w:pPr>
        <w:pStyle w:val="NormalWeb"/>
        <w:spacing w:before="0" w:beforeAutospacing="0" w:after="0" w:afterAutospacing="0"/>
        <w:jc w:val="center"/>
        <w:rPr>
          <w:sz w:val="25"/>
          <w:szCs w:val="25"/>
        </w:rPr>
      </w:pPr>
      <w:proofErr w:type="gramStart"/>
      <w:r w:rsidRPr="002C058C">
        <w:rPr>
          <w:sz w:val="25"/>
          <w:szCs w:val="25"/>
        </w:rPr>
        <w:t xml:space="preserve">(V.N. </w:t>
      </w:r>
      <w:proofErr w:type="spellStart"/>
      <w:r w:rsidRPr="002C058C">
        <w:rPr>
          <w:sz w:val="25"/>
          <w:szCs w:val="25"/>
        </w:rPr>
        <w:t>Khare</w:t>
      </w:r>
      <w:proofErr w:type="spellEnd"/>
      <w:r w:rsidRPr="002C058C">
        <w:rPr>
          <w:sz w:val="25"/>
          <w:szCs w:val="25"/>
        </w:rPr>
        <w:t xml:space="preserve"> </w:t>
      </w:r>
      <w:r>
        <w:rPr>
          <w:sz w:val="25"/>
          <w:szCs w:val="25"/>
        </w:rPr>
        <w:t xml:space="preserve">and </w:t>
      </w:r>
      <w:r w:rsidRPr="002C058C">
        <w:rPr>
          <w:sz w:val="25"/>
          <w:szCs w:val="25"/>
        </w:rPr>
        <w:t xml:space="preserve">S.N. </w:t>
      </w:r>
      <w:proofErr w:type="spellStart"/>
      <w:r w:rsidRPr="002C058C">
        <w:rPr>
          <w:sz w:val="25"/>
          <w:szCs w:val="25"/>
        </w:rPr>
        <w:t>Variava</w:t>
      </w:r>
      <w:proofErr w:type="spellEnd"/>
      <w:r>
        <w:rPr>
          <w:sz w:val="25"/>
          <w:szCs w:val="25"/>
        </w:rPr>
        <w:t xml:space="preserve"> JJ.</w:t>
      </w:r>
      <w:r w:rsidRPr="002C058C">
        <w:rPr>
          <w:sz w:val="25"/>
          <w:szCs w:val="25"/>
        </w:rPr>
        <w:t>)</w:t>
      </w:r>
      <w:proofErr w:type="gramEnd"/>
      <w:r w:rsidRPr="002C058C">
        <w:rPr>
          <w:sz w:val="25"/>
          <w:szCs w:val="25"/>
        </w:rPr>
        <w:br/>
      </w:r>
    </w:p>
    <w:p w:rsidR="002C058C" w:rsidRPr="002C058C" w:rsidRDefault="002C058C" w:rsidP="002C058C">
      <w:pPr>
        <w:pStyle w:val="NormalWeb"/>
        <w:spacing w:before="0" w:beforeAutospacing="0" w:after="0" w:afterAutospacing="0"/>
        <w:jc w:val="center"/>
        <w:rPr>
          <w:sz w:val="25"/>
          <w:szCs w:val="25"/>
        </w:rPr>
      </w:pPr>
      <w:r w:rsidRPr="002C058C">
        <w:rPr>
          <w:sz w:val="25"/>
          <w:szCs w:val="25"/>
        </w:rPr>
        <w:t>04</w:t>
      </w:r>
      <w:r>
        <w:rPr>
          <w:sz w:val="25"/>
          <w:szCs w:val="25"/>
        </w:rPr>
        <w:t>.</w:t>
      </w:r>
      <w:r w:rsidRPr="002C058C">
        <w:rPr>
          <w:sz w:val="25"/>
          <w:szCs w:val="25"/>
        </w:rPr>
        <w:t>04</w:t>
      </w:r>
      <w:r>
        <w:rPr>
          <w:sz w:val="25"/>
          <w:szCs w:val="25"/>
        </w:rPr>
        <w:t>.</w:t>
      </w:r>
      <w:r w:rsidRPr="002C058C">
        <w:rPr>
          <w:sz w:val="25"/>
          <w:szCs w:val="25"/>
        </w:rPr>
        <w:t>2001</w:t>
      </w:r>
      <w:r w:rsidRPr="002C058C">
        <w:rPr>
          <w:sz w:val="25"/>
          <w:szCs w:val="25"/>
        </w:rPr>
        <w:br/>
      </w:r>
    </w:p>
    <w:p w:rsidR="00DA6839" w:rsidRDefault="00DA6839" w:rsidP="002C058C">
      <w:pPr>
        <w:pStyle w:val="NormalWeb"/>
        <w:spacing w:before="0" w:beforeAutospacing="0" w:after="0" w:afterAutospacing="0"/>
        <w:jc w:val="center"/>
        <w:rPr>
          <w:b/>
          <w:bCs/>
          <w:sz w:val="25"/>
          <w:szCs w:val="25"/>
        </w:rPr>
      </w:pPr>
      <w:r w:rsidRPr="002C058C">
        <w:rPr>
          <w:b/>
          <w:bCs/>
          <w:sz w:val="25"/>
          <w:szCs w:val="25"/>
        </w:rPr>
        <w:t>JUDGMENT</w:t>
      </w:r>
    </w:p>
    <w:p w:rsidR="002C058C" w:rsidRPr="002C058C" w:rsidRDefault="002C058C" w:rsidP="002C058C">
      <w:pPr>
        <w:pStyle w:val="NormalWeb"/>
        <w:spacing w:before="0" w:beforeAutospacing="0" w:after="0" w:afterAutospacing="0"/>
        <w:jc w:val="center"/>
        <w:rPr>
          <w:sz w:val="25"/>
          <w:szCs w:val="25"/>
        </w:rPr>
      </w:pPr>
    </w:p>
    <w:p w:rsidR="00DA6839" w:rsidRDefault="002C058C" w:rsidP="002C058C">
      <w:pPr>
        <w:pStyle w:val="NormalWeb"/>
        <w:spacing w:before="0" w:beforeAutospacing="0" w:after="0" w:afterAutospacing="0"/>
        <w:rPr>
          <w:b/>
          <w:sz w:val="25"/>
          <w:szCs w:val="25"/>
        </w:rPr>
      </w:pPr>
      <w:r w:rsidRPr="002C058C">
        <w:rPr>
          <w:b/>
          <w:sz w:val="25"/>
          <w:szCs w:val="25"/>
        </w:rPr>
        <w:t xml:space="preserve">S.N. </w:t>
      </w:r>
      <w:proofErr w:type="spellStart"/>
      <w:r w:rsidRPr="002C058C">
        <w:rPr>
          <w:b/>
          <w:sz w:val="25"/>
          <w:szCs w:val="25"/>
        </w:rPr>
        <w:t>Variava</w:t>
      </w:r>
      <w:proofErr w:type="spellEnd"/>
      <w:r w:rsidRPr="002C058C">
        <w:rPr>
          <w:b/>
          <w:sz w:val="25"/>
          <w:szCs w:val="25"/>
        </w:rPr>
        <w:t>, J.</w:t>
      </w:r>
    </w:p>
    <w:p w:rsidR="002C058C" w:rsidRPr="002C058C" w:rsidRDefault="002C058C" w:rsidP="002C058C">
      <w:pPr>
        <w:pStyle w:val="NormalWeb"/>
        <w:spacing w:before="0" w:beforeAutospacing="0" w:after="0" w:afterAutospacing="0"/>
        <w:rPr>
          <w:b/>
          <w:sz w:val="25"/>
          <w:szCs w:val="25"/>
        </w:rPr>
      </w:pPr>
    </w:p>
    <w:p w:rsidR="00DA6839" w:rsidRDefault="002C058C" w:rsidP="002C058C">
      <w:pPr>
        <w:pStyle w:val="NormalWeb"/>
        <w:spacing w:before="0" w:beforeAutospacing="0" w:after="0" w:afterAutospacing="0"/>
        <w:jc w:val="both"/>
        <w:rPr>
          <w:sz w:val="25"/>
          <w:szCs w:val="25"/>
        </w:rPr>
      </w:pPr>
      <w:r>
        <w:rPr>
          <w:sz w:val="25"/>
          <w:szCs w:val="25"/>
        </w:rPr>
        <w:t xml:space="preserve">1. </w:t>
      </w:r>
      <w:r w:rsidR="00DA6839" w:rsidRPr="002C058C">
        <w:rPr>
          <w:sz w:val="25"/>
          <w:szCs w:val="25"/>
        </w:rPr>
        <w:t xml:space="preserve">On March 01, 2001, these Civil Appeals were heard at length and the Court was about to dictate judgment. Counsel for Respondent No.2 then requested for an adjournment in order to consider a settlement. These Appeals were, therefore, adjourned. </w:t>
      </w:r>
    </w:p>
    <w:p w:rsidR="002C058C" w:rsidRPr="002C058C" w:rsidRDefault="002C058C" w:rsidP="002C058C">
      <w:pPr>
        <w:pStyle w:val="NormalWeb"/>
        <w:spacing w:before="0" w:beforeAutospacing="0" w:after="0" w:afterAutospacing="0"/>
        <w:jc w:val="both"/>
        <w:rPr>
          <w:sz w:val="25"/>
          <w:szCs w:val="25"/>
        </w:rPr>
      </w:pPr>
    </w:p>
    <w:p w:rsidR="00DA6839" w:rsidRDefault="002C058C" w:rsidP="002C058C">
      <w:pPr>
        <w:pStyle w:val="NormalWeb"/>
        <w:spacing w:before="0" w:beforeAutospacing="0" w:after="0" w:afterAutospacing="0"/>
        <w:jc w:val="both"/>
        <w:rPr>
          <w:sz w:val="25"/>
          <w:szCs w:val="25"/>
        </w:rPr>
      </w:pPr>
      <w:r>
        <w:rPr>
          <w:sz w:val="25"/>
          <w:szCs w:val="25"/>
        </w:rPr>
        <w:t xml:space="preserve">2. </w:t>
      </w:r>
      <w:r w:rsidR="00DA6839" w:rsidRPr="002C058C">
        <w:rPr>
          <w:sz w:val="25"/>
          <w:szCs w:val="25"/>
        </w:rPr>
        <w:t xml:space="preserve">On 30.03.2001 </w:t>
      </w:r>
      <w:proofErr w:type="spellStart"/>
      <w:r w:rsidR="00DA6839" w:rsidRPr="002C058C">
        <w:rPr>
          <w:sz w:val="25"/>
          <w:szCs w:val="25"/>
        </w:rPr>
        <w:t>Shri</w:t>
      </w:r>
      <w:proofErr w:type="spellEnd"/>
      <w:r w:rsidR="00DA6839" w:rsidRPr="002C058C">
        <w:rPr>
          <w:sz w:val="25"/>
          <w:szCs w:val="25"/>
        </w:rPr>
        <w:t xml:space="preserve"> </w:t>
      </w:r>
      <w:proofErr w:type="spellStart"/>
      <w:r w:rsidR="00DA6839" w:rsidRPr="002C058C">
        <w:rPr>
          <w:sz w:val="25"/>
          <w:szCs w:val="25"/>
        </w:rPr>
        <w:t>Rakesh</w:t>
      </w:r>
      <w:proofErr w:type="spellEnd"/>
      <w:r w:rsidR="00DA6839" w:rsidRPr="002C058C">
        <w:rPr>
          <w:sz w:val="25"/>
          <w:szCs w:val="25"/>
        </w:rPr>
        <w:t xml:space="preserve"> </w:t>
      </w:r>
      <w:proofErr w:type="spellStart"/>
      <w:r w:rsidR="00DA6839" w:rsidRPr="002C058C">
        <w:rPr>
          <w:sz w:val="25"/>
          <w:szCs w:val="25"/>
        </w:rPr>
        <w:t>Deivedi</w:t>
      </w:r>
      <w:proofErr w:type="spellEnd"/>
      <w:r w:rsidR="00DA6839" w:rsidRPr="002C058C">
        <w:rPr>
          <w:sz w:val="25"/>
          <w:szCs w:val="25"/>
        </w:rPr>
        <w:t xml:space="preserve">, </w:t>
      </w:r>
      <w:proofErr w:type="gramStart"/>
      <w:r w:rsidR="00DA6839" w:rsidRPr="002C058C">
        <w:rPr>
          <w:sz w:val="25"/>
          <w:szCs w:val="25"/>
        </w:rPr>
        <w:t>learned</w:t>
      </w:r>
      <w:proofErr w:type="gramEnd"/>
      <w:r w:rsidR="00DA6839" w:rsidRPr="002C058C">
        <w:rPr>
          <w:sz w:val="25"/>
          <w:szCs w:val="25"/>
        </w:rPr>
        <w:t xml:space="preserve"> senior counsel for Respondent No.2 states, that his client has filed an application before the Company Judge of the Calcutta High Court with regard to payment of unearned increase to the Appellant herein. He states that without prejudice to that Application the 2nd Respondent shall pay to the Appellant a sum of Rs.75</w:t>
      </w:r>
      <w:proofErr w:type="gramStart"/>
      <w:r w:rsidR="00DA6839" w:rsidRPr="002C058C">
        <w:rPr>
          <w:sz w:val="25"/>
          <w:szCs w:val="25"/>
        </w:rPr>
        <w:t>,27,893</w:t>
      </w:r>
      <w:proofErr w:type="gramEnd"/>
      <w:r w:rsidR="00DA6839" w:rsidRPr="002C058C">
        <w:rPr>
          <w:sz w:val="25"/>
          <w:szCs w:val="25"/>
        </w:rPr>
        <w:t xml:space="preserve">/- towards unearned increase. He states that such payment will be made within eight weeks from today. He requests that on such payment being made the Appellant be directed to grant permission as per the terms of the Agreement to Lease dated April 09, 1956 and treat the sale by Official Liquidator to the 2nd respondent as valid. </w:t>
      </w:r>
    </w:p>
    <w:p w:rsidR="002C058C" w:rsidRPr="002C058C" w:rsidRDefault="002C058C" w:rsidP="002C058C">
      <w:pPr>
        <w:pStyle w:val="NormalWeb"/>
        <w:spacing w:before="0" w:beforeAutospacing="0" w:after="0" w:afterAutospacing="0"/>
        <w:jc w:val="both"/>
        <w:rPr>
          <w:sz w:val="25"/>
          <w:szCs w:val="25"/>
        </w:rPr>
      </w:pPr>
    </w:p>
    <w:p w:rsidR="00DA6839" w:rsidRDefault="002C058C" w:rsidP="002C058C">
      <w:pPr>
        <w:pStyle w:val="NormalWeb"/>
        <w:spacing w:before="0" w:beforeAutospacing="0" w:after="0" w:afterAutospacing="0"/>
        <w:jc w:val="both"/>
        <w:rPr>
          <w:sz w:val="25"/>
          <w:szCs w:val="25"/>
        </w:rPr>
      </w:pPr>
      <w:r>
        <w:rPr>
          <w:sz w:val="25"/>
          <w:szCs w:val="25"/>
        </w:rPr>
        <w:t xml:space="preserve">3. </w:t>
      </w:r>
      <w:r w:rsidR="00DA6839" w:rsidRPr="002C058C">
        <w:rPr>
          <w:sz w:val="25"/>
          <w:szCs w:val="25"/>
        </w:rPr>
        <w:t xml:space="preserve">As stated above, we have heard the parties at length. In our opinion the following order shall suffice: </w:t>
      </w:r>
    </w:p>
    <w:p w:rsidR="002C058C" w:rsidRPr="002C058C" w:rsidRDefault="002C058C" w:rsidP="002C058C">
      <w:pPr>
        <w:pStyle w:val="NormalWeb"/>
        <w:spacing w:before="0" w:beforeAutospacing="0" w:after="0" w:afterAutospacing="0"/>
        <w:jc w:val="both"/>
        <w:rPr>
          <w:sz w:val="25"/>
          <w:szCs w:val="25"/>
        </w:rPr>
      </w:pPr>
    </w:p>
    <w:p w:rsidR="00DA6839" w:rsidRDefault="00DA6839" w:rsidP="002C058C">
      <w:pPr>
        <w:pStyle w:val="NormalWeb"/>
        <w:spacing w:before="0" w:beforeAutospacing="0" w:after="0" w:afterAutospacing="0"/>
        <w:ind w:left="720"/>
        <w:jc w:val="both"/>
        <w:rPr>
          <w:sz w:val="25"/>
          <w:szCs w:val="25"/>
        </w:rPr>
      </w:pPr>
      <w:r w:rsidRPr="002C058C">
        <w:rPr>
          <w:sz w:val="25"/>
          <w:szCs w:val="25"/>
        </w:rPr>
        <w:t>"The 2nd Respondent shall pay to the Appellant a sum of Rs.75</w:t>
      </w:r>
      <w:proofErr w:type="gramStart"/>
      <w:r w:rsidRPr="002C058C">
        <w:rPr>
          <w:sz w:val="25"/>
          <w:szCs w:val="25"/>
        </w:rPr>
        <w:t>,27,893</w:t>
      </w:r>
      <w:proofErr w:type="gramEnd"/>
      <w:r w:rsidRPr="002C058C">
        <w:rPr>
          <w:sz w:val="25"/>
          <w:szCs w:val="25"/>
        </w:rPr>
        <w:t xml:space="preserve">/- within a period of eight weeks from today. The said sum shall be accepted by the Appellant as full and final payment of their claim for unearned increase. In the peculiar circumstances of these cases the Appellant is directed not to charge any penalty or interest in this case. </w:t>
      </w:r>
    </w:p>
    <w:p w:rsidR="002C058C" w:rsidRPr="002C058C" w:rsidRDefault="002C058C" w:rsidP="002C058C">
      <w:pPr>
        <w:pStyle w:val="NormalWeb"/>
        <w:spacing w:before="0" w:beforeAutospacing="0" w:after="0" w:afterAutospacing="0"/>
        <w:ind w:left="720"/>
        <w:jc w:val="both"/>
        <w:rPr>
          <w:sz w:val="25"/>
          <w:szCs w:val="25"/>
        </w:rPr>
      </w:pPr>
    </w:p>
    <w:p w:rsidR="00DA6839" w:rsidRPr="002C058C" w:rsidRDefault="00DA6839" w:rsidP="002C058C">
      <w:pPr>
        <w:pStyle w:val="NormalWeb"/>
        <w:spacing w:before="0" w:beforeAutospacing="0" w:after="0" w:afterAutospacing="0"/>
        <w:ind w:left="720"/>
        <w:jc w:val="both"/>
        <w:rPr>
          <w:sz w:val="25"/>
          <w:szCs w:val="25"/>
        </w:rPr>
      </w:pPr>
      <w:r w:rsidRPr="002C058C">
        <w:rPr>
          <w:sz w:val="25"/>
          <w:szCs w:val="25"/>
        </w:rPr>
        <w:t>If the said sum of Rs.75</w:t>
      </w:r>
      <w:proofErr w:type="gramStart"/>
      <w:r w:rsidRPr="002C058C">
        <w:rPr>
          <w:sz w:val="25"/>
          <w:szCs w:val="25"/>
        </w:rPr>
        <w:t>,27,893</w:t>
      </w:r>
      <w:proofErr w:type="gramEnd"/>
      <w:r w:rsidRPr="002C058C">
        <w:rPr>
          <w:sz w:val="25"/>
          <w:szCs w:val="25"/>
        </w:rPr>
        <w:t xml:space="preserve">/- is paid within the period of eight weeks, the Appellant shall grant permission to transfer. The sale by the Official Liquidator to the 2nd Respondent or their nominee will be treated as valid and binding on the Appellant. The Appellant shall transfer the concerned plot into the name of the 2nd </w:t>
      </w:r>
      <w:r w:rsidRPr="002C058C">
        <w:rPr>
          <w:sz w:val="25"/>
          <w:szCs w:val="25"/>
        </w:rPr>
        <w:lastRenderedPageBreak/>
        <w:t xml:space="preserve">Respondent or his nominee and shall also suitably extend the time for construction on the said plot. </w:t>
      </w:r>
    </w:p>
    <w:p w:rsidR="002C058C" w:rsidRDefault="002C058C" w:rsidP="002C058C">
      <w:pPr>
        <w:pStyle w:val="NormalWeb"/>
        <w:spacing w:before="0" w:beforeAutospacing="0" w:after="0" w:afterAutospacing="0"/>
        <w:ind w:left="720"/>
        <w:jc w:val="both"/>
        <w:rPr>
          <w:sz w:val="25"/>
          <w:szCs w:val="25"/>
        </w:rPr>
      </w:pPr>
    </w:p>
    <w:p w:rsidR="00DA6839" w:rsidRDefault="00DA6839" w:rsidP="002C058C">
      <w:pPr>
        <w:pStyle w:val="NormalWeb"/>
        <w:spacing w:before="0" w:beforeAutospacing="0" w:after="0" w:afterAutospacing="0"/>
        <w:ind w:left="720"/>
        <w:jc w:val="both"/>
        <w:rPr>
          <w:sz w:val="25"/>
          <w:szCs w:val="25"/>
        </w:rPr>
      </w:pPr>
      <w:r w:rsidRPr="002C058C">
        <w:rPr>
          <w:sz w:val="25"/>
          <w:szCs w:val="25"/>
        </w:rPr>
        <w:t xml:space="preserve">In the event of the sum of </w:t>
      </w:r>
      <w:proofErr w:type="spellStart"/>
      <w:r w:rsidRPr="002C058C">
        <w:rPr>
          <w:sz w:val="25"/>
          <w:szCs w:val="25"/>
        </w:rPr>
        <w:t>Rs</w:t>
      </w:r>
      <w:proofErr w:type="spellEnd"/>
      <w:r w:rsidRPr="002C058C">
        <w:rPr>
          <w:sz w:val="25"/>
          <w:szCs w:val="25"/>
        </w:rPr>
        <w:t xml:space="preserve">. 75,27,893/- or any part thereof not being paid within the period of eight weeks from today, for whatsoever reason, the impugned Orders shall stand set aside and sale in </w:t>
      </w:r>
      <w:proofErr w:type="spellStart"/>
      <w:r w:rsidRPr="002C058C">
        <w:rPr>
          <w:sz w:val="25"/>
          <w:szCs w:val="25"/>
        </w:rPr>
        <w:t>favour</w:t>
      </w:r>
      <w:proofErr w:type="spellEnd"/>
      <w:r w:rsidRPr="002C058C">
        <w:rPr>
          <w:sz w:val="25"/>
          <w:szCs w:val="25"/>
        </w:rPr>
        <w:t xml:space="preserve"> of the 2nd Respondent shall stand cancelled." </w:t>
      </w:r>
    </w:p>
    <w:p w:rsidR="002C058C" w:rsidRPr="002C058C" w:rsidRDefault="002C058C" w:rsidP="002C058C">
      <w:pPr>
        <w:pStyle w:val="NormalWeb"/>
        <w:spacing w:before="0" w:beforeAutospacing="0" w:after="0" w:afterAutospacing="0"/>
        <w:ind w:left="720"/>
        <w:jc w:val="both"/>
        <w:rPr>
          <w:sz w:val="25"/>
          <w:szCs w:val="25"/>
        </w:rPr>
      </w:pPr>
    </w:p>
    <w:p w:rsidR="00DA6839" w:rsidRPr="002C058C" w:rsidRDefault="002C058C" w:rsidP="002C058C">
      <w:pPr>
        <w:pStyle w:val="NormalWeb"/>
        <w:spacing w:before="0" w:beforeAutospacing="0" w:after="0" w:afterAutospacing="0"/>
        <w:jc w:val="both"/>
        <w:rPr>
          <w:sz w:val="25"/>
          <w:szCs w:val="25"/>
        </w:rPr>
      </w:pPr>
      <w:r>
        <w:rPr>
          <w:sz w:val="25"/>
          <w:szCs w:val="25"/>
        </w:rPr>
        <w:t xml:space="preserve">4. </w:t>
      </w:r>
      <w:r w:rsidR="00DA6839" w:rsidRPr="002C058C">
        <w:rPr>
          <w:sz w:val="25"/>
          <w:szCs w:val="25"/>
        </w:rPr>
        <w:t xml:space="preserve">With these directions, both the Appeals stand disposed of with no order as to costs. </w:t>
      </w:r>
    </w:p>
    <w:p w:rsidR="00DA6839" w:rsidRPr="002C058C" w:rsidRDefault="00DA6839" w:rsidP="002C058C">
      <w:pPr>
        <w:pStyle w:val="NormalWeb"/>
        <w:spacing w:before="0" w:beforeAutospacing="0" w:after="0" w:afterAutospacing="0"/>
        <w:jc w:val="both"/>
        <w:rPr>
          <w:sz w:val="25"/>
          <w:szCs w:val="25"/>
        </w:rPr>
      </w:pPr>
      <w:r w:rsidRPr="002C058C">
        <w:rPr>
          <w:sz w:val="25"/>
          <w:szCs w:val="25"/>
        </w:rPr>
        <w:t> </w:t>
      </w:r>
    </w:p>
    <w:p w:rsidR="00DB43DF" w:rsidRPr="002C058C" w:rsidRDefault="00585528" w:rsidP="002C058C">
      <w:pPr>
        <w:spacing w:after="0" w:line="240" w:lineRule="auto"/>
        <w:jc w:val="both"/>
        <w:rPr>
          <w:rFonts w:ascii="Times New Roman" w:hAnsi="Times New Roman" w:cs="Times New Roman"/>
          <w:sz w:val="25"/>
          <w:szCs w:val="25"/>
        </w:rPr>
      </w:pPr>
    </w:p>
    <w:sectPr w:rsidR="00DB43DF" w:rsidRPr="002C0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28" w:rsidRDefault="00585528" w:rsidP="00DA0365">
      <w:pPr>
        <w:spacing w:after="0" w:line="240" w:lineRule="auto"/>
      </w:pPr>
      <w:r>
        <w:separator/>
      </w:r>
    </w:p>
  </w:endnote>
  <w:endnote w:type="continuationSeparator" w:id="0">
    <w:p w:rsidR="00585528" w:rsidRDefault="005855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05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28" w:rsidRDefault="00585528" w:rsidP="00DA0365">
      <w:pPr>
        <w:spacing w:after="0" w:line="240" w:lineRule="auto"/>
      </w:pPr>
      <w:r>
        <w:separator/>
      </w:r>
    </w:p>
  </w:footnote>
  <w:footnote w:type="continuationSeparator" w:id="0">
    <w:p w:rsidR="00585528" w:rsidRDefault="005855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58C"/>
    <w:rsid w:val="00585528"/>
    <w:rsid w:val="005C7F20"/>
    <w:rsid w:val="008D320C"/>
    <w:rsid w:val="00DA0365"/>
    <w:rsid w:val="00DA6839"/>
    <w:rsid w:val="00EF38D0"/>
    <w:rsid w:val="00F9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A68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A68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4634">
      <w:bodyDiv w:val="1"/>
      <w:marLeft w:val="0"/>
      <w:marRight w:val="0"/>
      <w:marTop w:val="0"/>
      <w:marBottom w:val="0"/>
      <w:divBdr>
        <w:top w:val="none" w:sz="0" w:space="0" w:color="auto"/>
        <w:left w:val="none" w:sz="0" w:space="0" w:color="auto"/>
        <w:bottom w:val="none" w:sz="0" w:space="0" w:color="auto"/>
        <w:right w:val="none" w:sz="0" w:space="0" w:color="auto"/>
      </w:divBdr>
      <w:divsChild>
        <w:div w:id="94963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2016-03-30T12:49:00Z</dcterms:modified>
</cp:coreProperties>
</file>