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DAD" w:rsidRPr="00EC1505" w:rsidRDefault="00F40DAD" w:rsidP="00EC1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C1505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F40DAD" w:rsidRPr="00EC1505" w:rsidRDefault="00F40DAD" w:rsidP="00EC1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F40DAD" w:rsidRPr="00EC1505" w:rsidRDefault="00F40DAD" w:rsidP="00EC1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EC1505">
        <w:rPr>
          <w:rFonts w:ascii="Times New Roman" w:eastAsia="Times New Roman" w:hAnsi="Times New Roman" w:cs="Times New Roman"/>
          <w:sz w:val="25"/>
          <w:szCs w:val="25"/>
        </w:rPr>
        <w:t>Anant</w:t>
      </w:r>
      <w:proofErr w:type="spellEnd"/>
      <w:r w:rsidRPr="00EC1505">
        <w:rPr>
          <w:rFonts w:ascii="Times New Roman" w:eastAsia="Times New Roman" w:hAnsi="Times New Roman" w:cs="Times New Roman"/>
          <w:sz w:val="25"/>
          <w:szCs w:val="25"/>
        </w:rPr>
        <w:t xml:space="preserve"> Raj Industries Ltd.</w:t>
      </w:r>
    </w:p>
    <w:p w:rsidR="00F40DAD" w:rsidRDefault="00F40DAD" w:rsidP="00EC1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C1505">
        <w:rPr>
          <w:rFonts w:ascii="Times New Roman" w:eastAsia="Times New Roman" w:hAnsi="Times New Roman" w:cs="Times New Roman"/>
          <w:sz w:val="25"/>
          <w:szCs w:val="25"/>
        </w:rPr>
        <w:br/>
        <w:t>Vs.</w:t>
      </w:r>
    </w:p>
    <w:p w:rsidR="00EC1505" w:rsidRPr="00EC1505" w:rsidRDefault="00EC1505" w:rsidP="00EC1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F40DAD" w:rsidRPr="00EC1505" w:rsidRDefault="00F40DAD" w:rsidP="00EC1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C1505">
        <w:rPr>
          <w:rFonts w:ascii="Times New Roman" w:eastAsia="Times New Roman" w:hAnsi="Times New Roman" w:cs="Times New Roman"/>
          <w:sz w:val="25"/>
          <w:szCs w:val="25"/>
        </w:rPr>
        <w:t>Commissioner of Central Excise</w:t>
      </w:r>
    </w:p>
    <w:p w:rsidR="00F40DAD" w:rsidRPr="00EC1505" w:rsidRDefault="00F40DAD" w:rsidP="00EC1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F40DAD" w:rsidRPr="00EC1505" w:rsidRDefault="00F40DAD" w:rsidP="00EC1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C1505">
        <w:rPr>
          <w:rFonts w:ascii="Times New Roman" w:eastAsia="Times New Roman" w:hAnsi="Times New Roman" w:cs="Times New Roman"/>
          <w:sz w:val="25"/>
          <w:szCs w:val="25"/>
        </w:rPr>
        <w:t>C.A.Nos.7442-43 of 2000</w:t>
      </w:r>
    </w:p>
    <w:p w:rsidR="00F40DAD" w:rsidRPr="00EC1505" w:rsidRDefault="00F40DAD" w:rsidP="00EC1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F40DAD" w:rsidRPr="00EC1505" w:rsidRDefault="00F40DAD" w:rsidP="00EC1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EC1505">
        <w:rPr>
          <w:rFonts w:ascii="Times New Roman" w:eastAsia="Times New Roman" w:hAnsi="Times New Roman" w:cs="Times New Roman"/>
          <w:sz w:val="25"/>
          <w:szCs w:val="25"/>
        </w:rPr>
        <w:t>(</w:t>
      </w:r>
      <w:proofErr w:type="spellStart"/>
      <w:r w:rsidRPr="00EC1505">
        <w:rPr>
          <w:rFonts w:ascii="Times New Roman" w:eastAsia="Times New Roman" w:hAnsi="Times New Roman" w:cs="Times New Roman"/>
          <w:sz w:val="25"/>
          <w:szCs w:val="25"/>
        </w:rPr>
        <w:t>S.P.Bharucha</w:t>
      </w:r>
      <w:proofErr w:type="spellEnd"/>
      <w:r w:rsidRPr="00EC1505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proofErr w:type="spellStart"/>
      <w:r w:rsidRPr="00EC1505">
        <w:rPr>
          <w:rFonts w:ascii="Times New Roman" w:eastAsia="Times New Roman" w:hAnsi="Times New Roman" w:cs="Times New Roman"/>
          <w:sz w:val="25"/>
          <w:szCs w:val="25"/>
        </w:rPr>
        <w:t>N.Santosh</w:t>
      </w:r>
      <w:proofErr w:type="spellEnd"/>
      <w:r w:rsidRPr="00EC1505">
        <w:rPr>
          <w:rFonts w:ascii="Times New Roman" w:eastAsia="Times New Roman" w:hAnsi="Times New Roman" w:cs="Times New Roman"/>
          <w:sz w:val="25"/>
          <w:szCs w:val="25"/>
        </w:rPr>
        <w:t xml:space="preserve"> Hedge and </w:t>
      </w:r>
      <w:proofErr w:type="spellStart"/>
      <w:r w:rsidRPr="00EC1505">
        <w:rPr>
          <w:rFonts w:ascii="Times New Roman" w:eastAsia="Times New Roman" w:hAnsi="Times New Roman" w:cs="Times New Roman"/>
          <w:sz w:val="25"/>
          <w:szCs w:val="25"/>
        </w:rPr>
        <w:t>Y.K.Sabharwal</w:t>
      </w:r>
      <w:proofErr w:type="spellEnd"/>
      <w:r w:rsidRPr="00EC1505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F40DAD" w:rsidRPr="00EC1505" w:rsidRDefault="00F40DAD" w:rsidP="00EC1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F40DAD" w:rsidRPr="00EC1505" w:rsidRDefault="00F40DAD" w:rsidP="00EC1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C1505">
        <w:rPr>
          <w:rFonts w:ascii="Times New Roman" w:eastAsia="Times New Roman" w:hAnsi="Times New Roman" w:cs="Times New Roman"/>
          <w:sz w:val="25"/>
          <w:szCs w:val="25"/>
        </w:rPr>
        <w:t>01.05.2001</w:t>
      </w:r>
    </w:p>
    <w:p w:rsidR="00F40DAD" w:rsidRPr="00EC1505" w:rsidRDefault="00F40DAD" w:rsidP="00EC1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F40DAD" w:rsidRPr="00EC1505" w:rsidRDefault="00F40DAD" w:rsidP="00EC1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C1505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F40DAD" w:rsidRPr="00EC1505" w:rsidRDefault="00F40DAD" w:rsidP="00EC15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C1505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</w:p>
    <w:p w:rsidR="00F40DAD" w:rsidRPr="00EC1505" w:rsidRDefault="00F40DAD" w:rsidP="00EC150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C1505">
        <w:rPr>
          <w:rFonts w:ascii="Times New Roman" w:eastAsia="Times New Roman" w:hAnsi="Times New Roman" w:cs="Times New Roman"/>
          <w:sz w:val="25"/>
          <w:szCs w:val="25"/>
        </w:rPr>
        <w:t>The Text below is only a summarized versio</w:t>
      </w:r>
      <w:bookmarkStart w:id="0" w:name="_GoBack"/>
      <w:bookmarkEnd w:id="0"/>
      <w:r w:rsidRPr="00EC1505">
        <w:rPr>
          <w:rFonts w:ascii="Times New Roman" w:eastAsia="Times New Roman" w:hAnsi="Times New Roman" w:cs="Times New Roman"/>
          <w:sz w:val="25"/>
          <w:szCs w:val="25"/>
        </w:rPr>
        <w:t>n of the order pronounced</w:t>
      </w:r>
    </w:p>
    <w:p w:rsidR="00F40DAD" w:rsidRPr="00EC1505" w:rsidRDefault="00F40DAD" w:rsidP="00EC150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C1505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40DAD" w:rsidRPr="00EC1505" w:rsidRDefault="00F40DAD" w:rsidP="00EC150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C1505">
        <w:rPr>
          <w:rFonts w:ascii="Times New Roman" w:eastAsia="Times New Roman" w:hAnsi="Times New Roman" w:cs="Times New Roman"/>
          <w:sz w:val="25"/>
          <w:szCs w:val="25"/>
        </w:rPr>
        <w:t xml:space="preserve">Appellant offered discount of fifteen percent of invoice price to each buyer who purchased more than eighty thousand boxes. </w:t>
      </w:r>
      <w:proofErr w:type="gramStart"/>
      <w:r w:rsidRPr="00EC1505">
        <w:rPr>
          <w:rFonts w:ascii="Times New Roman" w:eastAsia="Times New Roman" w:hAnsi="Times New Roman" w:cs="Times New Roman"/>
          <w:sz w:val="25"/>
          <w:szCs w:val="25"/>
        </w:rPr>
        <w:t>Whether such discount is excluded from assessable value of goods sold.</w:t>
      </w:r>
      <w:proofErr w:type="gramEnd"/>
      <w:r w:rsidRPr="00EC1505">
        <w:rPr>
          <w:rFonts w:ascii="Times New Roman" w:eastAsia="Times New Roman" w:hAnsi="Times New Roman" w:cs="Times New Roman"/>
          <w:sz w:val="25"/>
          <w:szCs w:val="25"/>
        </w:rPr>
        <w:t xml:space="preserve"> Supreme Court held that aforesaid discount was quantity discount and it was not available to all purchasers and thus such discounts liable to be included in assessable value of goods.</w:t>
      </w:r>
    </w:p>
    <w:p w:rsidR="00F40DAD" w:rsidRPr="00EC1505" w:rsidRDefault="00F40DAD" w:rsidP="00EC150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C1505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F40DAD" w:rsidRPr="00EC1505" w:rsidRDefault="00F40DAD" w:rsidP="00EC150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EC1505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EC1505" w:rsidRDefault="002325E1" w:rsidP="00EC150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EC15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5E1" w:rsidRDefault="002325E1" w:rsidP="00DA0365">
      <w:pPr>
        <w:spacing w:after="0" w:line="240" w:lineRule="auto"/>
      </w:pPr>
      <w:r>
        <w:separator/>
      </w:r>
    </w:p>
  </w:endnote>
  <w:endnote w:type="continuationSeparator" w:id="0">
    <w:p w:rsidR="002325E1" w:rsidRDefault="002325E1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EC1505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5E1" w:rsidRDefault="002325E1" w:rsidP="00DA0365">
      <w:pPr>
        <w:spacing w:after="0" w:line="240" w:lineRule="auto"/>
      </w:pPr>
      <w:r>
        <w:separator/>
      </w:r>
    </w:p>
  </w:footnote>
  <w:footnote w:type="continuationSeparator" w:id="0">
    <w:p w:rsidR="002325E1" w:rsidRDefault="002325E1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2325E1"/>
    <w:rsid w:val="00282BEC"/>
    <w:rsid w:val="005C7F20"/>
    <w:rsid w:val="008D320C"/>
    <w:rsid w:val="00DA0365"/>
    <w:rsid w:val="00EC1505"/>
    <w:rsid w:val="00EF38D0"/>
    <w:rsid w:val="00F4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F4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4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F4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4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2016-03-30T09:25:00Z</dcterms:modified>
</cp:coreProperties>
</file>