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F853D9">
        <w:rPr>
          <w:rFonts w:ascii="Times New Roman" w:eastAsia="Times New Roman" w:hAnsi="Times New Roman" w:cs="Times New Roman"/>
          <w:sz w:val="25"/>
          <w:szCs w:val="25"/>
        </w:rPr>
        <w:t>Mohini</w:t>
      </w:r>
      <w:proofErr w:type="spellEnd"/>
      <w:r w:rsidRPr="00F853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F853D9">
        <w:rPr>
          <w:rFonts w:ascii="Times New Roman" w:eastAsia="Times New Roman" w:hAnsi="Times New Roman" w:cs="Times New Roman"/>
          <w:sz w:val="25"/>
          <w:szCs w:val="25"/>
        </w:rPr>
        <w:t>Hemant</w:t>
      </w:r>
      <w:proofErr w:type="spellEnd"/>
      <w:r w:rsidRPr="00F853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F853D9">
        <w:rPr>
          <w:rFonts w:ascii="Times New Roman" w:eastAsia="Times New Roman" w:hAnsi="Times New Roman" w:cs="Times New Roman"/>
          <w:sz w:val="25"/>
          <w:szCs w:val="25"/>
        </w:rPr>
        <w:t>Jadia</w:t>
      </w:r>
      <w:proofErr w:type="spellEnd"/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240A3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F853D9" w:rsidRPr="00F853D9" w:rsidRDefault="00F853D9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F853D9">
        <w:rPr>
          <w:rFonts w:ascii="Times New Roman" w:eastAsia="Times New Roman" w:hAnsi="Times New Roman" w:cs="Times New Roman"/>
          <w:sz w:val="25"/>
          <w:szCs w:val="25"/>
        </w:rPr>
        <w:t>Hemant</w:t>
      </w:r>
      <w:proofErr w:type="spellEnd"/>
      <w:r w:rsidRPr="00F853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F853D9">
        <w:rPr>
          <w:rFonts w:ascii="Times New Roman" w:eastAsia="Times New Roman" w:hAnsi="Times New Roman" w:cs="Times New Roman"/>
          <w:sz w:val="25"/>
          <w:szCs w:val="25"/>
        </w:rPr>
        <w:t>Ghanshyamlal</w:t>
      </w:r>
      <w:proofErr w:type="spellEnd"/>
      <w:r w:rsidRPr="00F853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F853D9">
        <w:rPr>
          <w:rFonts w:ascii="Times New Roman" w:eastAsia="Times New Roman" w:hAnsi="Times New Roman" w:cs="Times New Roman"/>
          <w:sz w:val="25"/>
          <w:szCs w:val="25"/>
        </w:rPr>
        <w:t>Jadia</w:t>
      </w:r>
      <w:proofErr w:type="spellEnd"/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sz w:val="25"/>
          <w:szCs w:val="25"/>
        </w:rPr>
        <w:t>Crl.A.No.616 of 2000</w:t>
      </w:r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853D9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F853D9">
        <w:rPr>
          <w:rFonts w:ascii="Times New Roman" w:eastAsia="Times New Roman" w:hAnsi="Times New Roman" w:cs="Times New Roman"/>
          <w:sz w:val="25"/>
          <w:szCs w:val="25"/>
        </w:rPr>
        <w:t>K.T.Thomas</w:t>
      </w:r>
      <w:proofErr w:type="spellEnd"/>
      <w:r w:rsidRPr="00F853D9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F853D9">
        <w:rPr>
          <w:rFonts w:ascii="Times New Roman" w:eastAsia="Times New Roman" w:hAnsi="Times New Roman" w:cs="Times New Roman"/>
          <w:sz w:val="25"/>
          <w:szCs w:val="25"/>
        </w:rPr>
        <w:t>S.N.Variava</w:t>
      </w:r>
      <w:proofErr w:type="spellEnd"/>
      <w:r w:rsidRPr="00F853D9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sz w:val="25"/>
          <w:szCs w:val="25"/>
        </w:rPr>
        <w:t>10.10.2001</w:t>
      </w:r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240A3" w:rsidRPr="00F853D9" w:rsidRDefault="005240A3" w:rsidP="00F85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5240A3" w:rsidRPr="00F853D9" w:rsidRDefault="005240A3" w:rsidP="00F8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240A3" w:rsidRPr="00F853D9" w:rsidRDefault="005240A3" w:rsidP="00F8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5240A3" w:rsidRPr="00F853D9" w:rsidRDefault="005240A3" w:rsidP="00F8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240A3" w:rsidRPr="00F853D9" w:rsidRDefault="005240A3" w:rsidP="00F8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sz w:val="25"/>
          <w:szCs w:val="25"/>
        </w:rPr>
        <w:t xml:space="preserve">Appellant filed petition before Family Court for restitution of conjugal rights. Application resisted by first respondent on basis of document. Appellant contended that said document was a result of forgery. Supreme Court held that when a Family Court is called to decide genuineness of said document he may enter findings in either </w:t>
      </w:r>
      <w:proofErr w:type="spellStart"/>
      <w:r w:rsidRPr="00F853D9">
        <w:rPr>
          <w:rFonts w:ascii="Times New Roman" w:eastAsia="Times New Roman" w:hAnsi="Times New Roman" w:cs="Times New Roman"/>
          <w:sz w:val="25"/>
          <w:szCs w:val="25"/>
        </w:rPr>
        <w:t>favour</w:t>
      </w:r>
      <w:proofErr w:type="spellEnd"/>
      <w:r w:rsidRPr="00F853D9">
        <w:rPr>
          <w:rFonts w:ascii="Times New Roman" w:eastAsia="Times New Roman" w:hAnsi="Times New Roman" w:cs="Times New Roman"/>
          <w:sz w:val="25"/>
          <w:szCs w:val="25"/>
        </w:rPr>
        <w:t xml:space="preserve">. Criminal Proceedings in respect of said document would arise if Family Court reaches a finding that said document was fraud. </w:t>
      </w:r>
    </w:p>
    <w:p w:rsidR="005240A3" w:rsidRPr="00F853D9" w:rsidRDefault="005240A3" w:rsidP="00F853D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5240A3" w:rsidRPr="00F853D9" w:rsidRDefault="005240A3" w:rsidP="00F853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853D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F853D9" w:rsidRDefault="00C87003" w:rsidP="00F853D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F85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03" w:rsidRDefault="00C87003" w:rsidP="00DA0365">
      <w:pPr>
        <w:spacing w:after="0" w:line="240" w:lineRule="auto"/>
      </w:pPr>
      <w:r>
        <w:separator/>
      </w:r>
    </w:p>
  </w:endnote>
  <w:endnote w:type="continuationSeparator" w:id="0">
    <w:p w:rsidR="00C87003" w:rsidRDefault="00C87003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F853D9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03" w:rsidRDefault="00C87003" w:rsidP="00DA0365">
      <w:pPr>
        <w:spacing w:after="0" w:line="240" w:lineRule="auto"/>
      </w:pPr>
      <w:r>
        <w:separator/>
      </w:r>
    </w:p>
  </w:footnote>
  <w:footnote w:type="continuationSeparator" w:id="0">
    <w:p w:rsidR="00C87003" w:rsidRDefault="00C87003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240A3"/>
    <w:rsid w:val="005C7F20"/>
    <w:rsid w:val="008D320C"/>
    <w:rsid w:val="00C87003"/>
    <w:rsid w:val="00DA0365"/>
    <w:rsid w:val="00E64CAE"/>
    <w:rsid w:val="00EF38D0"/>
    <w:rsid w:val="00F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52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52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2016-03-30T18:04:00Z</dcterms:modified>
</cp:coreProperties>
</file>