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0E" w:rsidRPr="007A5C78" w:rsidRDefault="0051470E" w:rsidP="007A5C78">
      <w:pPr>
        <w:spacing w:after="0" w:line="240" w:lineRule="auto"/>
        <w:jc w:val="center"/>
        <w:rPr>
          <w:rFonts w:ascii="Times New Roman" w:eastAsia="Times New Roman" w:hAnsi="Times New Roman" w:cs="Times New Roman"/>
          <w:sz w:val="25"/>
          <w:szCs w:val="25"/>
        </w:rPr>
      </w:pPr>
      <w:bookmarkStart w:id="0" w:name="_GoBack"/>
      <w:bookmarkEnd w:id="0"/>
      <w:r w:rsidRPr="007A5C78">
        <w:rPr>
          <w:rFonts w:ascii="Times New Roman" w:eastAsia="Times New Roman" w:hAnsi="Times New Roman" w:cs="Times New Roman"/>
          <w:b/>
          <w:bCs/>
          <w:sz w:val="25"/>
          <w:szCs w:val="25"/>
        </w:rPr>
        <w:t>SUPREME COURT OF INDIA</w:t>
      </w:r>
      <w:r w:rsidRPr="007A5C78">
        <w:rPr>
          <w:rFonts w:ascii="Times New Roman" w:eastAsia="Times New Roman" w:hAnsi="Times New Roman" w:cs="Times New Roman"/>
          <w:sz w:val="25"/>
          <w:szCs w:val="25"/>
        </w:rPr>
        <w:t xml:space="preserve"> </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Rama Kant</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Vs.</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center"/>
        <w:rPr>
          <w:rFonts w:ascii="Times New Roman" w:eastAsia="Times New Roman" w:hAnsi="Times New Roman" w:cs="Times New Roman"/>
          <w:sz w:val="25"/>
          <w:szCs w:val="25"/>
        </w:rPr>
      </w:pPr>
      <w:proofErr w:type="spellStart"/>
      <w:r w:rsidRPr="007A5C78">
        <w:rPr>
          <w:rFonts w:ascii="Times New Roman" w:eastAsia="Times New Roman" w:hAnsi="Times New Roman" w:cs="Times New Roman"/>
          <w:sz w:val="25"/>
          <w:szCs w:val="25"/>
        </w:rPr>
        <w:t>Sona</w:t>
      </w:r>
      <w:proofErr w:type="spellEnd"/>
      <w:r w:rsidRPr="007A5C78">
        <w:rPr>
          <w:rFonts w:ascii="Times New Roman" w:eastAsia="Times New Roman" w:hAnsi="Times New Roman" w:cs="Times New Roman"/>
          <w:sz w:val="25"/>
          <w:szCs w:val="25"/>
        </w:rPr>
        <w:t xml:space="preserve"> Devi</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C.A.No.6724 of 1999</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center"/>
        <w:rPr>
          <w:rFonts w:ascii="Times New Roman" w:eastAsia="Times New Roman" w:hAnsi="Times New Roman" w:cs="Times New Roman"/>
          <w:sz w:val="25"/>
          <w:szCs w:val="25"/>
        </w:rPr>
      </w:pPr>
      <w:proofErr w:type="gramStart"/>
      <w:r w:rsidRPr="007A5C78">
        <w:rPr>
          <w:rFonts w:ascii="Times New Roman" w:eastAsia="Times New Roman" w:hAnsi="Times New Roman" w:cs="Times New Roman"/>
          <w:sz w:val="25"/>
          <w:szCs w:val="25"/>
        </w:rPr>
        <w:t xml:space="preserve">(S. S. M. </w:t>
      </w:r>
      <w:proofErr w:type="spellStart"/>
      <w:r w:rsidRPr="007A5C78">
        <w:rPr>
          <w:rFonts w:ascii="Times New Roman" w:eastAsia="Times New Roman" w:hAnsi="Times New Roman" w:cs="Times New Roman"/>
          <w:sz w:val="25"/>
          <w:szCs w:val="25"/>
        </w:rPr>
        <w:t>Quadri</w:t>
      </w:r>
      <w:proofErr w:type="spellEnd"/>
      <w:r w:rsidRPr="007A5C78">
        <w:rPr>
          <w:rFonts w:ascii="Times New Roman" w:eastAsia="Times New Roman" w:hAnsi="Times New Roman" w:cs="Times New Roman"/>
          <w:sz w:val="25"/>
          <w:szCs w:val="25"/>
        </w:rPr>
        <w:t xml:space="preserve"> and </w:t>
      </w:r>
      <w:proofErr w:type="spellStart"/>
      <w:r w:rsidRPr="007A5C78">
        <w:rPr>
          <w:rFonts w:ascii="Times New Roman" w:eastAsia="Times New Roman" w:hAnsi="Times New Roman" w:cs="Times New Roman"/>
          <w:sz w:val="25"/>
          <w:szCs w:val="25"/>
        </w:rPr>
        <w:t>Doraiswamy</w:t>
      </w:r>
      <w:proofErr w:type="spellEnd"/>
      <w:r w:rsidRPr="007A5C78">
        <w:rPr>
          <w:rFonts w:ascii="Times New Roman" w:eastAsia="Times New Roman" w:hAnsi="Times New Roman" w:cs="Times New Roman"/>
          <w:sz w:val="25"/>
          <w:szCs w:val="25"/>
        </w:rPr>
        <w:t xml:space="preserve"> </w:t>
      </w:r>
      <w:proofErr w:type="spellStart"/>
      <w:r w:rsidRPr="007A5C78">
        <w:rPr>
          <w:rFonts w:ascii="Times New Roman" w:eastAsia="Times New Roman" w:hAnsi="Times New Roman" w:cs="Times New Roman"/>
          <w:sz w:val="25"/>
          <w:szCs w:val="25"/>
        </w:rPr>
        <w:t>Raju</w:t>
      </w:r>
      <w:proofErr w:type="spellEnd"/>
      <w:r w:rsidRPr="007A5C78">
        <w:rPr>
          <w:rFonts w:ascii="Times New Roman" w:eastAsia="Times New Roman" w:hAnsi="Times New Roman" w:cs="Times New Roman"/>
          <w:sz w:val="25"/>
          <w:szCs w:val="25"/>
        </w:rPr>
        <w:t xml:space="preserve"> JJ.)</w:t>
      </w:r>
      <w:proofErr w:type="gramEnd"/>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21.02.2002</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center"/>
        <w:rPr>
          <w:rFonts w:ascii="Times New Roman" w:eastAsia="Times New Roman" w:hAnsi="Times New Roman" w:cs="Times New Roman"/>
          <w:sz w:val="25"/>
          <w:szCs w:val="25"/>
        </w:rPr>
      </w:pPr>
      <w:r w:rsidRPr="007A5C78">
        <w:rPr>
          <w:rFonts w:ascii="Times New Roman" w:eastAsia="Times New Roman" w:hAnsi="Times New Roman" w:cs="Times New Roman"/>
          <w:b/>
          <w:bCs/>
          <w:sz w:val="25"/>
          <w:szCs w:val="25"/>
        </w:rPr>
        <w:t>ORDER</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b/>
          <w:bCs/>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bCs/>
          <w:sz w:val="25"/>
          <w:szCs w:val="25"/>
        </w:rPr>
        <w:t>1.</w:t>
      </w:r>
      <w:r w:rsidRPr="007A5C78">
        <w:rPr>
          <w:rFonts w:ascii="Times New Roman" w:eastAsia="Times New Roman" w:hAnsi="Times New Roman" w:cs="Times New Roman"/>
          <w:b/>
          <w:bCs/>
          <w:sz w:val="25"/>
          <w:szCs w:val="25"/>
        </w:rPr>
        <w:t xml:space="preserve"> </w:t>
      </w:r>
      <w:r w:rsidRPr="007A5C78">
        <w:rPr>
          <w:rFonts w:ascii="Times New Roman" w:eastAsia="Times New Roman" w:hAnsi="Times New Roman" w:cs="Times New Roman"/>
          <w:sz w:val="25"/>
          <w:szCs w:val="25"/>
        </w:rPr>
        <w:t xml:space="preserve">The point that arises for consideration in this appeal is, whether the first appellant, a tenant, can avail protection of the first proviso to Section 13(2) of the </w:t>
      </w:r>
      <w:r w:rsidRPr="007A5C78">
        <w:rPr>
          <w:rFonts w:ascii="Times New Roman" w:eastAsia="Times New Roman" w:hAnsi="Times New Roman" w:cs="Times New Roman"/>
          <w:i/>
          <w:sz w:val="25"/>
          <w:szCs w:val="25"/>
        </w:rPr>
        <w:t>Haryana Urban (Control of Rent and Eviction) Act, 1973</w:t>
      </w:r>
      <w:r w:rsidRPr="007A5C78">
        <w:rPr>
          <w:rFonts w:ascii="Times New Roman" w:eastAsia="Times New Roman" w:hAnsi="Times New Roman" w:cs="Times New Roman"/>
          <w:sz w:val="25"/>
          <w:szCs w:val="25"/>
        </w:rPr>
        <w:t>, on payment of the arrears of rent and other amounts specified therein by the third appellant, his son.</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2. This appeal is from the order of the High Court of Punjab and Haryana at Chandigarh dismissing the appellants' Civil Revision No. 2864 of 1998 on March 18, 1999. Appellant Nos. 1 and 2 are brothers and are tenants of a shop bearing No. 680.17 situated in </w:t>
      </w:r>
      <w:proofErr w:type="spellStart"/>
      <w:r w:rsidRPr="007A5C78">
        <w:rPr>
          <w:rFonts w:ascii="Times New Roman" w:eastAsia="Times New Roman" w:hAnsi="Times New Roman" w:cs="Times New Roman"/>
          <w:sz w:val="25"/>
          <w:szCs w:val="25"/>
        </w:rPr>
        <w:t>Prem</w:t>
      </w:r>
      <w:proofErr w:type="spellEnd"/>
      <w:r w:rsidRPr="007A5C78">
        <w:rPr>
          <w:rFonts w:ascii="Times New Roman" w:eastAsia="Times New Roman" w:hAnsi="Times New Roman" w:cs="Times New Roman"/>
          <w:sz w:val="25"/>
          <w:szCs w:val="25"/>
        </w:rPr>
        <w:t xml:space="preserve"> Market, New </w:t>
      </w:r>
      <w:proofErr w:type="spellStart"/>
      <w:r w:rsidRPr="007A5C78">
        <w:rPr>
          <w:rFonts w:ascii="Times New Roman" w:eastAsia="Times New Roman" w:hAnsi="Times New Roman" w:cs="Times New Roman"/>
          <w:sz w:val="25"/>
          <w:szCs w:val="25"/>
        </w:rPr>
        <w:t>Subzi</w:t>
      </w:r>
      <w:proofErr w:type="spellEnd"/>
      <w:r w:rsidRPr="007A5C78">
        <w:rPr>
          <w:rFonts w:ascii="Times New Roman" w:eastAsia="Times New Roman" w:hAnsi="Times New Roman" w:cs="Times New Roman"/>
          <w:sz w:val="25"/>
          <w:szCs w:val="25"/>
        </w:rPr>
        <w:t xml:space="preserve"> </w:t>
      </w:r>
      <w:proofErr w:type="spellStart"/>
      <w:r w:rsidRPr="007A5C78">
        <w:rPr>
          <w:rFonts w:ascii="Times New Roman" w:eastAsia="Times New Roman" w:hAnsi="Times New Roman" w:cs="Times New Roman"/>
          <w:sz w:val="25"/>
          <w:szCs w:val="25"/>
        </w:rPr>
        <w:t>Mandi</w:t>
      </w:r>
      <w:proofErr w:type="spellEnd"/>
      <w:r w:rsidRPr="007A5C78">
        <w:rPr>
          <w:rFonts w:ascii="Times New Roman" w:eastAsia="Times New Roman" w:hAnsi="Times New Roman" w:cs="Times New Roman"/>
          <w:sz w:val="25"/>
          <w:szCs w:val="25"/>
        </w:rPr>
        <w:t xml:space="preserve"> Road, </w:t>
      </w:r>
      <w:proofErr w:type="spellStart"/>
      <w:r w:rsidRPr="007A5C78">
        <w:rPr>
          <w:rFonts w:ascii="Times New Roman" w:eastAsia="Times New Roman" w:hAnsi="Times New Roman" w:cs="Times New Roman"/>
          <w:sz w:val="25"/>
          <w:szCs w:val="25"/>
        </w:rPr>
        <w:t>Kaitahal</w:t>
      </w:r>
      <w:proofErr w:type="spellEnd"/>
      <w:r w:rsidRPr="007A5C78">
        <w:rPr>
          <w:rFonts w:ascii="Times New Roman" w:eastAsia="Times New Roman" w:hAnsi="Times New Roman" w:cs="Times New Roman"/>
          <w:sz w:val="25"/>
          <w:szCs w:val="25"/>
        </w:rPr>
        <w:t xml:space="preserve"> (for short, 'the premises'). The respondent is the landlady of the premises. On July 1, 1990, a rental agreement was executed between the respondent and appellant Nos. 1 and 2 agreeing to let out the premises on a monthly rent of </w:t>
      </w:r>
      <w:proofErr w:type="spellStart"/>
      <w:r w:rsidRPr="007A5C78">
        <w:rPr>
          <w:rFonts w:ascii="Times New Roman" w:eastAsia="Times New Roman" w:hAnsi="Times New Roman" w:cs="Times New Roman"/>
          <w:sz w:val="25"/>
          <w:szCs w:val="25"/>
        </w:rPr>
        <w:t>Rs</w:t>
      </w:r>
      <w:proofErr w:type="spellEnd"/>
      <w:r w:rsidRPr="007A5C78">
        <w:rPr>
          <w:rFonts w:ascii="Times New Roman" w:eastAsia="Times New Roman" w:hAnsi="Times New Roman" w:cs="Times New Roman"/>
          <w:sz w:val="25"/>
          <w:szCs w:val="25"/>
        </w:rPr>
        <w:t xml:space="preserve">. 750/- plus house tax. Appellant No. </w:t>
      </w:r>
      <w:proofErr w:type="gramStart"/>
      <w:r w:rsidRPr="007A5C78">
        <w:rPr>
          <w:rFonts w:ascii="Times New Roman" w:eastAsia="Times New Roman" w:hAnsi="Times New Roman" w:cs="Times New Roman"/>
          <w:sz w:val="25"/>
          <w:szCs w:val="25"/>
        </w:rPr>
        <w:t>3</w:t>
      </w:r>
      <w:proofErr w:type="gramEnd"/>
      <w:r w:rsidRPr="007A5C78">
        <w:rPr>
          <w:rFonts w:ascii="Times New Roman" w:eastAsia="Times New Roman" w:hAnsi="Times New Roman" w:cs="Times New Roman"/>
          <w:sz w:val="25"/>
          <w:szCs w:val="25"/>
        </w:rPr>
        <w:t xml:space="preserve"> who is the son of appellant No. 1, has been residing with him and helping him in his business. The respondent filed eviction petition on the ground of non-payment of rent of the premises from October 1, 1995 till the date of filing of the case on December 6, 1995 under Section 13(2) of the </w:t>
      </w:r>
      <w:r w:rsidRPr="007A5C78">
        <w:rPr>
          <w:rFonts w:ascii="Times New Roman" w:eastAsia="Times New Roman" w:hAnsi="Times New Roman" w:cs="Times New Roman"/>
          <w:i/>
          <w:sz w:val="25"/>
          <w:szCs w:val="25"/>
        </w:rPr>
        <w:t>Haryana Urban (Control of Rent and Eviction) Act, 1973</w:t>
      </w:r>
      <w:r w:rsidRPr="007A5C78">
        <w:rPr>
          <w:rFonts w:ascii="Times New Roman" w:eastAsia="Times New Roman" w:hAnsi="Times New Roman" w:cs="Times New Roman"/>
          <w:sz w:val="25"/>
          <w:szCs w:val="25"/>
        </w:rPr>
        <w:t xml:space="preserve"> (for short, 'the Act').</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3. The appellants contested the case. Appellant No. 3 paid the arrears of rent for the said period together with other specified sums. The respondent accepted the same without prejudice to her rights. The appellants contended that it was a valid tender on behalf of the first appellant.</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4. The learned Rent Controller accepted the contention of the appellants that there was a valid tender of rent within the ambit of the said provision and dismissed the eviction petition on March 31, 1997. However, on appeal by the respondent, the Appellate Authority took the view that the tender of rent by appellant No. 3, could not be treated as a valid tender as being for and on behalf of the first appellant, ordered eviction of the appellants and thus allowed the appeal on May 16, 1998. The appellants unsuccessfully assailed the order of the Appellate Authority before the High Court in Civil Revision No. 2864 of 1998. On dismissal </w:t>
      </w:r>
      <w:r w:rsidRPr="007A5C78">
        <w:rPr>
          <w:rFonts w:ascii="Times New Roman" w:eastAsia="Times New Roman" w:hAnsi="Times New Roman" w:cs="Times New Roman"/>
          <w:sz w:val="25"/>
          <w:szCs w:val="25"/>
        </w:rPr>
        <w:lastRenderedPageBreak/>
        <w:t>of their revision by order dated March 18, 1999, the appellants have come up in appeal by special leave of this Court.</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5. Mr. R. P. </w:t>
      </w:r>
      <w:proofErr w:type="spellStart"/>
      <w:r w:rsidRPr="007A5C78">
        <w:rPr>
          <w:rFonts w:ascii="Times New Roman" w:eastAsia="Times New Roman" w:hAnsi="Times New Roman" w:cs="Times New Roman"/>
          <w:sz w:val="25"/>
          <w:szCs w:val="25"/>
        </w:rPr>
        <w:t>Bansal</w:t>
      </w:r>
      <w:proofErr w:type="spellEnd"/>
      <w:r w:rsidRPr="007A5C78">
        <w:rPr>
          <w:rFonts w:ascii="Times New Roman" w:eastAsia="Times New Roman" w:hAnsi="Times New Roman" w:cs="Times New Roman"/>
          <w:sz w:val="25"/>
          <w:szCs w:val="25"/>
        </w:rPr>
        <w:t xml:space="preserve">, the learned senior counsel appearing for the appellants, contends that the rent tendered by appellant No. 3 was accepted by the respondent without prejudice which only means that acceptance of rent would not prejudice the other proceedings pending between the same parties, therefore, payment of rent should be treated as a valid tender within the meaning of the first proviso of Section (2) of Section 13 of the Act. He invited our attention to the following decisions of this Court; </w:t>
      </w:r>
      <w:proofErr w:type="spellStart"/>
      <w:r w:rsidRPr="007A5C78">
        <w:rPr>
          <w:rFonts w:ascii="Times New Roman" w:eastAsia="Times New Roman" w:hAnsi="Times New Roman" w:cs="Times New Roman"/>
          <w:i/>
          <w:sz w:val="25"/>
          <w:szCs w:val="25"/>
        </w:rPr>
        <w:t>Pushpa</w:t>
      </w:r>
      <w:proofErr w:type="spellEnd"/>
      <w:r w:rsidRPr="007A5C78">
        <w:rPr>
          <w:rFonts w:ascii="Times New Roman" w:eastAsia="Times New Roman" w:hAnsi="Times New Roman" w:cs="Times New Roman"/>
          <w:i/>
          <w:sz w:val="25"/>
          <w:szCs w:val="25"/>
        </w:rPr>
        <w:t xml:space="preserve"> Devi and others v. </w:t>
      </w:r>
      <w:proofErr w:type="spellStart"/>
      <w:r w:rsidRPr="007A5C78">
        <w:rPr>
          <w:rFonts w:ascii="Times New Roman" w:eastAsia="Times New Roman" w:hAnsi="Times New Roman" w:cs="Times New Roman"/>
          <w:i/>
          <w:sz w:val="25"/>
          <w:szCs w:val="25"/>
        </w:rPr>
        <w:t>Milkhi</w:t>
      </w:r>
      <w:proofErr w:type="spellEnd"/>
      <w:r w:rsidRPr="007A5C78">
        <w:rPr>
          <w:rFonts w:ascii="Times New Roman" w:eastAsia="Times New Roman" w:hAnsi="Times New Roman" w:cs="Times New Roman"/>
          <w:i/>
          <w:sz w:val="25"/>
          <w:szCs w:val="25"/>
        </w:rPr>
        <w:t xml:space="preserve"> Ram (dead) by his LRs.</w:t>
      </w:r>
      <w:r w:rsidR="007A5C78" w:rsidRPr="007A5C78">
        <w:rPr>
          <w:rFonts w:ascii="Times New Roman" w:eastAsia="Times New Roman" w:hAnsi="Times New Roman" w:cs="Times New Roman"/>
          <w:i/>
          <w:sz w:val="25"/>
          <w:szCs w:val="25"/>
          <w:vertAlign w:val="superscript"/>
        </w:rPr>
        <w:t>1</w:t>
      </w:r>
      <w:r w:rsidRPr="007A5C78">
        <w:rPr>
          <w:rFonts w:ascii="Times New Roman" w:eastAsia="Times New Roman" w:hAnsi="Times New Roman" w:cs="Times New Roman"/>
          <w:sz w:val="25"/>
          <w:szCs w:val="25"/>
        </w:rPr>
        <w:t xml:space="preserve"> </w:t>
      </w:r>
      <w:r w:rsidRPr="007A5C78">
        <w:rPr>
          <w:rFonts w:ascii="Times New Roman" w:eastAsia="Times New Roman" w:hAnsi="Times New Roman" w:cs="Times New Roman"/>
          <w:i/>
          <w:sz w:val="25"/>
          <w:szCs w:val="25"/>
        </w:rPr>
        <w:t xml:space="preserve">and </w:t>
      </w:r>
      <w:proofErr w:type="spellStart"/>
      <w:r w:rsidRPr="007A5C78">
        <w:rPr>
          <w:rFonts w:ascii="Times New Roman" w:eastAsia="Times New Roman" w:hAnsi="Times New Roman" w:cs="Times New Roman"/>
          <w:i/>
          <w:sz w:val="25"/>
          <w:szCs w:val="25"/>
        </w:rPr>
        <w:t>Maghi</w:t>
      </w:r>
      <w:proofErr w:type="spellEnd"/>
      <w:r w:rsidRPr="007A5C78">
        <w:rPr>
          <w:rFonts w:ascii="Times New Roman" w:eastAsia="Times New Roman" w:hAnsi="Times New Roman" w:cs="Times New Roman"/>
          <w:i/>
          <w:sz w:val="25"/>
          <w:szCs w:val="25"/>
        </w:rPr>
        <w:t xml:space="preserve"> </w:t>
      </w:r>
      <w:proofErr w:type="spellStart"/>
      <w:r w:rsidRPr="007A5C78">
        <w:rPr>
          <w:rFonts w:ascii="Times New Roman" w:eastAsia="Times New Roman" w:hAnsi="Times New Roman" w:cs="Times New Roman"/>
          <w:i/>
          <w:sz w:val="25"/>
          <w:szCs w:val="25"/>
        </w:rPr>
        <w:t>Lal</w:t>
      </w:r>
      <w:proofErr w:type="spellEnd"/>
      <w:r w:rsidRPr="007A5C78">
        <w:rPr>
          <w:rFonts w:ascii="Times New Roman" w:eastAsia="Times New Roman" w:hAnsi="Times New Roman" w:cs="Times New Roman"/>
          <w:i/>
          <w:sz w:val="25"/>
          <w:szCs w:val="25"/>
        </w:rPr>
        <w:t xml:space="preserve"> (dead) through LRs. v. </w:t>
      </w:r>
      <w:proofErr w:type="spellStart"/>
      <w:r w:rsidRPr="007A5C78">
        <w:rPr>
          <w:rFonts w:ascii="Times New Roman" w:eastAsia="Times New Roman" w:hAnsi="Times New Roman" w:cs="Times New Roman"/>
          <w:i/>
          <w:sz w:val="25"/>
          <w:szCs w:val="25"/>
        </w:rPr>
        <w:t>Kundan</w:t>
      </w:r>
      <w:proofErr w:type="spellEnd"/>
      <w:r w:rsidRPr="007A5C78">
        <w:rPr>
          <w:rFonts w:ascii="Times New Roman" w:eastAsia="Times New Roman" w:hAnsi="Times New Roman" w:cs="Times New Roman"/>
          <w:i/>
          <w:sz w:val="25"/>
          <w:szCs w:val="25"/>
        </w:rPr>
        <w:t xml:space="preserve"> </w:t>
      </w:r>
      <w:proofErr w:type="spellStart"/>
      <w:r w:rsidRPr="007A5C78">
        <w:rPr>
          <w:rFonts w:ascii="Times New Roman" w:eastAsia="Times New Roman" w:hAnsi="Times New Roman" w:cs="Times New Roman"/>
          <w:i/>
          <w:sz w:val="25"/>
          <w:szCs w:val="25"/>
        </w:rPr>
        <w:t>Lal</w:t>
      </w:r>
      <w:proofErr w:type="spellEnd"/>
      <w:r w:rsidRPr="007A5C78">
        <w:rPr>
          <w:rFonts w:ascii="Times New Roman" w:eastAsia="Times New Roman" w:hAnsi="Times New Roman" w:cs="Times New Roman"/>
          <w:i/>
          <w:sz w:val="25"/>
          <w:szCs w:val="25"/>
        </w:rPr>
        <w:t xml:space="preserve"> and others</w:t>
      </w:r>
      <w:r w:rsidR="007A5C78" w:rsidRPr="007A5C78">
        <w:rPr>
          <w:rFonts w:ascii="Times New Roman" w:eastAsia="Times New Roman" w:hAnsi="Times New Roman" w:cs="Times New Roman"/>
          <w:i/>
          <w:sz w:val="25"/>
          <w:szCs w:val="25"/>
          <w:vertAlign w:val="superscript"/>
        </w:rPr>
        <w:t>2</w:t>
      </w:r>
      <w:r w:rsidRPr="007A5C78">
        <w:rPr>
          <w:rFonts w:ascii="Times New Roman" w:eastAsia="Times New Roman" w:hAnsi="Times New Roman" w:cs="Times New Roman"/>
          <w:sz w:val="25"/>
          <w:szCs w:val="25"/>
        </w:rPr>
        <w:t xml:space="preserve">.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6. </w:t>
      </w:r>
      <w:proofErr w:type="spellStart"/>
      <w:r w:rsidRPr="007A5C78">
        <w:rPr>
          <w:rFonts w:ascii="Times New Roman" w:eastAsia="Times New Roman" w:hAnsi="Times New Roman" w:cs="Times New Roman"/>
          <w:sz w:val="25"/>
          <w:szCs w:val="25"/>
        </w:rPr>
        <w:t>Shri</w:t>
      </w:r>
      <w:proofErr w:type="spellEnd"/>
      <w:r w:rsidRPr="007A5C78">
        <w:rPr>
          <w:rFonts w:ascii="Times New Roman" w:eastAsia="Times New Roman" w:hAnsi="Times New Roman" w:cs="Times New Roman"/>
          <w:sz w:val="25"/>
          <w:szCs w:val="25"/>
        </w:rPr>
        <w:t xml:space="preserve"> </w:t>
      </w:r>
      <w:proofErr w:type="spellStart"/>
      <w:r w:rsidRPr="007A5C78">
        <w:rPr>
          <w:rFonts w:ascii="Times New Roman" w:eastAsia="Times New Roman" w:hAnsi="Times New Roman" w:cs="Times New Roman"/>
          <w:sz w:val="25"/>
          <w:szCs w:val="25"/>
        </w:rPr>
        <w:t>Pradeep</w:t>
      </w:r>
      <w:proofErr w:type="spellEnd"/>
      <w:r w:rsidRPr="007A5C78">
        <w:rPr>
          <w:rFonts w:ascii="Times New Roman" w:eastAsia="Times New Roman" w:hAnsi="Times New Roman" w:cs="Times New Roman"/>
          <w:sz w:val="25"/>
          <w:szCs w:val="25"/>
        </w:rPr>
        <w:t xml:space="preserve"> Gupta, the learned Counsel for the respondent, on the other hand, contends that appellant No. 3, though a son, was alleged to be a sub-tenant and on that ground another eviction proceeding is pending between the parties and therefore rent tendered by him could not be treated as a valid tender in the present case.</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7. We may refer to the relevant provision of Section 13(2) of the Act which reads as under:</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proofErr w:type="gramStart"/>
      <w:r w:rsidRPr="007A5C78">
        <w:rPr>
          <w:rFonts w:ascii="Times New Roman" w:eastAsia="Times New Roman" w:hAnsi="Times New Roman" w:cs="Times New Roman"/>
          <w:sz w:val="25"/>
          <w:szCs w:val="25"/>
        </w:rPr>
        <w:t>"Section 13.</w:t>
      </w:r>
      <w:proofErr w:type="gramEnd"/>
      <w:r w:rsidRPr="007A5C78">
        <w:rPr>
          <w:rFonts w:ascii="Times New Roman" w:eastAsia="Times New Roman" w:hAnsi="Times New Roman" w:cs="Times New Roman"/>
          <w:sz w:val="25"/>
          <w:szCs w:val="25"/>
        </w:rPr>
        <w:t xml:space="preserve"> Eviction of tenants-</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(2) A landlord who seeks to evict his tenant shall apply to the Controller, for direction in that behalf. If the Controller, after giving the tenant a reasonable opportunity of showing cause against the application, is satisfied:-</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(i) that the tenant has not paid or tendered the rent due from him in respect of the building or rented land within fifteen days after the expiry of the time fixed in the agreement of tenancy with his landlord or in the absence of any such agreement by the last day of the month next following that for which the rent is payable:</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Provided that if the tenant within a period of fifteen days of the first hearing of the application for ejectment after due service, pays or tenders the arrears of rent and interest, to be calculated by the Controller, at eight per cent per annum on such arrears together with such costs of the application, if any, as may be allowed by the Controller, the tenant shall be deemed to have duly paid or tendered the rent within the time aforesaid:</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Provided further that the landlord shall not be entitled to claim arrears of rent for a period exceeding three years immediately preceding the date of application under the provisions of this Act;</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8. From a perusal of the above noted provision, it is plain that not paying or tendering rent due by a tenant in respect of the building or rented land within 15 days after the expiry of the time fixed in the agreement of tenancy or in the absence of any such agreement by the last </w:t>
      </w:r>
      <w:r w:rsidRPr="007A5C78">
        <w:rPr>
          <w:rFonts w:ascii="Times New Roman" w:eastAsia="Times New Roman" w:hAnsi="Times New Roman" w:cs="Times New Roman"/>
          <w:sz w:val="25"/>
          <w:szCs w:val="25"/>
        </w:rPr>
        <w:lastRenderedPageBreak/>
        <w:t>day of the month next following that for which the rent is payable, gives cause of action to a landlord to seek eviction of the tenant by applying to the Controller for a direction in that behalf. By the deeming provision of the first proviso to sub-section (2), quoted above, the right of the landlord to seek eviction on the ground of non-payment of rent gets defeated if the tenant within a period of fifteen days of the first hearing of the application for ejectment after due service, pays or tenders the arrears of rent and interest, to be calculated by the Controller, at eight per cent per annum on such arrears together with such costs of the application, if any, as may be allowed by the Controller, the tenant shall be deemed to have duly paid or tendered the rent within the time aforesaid.</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9. It may be relevant to note here that while granting leave it was pointed out that the said two decisions need to be examined as no reasoning was to be found in the latter decision.</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10. It would be useful to refer to the aforementioned decisions before adverting to the contentions of the learned Counsel.</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11. In </w:t>
      </w:r>
      <w:proofErr w:type="spellStart"/>
      <w:r w:rsidRPr="007A5C78">
        <w:rPr>
          <w:rFonts w:ascii="Times New Roman" w:eastAsia="Times New Roman" w:hAnsi="Times New Roman" w:cs="Times New Roman"/>
          <w:sz w:val="25"/>
          <w:szCs w:val="25"/>
        </w:rPr>
        <w:t>Pushpa</w:t>
      </w:r>
      <w:proofErr w:type="spellEnd"/>
      <w:r w:rsidRPr="007A5C78">
        <w:rPr>
          <w:rFonts w:ascii="Times New Roman" w:eastAsia="Times New Roman" w:hAnsi="Times New Roman" w:cs="Times New Roman"/>
          <w:sz w:val="25"/>
          <w:szCs w:val="25"/>
        </w:rPr>
        <w:t xml:space="preserve"> Devi's case (supra) one Amar Chand had taken the premises on rent. He along with his brother </w:t>
      </w:r>
      <w:proofErr w:type="spellStart"/>
      <w:r w:rsidRPr="007A5C78">
        <w:rPr>
          <w:rFonts w:ascii="Times New Roman" w:eastAsia="Times New Roman" w:hAnsi="Times New Roman" w:cs="Times New Roman"/>
          <w:sz w:val="25"/>
          <w:szCs w:val="25"/>
        </w:rPr>
        <w:t>Diwan</w:t>
      </w:r>
      <w:proofErr w:type="spellEnd"/>
      <w:r w:rsidRPr="007A5C78">
        <w:rPr>
          <w:rFonts w:ascii="Times New Roman" w:eastAsia="Times New Roman" w:hAnsi="Times New Roman" w:cs="Times New Roman"/>
          <w:sz w:val="25"/>
          <w:szCs w:val="25"/>
        </w:rPr>
        <w:t xml:space="preserve"> Chand and another person </w:t>
      </w:r>
      <w:proofErr w:type="spellStart"/>
      <w:r w:rsidRPr="007A5C78">
        <w:rPr>
          <w:rFonts w:ascii="Times New Roman" w:eastAsia="Times New Roman" w:hAnsi="Times New Roman" w:cs="Times New Roman"/>
          <w:sz w:val="25"/>
          <w:szCs w:val="25"/>
        </w:rPr>
        <w:t>Saliq</w:t>
      </w:r>
      <w:proofErr w:type="spellEnd"/>
      <w:r w:rsidRPr="007A5C78">
        <w:rPr>
          <w:rFonts w:ascii="Times New Roman" w:eastAsia="Times New Roman" w:hAnsi="Times New Roman" w:cs="Times New Roman"/>
          <w:sz w:val="25"/>
          <w:szCs w:val="25"/>
        </w:rPr>
        <w:t xml:space="preserve"> Ram had constituted a partnership firm. On the death of Amar Chand, his brother </w:t>
      </w:r>
      <w:proofErr w:type="spellStart"/>
      <w:r w:rsidRPr="007A5C78">
        <w:rPr>
          <w:rFonts w:ascii="Times New Roman" w:eastAsia="Times New Roman" w:hAnsi="Times New Roman" w:cs="Times New Roman"/>
          <w:sz w:val="25"/>
          <w:szCs w:val="25"/>
        </w:rPr>
        <w:t>Diwan</w:t>
      </w:r>
      <w:proofErr w:type="spellEnd"/>
      <w:r w:rsidRPr="007A5C78">
        <w:rPr>
          <w:rFonts w:ascii="Times New Roman" w:eastAsia="Times New Roman" w:hAnsi="Times New Roman" w:cs="Times New Roman"/>
          <w:sz w:val="25"/>
          <w:szCs w:val="25"/>
        </w:rPr>
        <w:t xml:space="preserve"> Chand and on his death his widow </w:t>
      </w:r>
      <w:proofErr w:type="spellStart"/>
      <w:r w:rsidRPr="007A5C78">
        <w:rPr>
          <w:rFonts w:ascii="Times New Roman" w:eastAsia="Times New Roman" w:hAnsi="Times New Roman" w:cs="Times New Roman"/>
          <w:sz w:val="25"/>
          <w:szCs w:val="25"/>
        </w:rPr>
        <w:t>Pushpa</w:t>
      </w:r>
      <w:proofErr w:type="spellEnd"/>
      <w:r w:rsidRPr="007A5C78">
        <w:rPr>
          <w:rFonts w:ascii="Times New Roman" w:eastAsia="Times New Roman" w:hAnsi="Times New Roman" w:cs="Times New Roman"/>
          <w:sz w:val="25"/>
          <w:szCs w:val="25"/>
        </w:rPr>
        <w:t xml:space="preserve"> Devi and her minor son </w:t>
      </w:r>
      <w:proofErr w:type="spellStart"/>
      <w:r w:rsidRPr="007A5C78">
        <w:rPr>
          <w:rFonts w:ascii="Times New Roman" w:eastAsia="Times New Roman" w:hAnsi="Times New Roman" w:cs="Times New Roman"/>
          <w:sz w:val="25"/>
          <w:szCs w:val="25"/>
        </w:rPr>
        <w:t>Yash</w:t>
      </w:r>
      <w:proofErr w:type="spellEnd"/>
      <w:r w:rsidRPr="007A5C78">
        <w:rPr>
          <w:rFonts w:ascii="Times New Roman" w:eastAsia="Times New Roman" w:hAnsi="Times New Roman" w:cs="Times New Roman"/>
          <w:sz w:val="25"/>
          <w:szCs w:val="25"/>
        </w:rPr>
        <w:t xml:space="preserve"> Pal became the tenant. They along with </w:t>
      </w:r>
      <w:proofErr w:type="spellStart"/>
      <w:r w:rsidRPr="007A5C78">
        <w:rPr>
          <w:rFonts w:ascii="Times New Roman" w:eastAsia="Times New Roman" w:hAnsi="Times New Roman" w:cs="Times New Roman"/>
          <w:sz w:val="25"/>
          <w:szCs w:val="25"/>
        </w:rPr>
        <w:t>Saliq</w:t>
      </w:r>
      <w:proofErr w:type="spellEnd"/>
      <w:r w:rsidRPr="007A5C78">
        <w:rPr>
          <w:rFonts w:ascii="Times New Roman" w:eastAsia="Times New Roman" w:hAnsi="Times New Roman" w:cs="Times New Roman"/>
          <w:sz w:val="25"/>
          <w:szCs w:val="25"/>
        </w:rPr>
        <w:t xml:space="preserve"> Ram continued as partners of the firm. The question in that case was, whether rent tendered on behalf of all the appellants including </w:t>
      </w:r>
      <w:proofErr w:type="spellStart"/>
      <w:r w:rsidRPr="007A5C78">
        <w:rPr>
          <w:rFonts w:ascii="Times New Roman" w:eastAsia="Times New Roman" w:hAnsi="Times New Roman" w:cs="Times New Roman"/>
          <w:sz w:val="25"/>
          <w:szCs w:val="25"/>
        </w:rPr>
        <w:t>Saliq</w:t>
      </w:r>
      <w:proofErr w:type="spellEnd"/>
      <w:r w:rsidRPr="007A5C78">
        <w:rPr>
          <w:rFonts w:ascii="Times New Roman" w:eastAsia="Times New Roman" w:hAnsi="Times New Roman" w:cs="Times New Roman"/>
          <w:sz w:val="25"/>
          <w:szCs w:val="25"/>
        </w:rPr>
        <w:t xml:space="preserve"> Ram was a valid tender within the meaning of Section 13(2) of the </w:t>
      </w:r>
      <w:r w:rsidRPr="007A5C78">
        <w:rPr>
          <w:rFonts w:ascii="Times New Roman" w:eastAsia="Times New Roman" w:hAnsi="Times New Roman" w:cs="Times New Roman"/>
          <w:i/>
          <w:sz w:val="25"/>
          <w:szCs w:val="25"/>
        </w:rPr>
        <w:t>East Punjab Urban Rent Restriction Act, 1949</w:t>
      </w:r>
      <w:r w:rsidRPr="007A5C78">
        <w:rPr>
          <w:rFonts w:ascii="Times New Roman" w:eastAsia="Times New Roman" w:hAnsi="Times New Roman" w:cs="Times New Roman"/>
          <w:sz w:val="25"/>
          <w:szCs w:val="25"/>
        </w:rPr>
        <w:t xml:space="preserve"> (hereinafter referred to as 'the Rent Act'). It was held that tender of rent was valid. This Court pointed out that the said provision appeared to be analogous to Section 114 of the Transfer of Property Act which conferred discretion to the Court to grant relief against forfeiture for non-payment of rent and that the proviso in the Rent Act went a step further leaving no discretion to the Controller or Court even if the tenant was a constant defaulter, provided the arrears and other amount specified were paid or tendered on the first date of hearing.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12. In </w:t>
      </w:r>
      <w:proofErr w:type="spellStart"/>
      <w:r w:rsidRPr="007A5C78">
        <w:rPr>
          <w:rFonts w:ascii="Times New Roman" w:eastAsia="Times New Roman" w:hAnsi="Times New Roman" w:cs="Times New Roman"/>
          <w:sz w:val="25"/>
          <w:szCs w:val="25"/>
        </w:rPr>
        <w:t>Maghi</w:t>
      </w:r>
      <w:proofErr w:type="spellEnd"/>
      <w:r w:rsidRPr="007A5C78">
        <w:rPr>
          <w:rFonts w:ascii="Times New Roman" w:eastAsia="Times New Roman" w:hAnsi="Times New Roman" w:cs="Times New Roman"/>
          <w:sz w:val="25"/>
          <w:szCs w:val="25"/>
        </w:rPr>
        <w:t xml:space="preserve"> </w:t>
      </w:r>
      <w:proofErr w:type="spellStart"/>
      <w:r w:rsidRPr="007A5C78">
        <w:rPr>
          <w:rFonts w:ascii="Times New Roman" w:eastAsia="Times New Roman" w:hAnsi="Times New Roman" w:cs="Times New Roman"/>
          <w:sz w:val="25"/>
          <w:szCs w:val="25"/>
        </w:rPr>
        <w:t>Lal's</w:t>
      </w:r>
      <w:proofErr w:type="spellEnd"/>
      <w:r w:rsidRPr="007A5C78">
        <w:rPr>
          <w:rFonts w:ascii="Times New Roman" w:eastAsia="Times New Roman" w:hAnsi="Times New Roman" w:cs="Times New Roman"/>
          <w:sz w:val="25"/>
          <w:szCs w:val="25"/>
        </w:rPr>
        <w:t xml:space="preserve"> case (supra) the original lease was in </w:t>
      </w:r>
      <w:proofErr w:type="spellStart"/>
      <w:r w:rsidRPr="007A5C78">
        <w:rPr>
          <w:rFonts w:ascii="Times New Roman" w:eastAsia="Times New Roman" w:hAnsi="Times New Roman" w:cs="Times New Roman"/>
          <w:sz w:val="25"/>
          <w:szCs w:val="25"/>
        </w:rPr>
        <w:t>favour</w:t>
      </w:r>
      <w:proofErr w:type="spellEnd"/>
      <w:r w:rsidRPr="007A5C78">
        <w:rPr>
          <w:rFonts w:ascii="Times New Roman" w:eastAsia="Times New Roman" w:hAnsi="Times New Roman" w:cs="Times New Roman"/>
          <w:sz w:val="25"/>
          <w:szCs w:val="25"/>
        </w:rPr>
        <w:t xml:space="preserve"> of the said </w:t>
      </w:r>
      <w:proofErr w:type="spellStart"/>
      <w:r w:rsidRPr="007A5C78">
        <w:rPr>
          <w:rFonts w:ascii="Times New Roman" w:eastAsia="Times New Roman" w:hAnsi="Times New Roman" w:cs="Times New Roman"/>
          <w:sz w:val="25"/>
          <w:szCs w:val="25"/>
        </w:rPr>
        <w:t>Maghi</w:t>
      </w:r>
      <w:proofErr w:type="spellEnd"/>
      <w:r w:rsidRPr="007A5C78">
        <w:rPr>
          <w:rFonts w:ascii="Times New Roman" w:eastAsia="Times New Roman" w:hAnsi="Times New Roman" w:cs="Times New Roman"/>
          <w:sz w:val="25"/>
          <w:szCs w:val="25"/>
        </w:rPr>
        <w:t xml:space="preserve"> </w:t>
      </w:r>
      <w:proofErr w:type="spellStart"/>
      <w:r w:rsidRPr="007A5C78">
        <w:rPr>
          <w:rFonts w:ascii="Times New Roman" w:eastAsia="Times New Roman" w:hAnsi="Times New Roman" w:cs="Times New Roman"/>
          <w:sz w:val="25"/>
          <w:szCs w:val="25"/>
        </w:rPr>
        <w:t>Lal</w:t>
      </w:r>
      <w:proofErr w:type="spellEnd"/>
      <w:r w:rsidRPr="007A5C78">
        <w:rPr>
          <w:rFonts w:ascii="Times New Roman" w:eastAsia="Times New Roman" w:hAnsi="Times New Roman" w:cs="Times New Roman"/>
          <w:sz w:val="25"/>
          <w:szCs w:val="25"/>
        </w:rPr>
        <w:t xml:space="preserve">. After the lease he formed a partnership with two others and those two persons tendered the rent. Inasmuch as they were not the tenants, this Court held that the landlord was not obliged to accept the payment of rent </w:t>
      </w:r>
      <w:proofErr w:type="spellStart"/>
      <w:r w:rsidRPr="007A5C78">
        <w:rPr>
          <w:rFonts w:ascii="Times New Roman" w:eastAsia="Times New Roman" w:hAnsi="Times New Roman" w:cs="Times New Roman"/>
          <w:sz w:val="25"/>
          <w:szCs w:val="25"/>
        </w:rPr>
        <w:t>recognising</w:t>
      </w:r>
      <w:proofErr w:type="spellEnd"/>
      <w:r w:rsidRPr="007A5C78">
        <w:rPr>
          <w:rFonts w:ascii="Times New Roman" w:eastAsia="Times New Roman" w:hAnsi="Times New Roman" w:cs="Times New Roman"/>
          <w:sz w:val="25"/>
          <w:szCs w:val="25"/>
        </w:rPr>
        <w:t xml:space="preserve"> them as "tenant". In that case </w:t>
      </w:r>
      <w:proofErr w:type="spellStart"/>
      <w:r w:rsidRPr="007A5C78">
        <w:rPr>
          <w:rFonts w:ascii="Times New Roman" w:eastAsia="Times New Roman" w:hAnsi="Times New Roman" w:cs="Times New Roman"/>
          <w:sz w:val="25"/>
          <w:szCs w:val="25"/>
        </w:rPr>
        <w:t>Pushpa</w:t>
      </w:r>
      <w:proofErr w:type="spellEnd"/>
      <w:r w:rsidRPr="007A5C78">
        <w:rPr>
          <w:rFonts w:ascii="Times New Roman" w:eastAsia="Times New Roman" w:hAnsi="Times New Roman" w:cs="Times New Roman"/>
          <w:sz w:val="25"/>
          <w:szCs w:val="25"/>
        </w:rPr>
        <w:t xml:space="preserve"> Devi's case (supra) was distinguished on the facts of that case.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ind w:left="720"/>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12A. </w:t>
      </w:r>
      <w:proofErr w:type="gramStart"/>
      <w:r w:rsidRPr="007A5C78">
        <w:rPr>
          <w:rFonts w:ascii="Times New Roman" w:eastAsia="Times New Roman" w:hAnsi="Times New Roman" w:cs="Times New Roman"/>
          <w:sz w:val="25"/>
          <w:szCs w:val="25"/>
        </w:rPr>
        <w:t>It</w:t>
      </w:r>
      <w:proofErr w:type="gramEnd"/>
      <w:r w:rsidRPr="007A5C78">
        <w:rPr>
          <w:rFonts w:ascii="Times New Roman" w:eastAsia="Times New Roman" w:hAnsi="Times New Roman" w:cs="Times New Roman"/>
          <w:sz w:val="25"/>
          <w:szCs w:val="25"/>
        </w:rPr>
        <w:t xml:space="preserve"> may be pointed out that in </w:t>
      </w:r>
      <w:proofErr w:type="spellStart"/>
      <w:r w:rsidRPr="007A5C78">
        <w:rPr>
          <w:rFonts w:ascii="Times New Roman" w:eastAsia="Times New Roman" w:hAnsi="Times New Roman" w:cs="Times New Roman"/>
          <w:sz w:val="25"/>
          <w:szCs w:val="25"/>
        </w:rPr>
        <w:t>Pushpa</w:t>
      </w:r>
      <w:proofErr w:type="spellEnd"/>
      <w:r w:rsidRPr="007A5C78">
        <w:rPr>
          <w:rFonts w:ascii="Times New Roman" w:eastAsia="Times New Roman" w:hAnsi="Times New Roman" w:cs="Times New Roman"/>
          <w:sz w:val="25"/>
          <w:szCs w:val="25"/>
        </w:rPr>
        <w:t xml:space="preserve"> Devi's case </w:t>
      </w:r>
      <w:proofErr w:type="spellStart"/>
      <w:r w:rsidRPr="007A5C78">
        <w:rPr>
          <w:rFonts w:ascii="Times New Roman" w:eastAsia="Times New Roman" w:hAnsi="Times New Roman" w:cs="Times New Roman"/>
          <w:sz w:val="25"/>
          <w:szCs w:val="25"/>
        </w:rPr>
        <w:t>Amarchand</w:t>
      </w:r>
      <w:proofErr w:type="spellEnd"/>
      <w:r w:rsidRPr="007A5C78">
        <w:rPr>
          <w:rFonts w:ascii="Times New Roman" w:eastAsia="Times New Roman" w:hAnsi="Times New Roman" w:cs="Times New Roman"/>
          <w:sz w:val="25"/>
          <w:szCs w:val="25"/>
        </w:rPr>
        <w:t xml:space="preserve"> had taken the premises on rent as a partner of the firm. The advocate appearing for all the partners tendered the rent. The objection there was on the ground that one of the three partners for whom the advocate was appearing namely, </w:t>
      </w:r>
      <w:proofErr w:type="spellStart"/>
      <w:r w:rsidRPr="007A5C78">
        <w:rPr>
          <w:rFonts w:ascii="Times New Roman" w:eastAsia="Times New Roman" w:hAnsi="Times New Roman" w:cs="Times New Roman"/>
          <w:sz w:val="25"/>
          <w:szCs w:val="25"/>
        </w:rPr>
        <w:t>Salig</w:t>
      </w:r>
      <w:proofErr w:type="spellEnd"/>
      <w:r w:rsidRPr="007A5C78">
        <w:rPr>
          <w:rFonts w:ascii="Times New Roman" w:eastAsia="Times New Roman" w:hAnsi="Times New Roman" w:cs="Times New Roman"/>
          <w:sz w:val="25"/>
          <w:szCs w:val="25"/>
        </w:rPr>
        <w:t xml:space="preserve"> Ram was not a party to the rental </w:t>
      </w:r>
      <w:proofErr w:type="gramStart"/>
      <w:r w:rsidRPr="007A5C78">
        <w:rPr>
          <w:rFonts w:ascii="Times New Roman" w:eastAsia="Times New Roman" w:hAnsi="Times New Roman" w:cs="Times New Roman"/>
          <w:sz w:val="25"/>
          <w:szCs w:val="25"/>
        </w:rPr>
        <w:t>agreement,</w:t>
      </w:r>
      <w:proofErr w:type="gramEnd"/>
      <w:r w:rsidRPr="007A5C78">
        <w:rPr>
          <w:rFonts w:ascii="Times New Roman" w:eastAsia="Times New Roman" w:hAnsi="Times New Roman" w:cs="Times New Roman"/>
          <w:sz w:val="25"/>
          <w:szCs w:val="25"/>
        </w:rPr>
        <w:t xml:space="preserve"> therefore, the tender of rent by the advocate was not valid. The objection was turned down by this Court. In </w:t>
      </w:r>
      <w:proofErr w:type="spellStart"/>
      <w:r w:rsidRPr="007A5C78">
        <w:rPr>
          <w:rFonts w:ascii="Times New Roman" w:eastAsia="Times New Roman" w:hAnsi="Times New Roman" w:cs="Times New Roman"/>
          <w:sz w:val="25"/>
          <w:szCs w:val="25"/>
        </w:rPr>
        <w:t>Maghi</w:t>
      </w:r>
      <w:proofErr w:type="spellEnd"/>
      <w:r w:rsidRPr="007A5C78">
        <w:rPr>
          <w:rFonts w:ascii="Times New Roman" w:eastAsia="Times New Roman" w:hAnsi="Times New Roman" w:cs="Times New Roman"/>
          <w:sz w:val="25"/>
          <w:szCs w:val="25"/>
        </w:rPr>
        <w:t xml:space="preserve"> </w:t>
      </w:r>
      <w:proofErr w:type="spellStart"/>
      <w:r w:rsidRPr="007A5C78">
        <w:rPr>
          <w:rFonts w:ascii="Times New Roman" w:eastAsia="Times New Roman" w:hAnsi="Times New Roman" w:cs="Times New Roman"/>
          <w:sz w:val="25"/>
          <w:szCs w:val="25"/>
        </w:rPr>
        <w:t>Lal's</w:t>
      </w:r>
      <w:proofErr w:type="spellEnd"/>
      <w:r w:rsidRPr="007A5C78">
        <w:rPr>
          <w:rFonts w:ascii="Times New Roman" w:eastAsia="Times New Roman" w:hAnsi="Times New Roman" w:cs="Times New Roman"/>
          <w:sz w:val="25"/>
          <w:szCs w:val="25"/>
        </w:rPr>
        <w:t xml:space="preserve"> case (supra)</w:t>
      </w:r>
      <w:proofErr w:type="gramStart"/>
      <w:r w:rsidRPr="007A5C78">
        <w:rPr>
          <w:rFonts w:ascii="Times New Roman" w:eastAsia="Times New Roman" w:hAnsi="Times New Roman" w:cs="Times New Roman"/>
          <w:sz w:val="25"/>
          <w:szCs w:val="25"/>
        </w:rPr>
        <w:t>,</w:t>
      </w:r>
      <w:proofErr w:type="spellStart"/>
      <w:r w:rsidRPr="007A5C78">
        <w:rPr>
          <w:rFonts w:ascii="Times New Roman" w:eastAsia="Times New Roman" w:hAnsi="Times New Roman" w:cs="Times New Roman"/>
          <w:sz w:val="25"/>
          <w:szCs w:val="25"/>
        </w:rPr>
        <w:t>Maghi</w:t>
      </w:r>
      <w:proofErr w:type="spellEnd"/>
      <w:proofErr w:type="gramEnd"/>
      <w:r w:rsidRPr="007A5C78">
        <w:rPr>
          <w:rFonts w:ascii="Times New Roman" w:eastAsia="Times New Roman" w:hAnsi="Times New Roman" w:cs="Times New Roman"/>
          <w:sz w:val="25"/>
          <w:szCs w:val="25"/>
        </w:rPr>
        <w:t xml:space="preserve"> </w:t>
      </w:r>
      <w:proofErr w:type="spellStart"/>
      <w:r w:rsidRPr="007A5C78">
        <w:rPr>
          <w:rFonts w:ascii="Times New Roman" w:eastAsia="Times New Roman" w:hAnsi="Times New Roman" w:cs="Times New Roman"/>
          <w:sz w:val="25"/>
          <w:szCs w:val="25"/>
        </w:rPr>
        <w:t>Lal</w:t>
      </w:r>
      <w:proofErr w:type="spellEnd"/>
      <w:r w:rsidRPr="007A5C78">
        <w:rPr>
          <w:rFonts w:ascii="Times New Roman" w:eastAsia="Times New Roman" w:hAnsi="Times New Roman" w:cs="Times New Roman"/>
          <w:sz w:val="25"/>
          <w:szCs w:val="25"/>
        </w:rPr>
        <w:t xml:space="preserve"> had taken the premises in his individual capacity and later entered into partnership. Payment of rent by the other </w:t>
      </w:r>
      <w:proofErr w:type="gramStart"/>
      <w:r w:rsidRPr="007A5C78">
        <w:rPr>
          <w:rFonts w:ascii="Times New Roman" w:eastAsia="Times New Roman" w:hAnsi="Times New Roman" w:cs="Times New Roman"/>
          <w:sz w:val="25"/>
          <w:szCs w:val="25"/>
        </w:rPr>
        <w:t>partner</w:t>
      </w:r>
      <w:proofErr w:type="gramEnd"/>
      <w:r w:rsidRPr="007A5C78">
        <w:rPr>
          <w:rFonts w:ascii="Times New Roman" w:eastAsia="Times New Roman" w:hAnsi="Times New Roman" w:cs="Times New Roman"/>
          <w:sz w:val="25"/>
          <w:szCs w:val="25"/>
        </w:rPr>
        <w:t xml:space="preserve"> who was not the tenant, was held to be not a valid tender.</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lastRenderedPageBreak/>
        <w:t>13. In the instant case, appellant No. 3 who paid the rent is admittedly the son of appellant No. 1. It is not in dispute that under proviso to sub-section (2) of Section 13, the rent due was paid by appellant No. 3. The controversy, however, is that tender of rent by appellant No. 3 who is admittedly not a tenant, though accepted, is not a valid tender within the meaning of the first proviso. It may be noticed here that while tendering the arrears of rent he never claimed that he was tendering it as the sub-tenant. In his statement in the witness box he did say that he tendered the rent on behalf of his father. The tender of rent by appellant No. 3 was as a member of family of the first appellant. When rent is tendered by any member of the tenants' family to the landlord without any inconsistent claim, it cannot but be for and on behalf of the tenant. In view of this position it cannot be said that the tender of rent by appellant No. 3 was not a valid tender.</w:t>
      </w: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51470E"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xml:space="preserve">14. For the </w:t>
      </w:r>
      <w:proofErr w:type="spellStart"/>
      <w:r w:rsidRPr="007A5C78">
        <w:rPr>
          <w:rFonts w:ascii="Times New Roman" w:eastAsia="Times New Roman" w:hAnsi="Times New Roman" w:cs="Times New Roman"/>
          <w:sz w:val="25"/>
          <w:szCs w:val="25"/>
        </w:rPr>
        <w:t>aforementioend</w:t>
      </w:r>
      <w:proofErr w:type="spellEnd"/>
      <w:r w:rsidRPr="007A5C78">
        <w:rPr>
          <w:rFonts w:ascii="Times New Roman" w:eastAsia="Times New Roman" w:hAnsi="Times New Roman" w:cs="Times New Roman"/>
          <w:sz w:val="25"/>
          <w:szCs w:val="25"/>
        </w:rPr>
        <w:t xml:space="preserve"> reasons, we are unable to sustain the impugned order of the High Court, confirming the order of the Appellate Authority. It is set aside accordingly and the order of the learned Rent Controller is restored. Consequently, the eviction petition shall stand dismissed. The appeal is allowed; in the facts and circumstances of the case, we make no order as to costs.</w:t>
      </w:r>
    </w:p>
    <w:p w:rsidR="007A5C78" w:rsidRPr="007A5C78" w:rsidRDefault="007A5C78" w:rsidP="007A5C78">
      <w:pPr>
        <w:spacing w:after="0" w:line="240" w:lineRule="auto"/>
        <w:jc w:val="both"/>
        <w:rPr>
          <w:rFonts w:ascii="Times New Roman" w:eastAsia="Times New Roman" w:hAnsi="Times New Roman" w:cs="Times New Roman"/>
          <w:sz w:val="25"/>
          <w:szCs w:val="25"/>
        </w:rPr>
      </w:pPr>
    </w:p>
    <w:p w:rsidR="0051470E" w:rsidRPr="007A5C78" w:rsidRDefault="0051470E" w:rsidP="007A5C78">
      <w:pPr>
        <w:spacing w:after="0" w:line="240" w:lineRule="auto"/>
        <w:jc w:val="both"/>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Appeal allowed.</w:t>
      </w:r>
    </w:p>
    <w:p w:rsidR="0051470E" w:rsidRPr="007A5C78" w:rsidRDefault="0051470E" w:rsidP="007A5C78">
      <w:pPr>
        <w:spacing w:after="0" w:line="240" w:lineRule="auto"/>
        <w:rPr>
          <w:rFonts w:ascii="Times New Roman" w:eastAsia="Times New Roman" w:hAnsi="Times New Roman" w:cs="Times New Roman"/>
          <w:sz w:val="25"/>
          <w:szCs w:val="25"/>
        </w:rPr>
      </w:pPr>
      <w:r w:rsidRPr="007A5C78">
        <w:rPr>
          <w:rFonts w:ascii="Times New Roman" w:eastAsia="Times New Roman" w:hAnsi="Times New Roman" w:cs="Times New Roman"/>
          <w:sz w:val="25"/>
          <w:szCs w:val="25"/>
        </w:rPr>
        <w:t> </w:t>
      </w:r>
    </w:p>
    <w:p w:rsidR="007A5C78" w:rsidRPr="007A5C78" w:rsidRDefault="007A5C78" w:rsidP="007A5C78">
      <w:pPr>
        <w:spacing w:after="0" w:line="240" w:lineRule="auto"/>
        <w:rPr>
          <w:rFonts w:ascii="Times New Roman" w:eastAsia="Times New Roman" w:hAnsi="Times New Roman" w:cs="Times New Roman"/>
          <w:i/>
        </w:rPr>
      </w:pPr>
      <w:r w:rsidRPr="007A5C78">
        <w:rPr>
          <w:rFonts w:ascii="Times New Roman" w:eastAsia="Times New Roman" w:hAnsi="Times New Roman" w:cs="Times New Roman"/>
          <w:i/>
          <w:vertAlign w:val="superscript"/>
        </w:rPr>
        <w:t>1</w:t>
      </w:r>
      <w:r w:rsidRPr="007A5C78">
        <w:rPr>
          <w:rFonts w:ascii="Times New Roman" w:eastAsia="Times New Roman" w:hAnsi="Times New Roman" w:cs="Times New Roman"/>
          <w:i/>
        </w:rPr>
        <w:t xml:space="preserve">(1990 (2) SCC 134 </w:t>
      </w:r>
    </w:p>
    <w:p w:rsidR="00DB43DF" w:rsidRPr="007A5C78" w:rsidRDefault="007A5C78" w:rsidP="007A5C78">
      <w:pPr>
        <w:spacing w:after="0" w:line="240" w:lineRule="auto"/>
        <w:rPr>
          <w:rFonts w:ascii="Times New Roman" w:hAnsi="Times New Roman" w:cs="Times New Roman"/>
          <w:i/>
        </w:rPr>
      </w:pPr>
      <w:r w:rsidRPr="007A5C78">
        <w:rPr>
          <w:rFonts w:ascii="Times New Roman" w:eastAsia="Times New Roman" w:hAnsi="Times New Roman" w:cs="Times New Roman"/>
          <w:i/>
          <w:vertAlign w:val="superscript"/>
        </w:rPr>
        <w:t>2</w:t>
      </w:r>
      <w:r w:rsidRPr="007A5C78">
        <w:rPr>
          <w:rFonts w:ascii="Times New Roman" w:eastAsia="Times New Roman" w:hAnsi="Times New Roman" w:cs="Times New Roman"/>
          <w:i/>
        </w:rPr>
        <w:t xml:space="preserve">(1994 </w:t>
      </w:r>
      <w:proofErr w:type="spellStart"/>
      <w:r w:rsidRPr="007A5C78">
        <w:rPr>
          <w:rFonts w:ascii="Times New Roman" w:eastAsia="Times New Roman" w:hAnsi="Times New Roman" w:cs="Times New Roman"/>
          <w:i/>
        </w:rPr>
        <w:t>Supp</w:t>
      </w:r>
      <w:proofErr w:type="spellEnd"/>
      <w:r w:rsidRPr="007A5C78">
        <w:rPr>
          <w:rFonts w:ascii="Times New Roman" w:eastAsia="Times New Roman" w:hAnsi="Times New Roman" w:cs="Times New Roman"/>
          <w:i/>
        </w:rPr>
        <w:t xml:space="preserve"> (2) SCC 444)</w:t>
      </w:r>
    </w:p>
    <w:sectPr w:rsidR="00DB43DF" w:rsidRPr="007A5C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3A" w:rsidRDefault="00A86A3A" w:rsidP="00DA0365">
      <w:pPr>
        <w:spacing w:after="0" w:line="240" w:lineRule="auto"/>
      </w:pPr>
      <w:r>
        <w:separator/>
      </w:r>
    </w:p>
  </w:endnote>
  <w:endnote w:type="continuationSeparator" w:id="0">
    <w:p w:rsidR="00A86A3A" w:rsidRDefault="00A86A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5C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3A" w:rsidRDefault="00A86A3A" w:rsidP="00DA0365">
      <w:pPr>
        <w:spacing w:after="0" w:line="240" w:lineRule="auto"/>
      </w:pPr>
      <w:r>
        <w:separator/>
      </w:r>
    </w:p>
  </w:footnote>
  <w:footnote w:type="continuationSeparator" w:id="0">
    <w:p w:rsidR="00A86A3A" w:rsidRDefault="00A86A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470E"/>
    <w:rsid w:val="00560750"/>
    <w:rsid w:val="005C7F20"/>
    <w:rsid w:val="007A5C78"/>
    <w:rsid w:val="008D320C"/>
    <w:rsid w:val="00A86A3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47188">
      <w:bodyDiv w:val="1"/>
      <w:marLeft w:val="0"/>
      <w:marRight w:val="0"/>
      <w:marTop w:val="0"/>
      <w:marBottom w:val="0"/>
      <w:divBdr>
        <w:top w:val="none" w:sz="0" w:space="0" w:color="auto"/>
        <w:left w:val="none" w:sz="0" w:space="0" w:color="auto"/>
        <w:bottom w:val="none" w:sz="0" w:space="0" w:color="auto"/>
        <w:right w:val="none" w:sz="0" w:space="0" w:color="auto"/>
      </w:divBdr>
      <w:divsChild>
        <w:div w:id="15912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2016-04-18T08:08:00Z</dcterms:modified>
</cp:coreProperties>
</file>