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Commissioner of Central Excise, New Delhi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Hilton Rubbers Ltd.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(B </w:t>
      </w:r>
      <w:proofErr w:type="spellStart"/>
      <w:r w:rsidRPr="00B33F57">
        <w:rPr>
          <w:rFonts w:ascii="Times New Roman" w:eastAsia="Times New Roman" w:hAnsi="Times New Roman" w:cs="Times New Roman"/>
          <w:sz w:val="25"/>
          <w:szCs w:val="25"/>
        </w:rPr>
        <w:t>Kirpal</w:t>
      </w:r>
      <w:proofErr w:type="spellEnd"/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, S </w:t>
      </w:r>
      <w:proofErr w:type="spellStart"/>
      <w:r w:rsidRPr="00B33F57">
        <w:rPr>
          <w:rFonts w:ascii="Times New Roman" w:eastAsia="Times New Roman" w:hAnsi="Times New Roman" w:cs="Times New Roman"/>
          <w:sz w:val="25"/>
          <w:szCs w:val="25"/>
        </w:rPr>
        <w:t>V.Patil</w:t>
      </w:r>
      <w:proofErr w:type="spellEnd"/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 and B P Singh JJ.)</w:t>
      </w:r>
      <w:proofErr w:type="gramEnd"/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27.02.2002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CAs Nos. 660, 3841, 5867-68 of 2000, 4082, 4455, 6072, </w:t>
      </w:r>
      <w:bookmarkStart w:id="0" w:name="_GoBack"/>
      <w:bookmarkEnd w:id="0"/>
      <w:r w:rsidRPr="00B33F57">
        <w:rPr>
          <w:rFonts w:ascii="Times New Roman" w:eastAsia="Times New Roman" w:hAnsi="Times New Roman" w:cs="Times New Roman"/>
          <w:sz w:val="25"/>
          <w:szCs w:val="25"/>
        </w:rPr>
        <w:t>8455 of 2001 and 92 of 2002.</w:t>
      </w:r>
      <w:proofErr w:type="gramEnd"/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1. For the reasons stated in our order passed today in Civil Appeal No. 3783 of 2000 entitled CCE v. </w:t>
      </w:r>
      <w:proofErr w:type="spellStart"/>
      <w:r w:rsidRPr="00B33F57">
        <w:rPr>
          <w:rFonts w:ascii="Times New Roman" w:eastAsia="Times New Roman" w:hAnsi="Times New Roman" w:cs="Times New Roman"/>
          <w:sz w:val="25"/>
          <w:szCs w:val="25"/>
        </w:rPr>
        <w:t>Maruti</w:t>
      </w:r>
      <w:proofErr w:type="spellEnd"/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B33F57">
        <w:rPr>
          <w:rFonts w:ascii="Times New Roman" w:eastAsia="Times New Roman" w:hAnsi="Times New Roman" w:cs="Times New Roman"/>
          <w:sz w:val="25"/>
          <w:szCs w:val="25"/>
        </w:rPr>
        <w:t>Udyog</w:t>
      </w:r>
      <w:proofErr w:type="spellEnd"/>
      <w:r w:rsidRPr="00B33F57">
        <w:rPr>
          <w:rFonts w:ascii="Times New Roman" w:eastAsia="Times New Roman" w:hAnsi="Times New Roman" w:cs="Times New Roman"/>
          <w:sz w:val="25"/>
          <w:szCs w:val="25"/>
        </w:rPr>
        <w:t xml:space="preserve"> Ltd., these appeals are dismissed.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Civil Appeal No. 3913 of 2001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2. After hearing the learned counsel for the parties, we see no reason to interfere with the decision of the Tribunal. Hence, the civil appeal is dismissed.</w:t>
      </w:r>
    </w:p>
    <w:p w:rsidR="008F3404" w:rsidRPr="00B33F57" w:rsidRDefault="008F3404" w:rsidP="00B3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F3404" w:rsidRPr="00B33F57" w:rsidRDefault="008F3404" w:rsidP="00B33F5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33F5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B33F57" w:rsidRDefault="00DA605B" w:rsidP="00B33F5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B33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5B" w:rsidRDefault="00DA605B" w:rsidP="00DA0365">
      <w:pPr>
        <w:spacing w:after="0" w:line="240" w:lineRule="auto"/>
      </w:pPr>
      <w:r>
        <w:separator/>
      </w:r>
    </w:p>
  </w:endnote>
  <w:endnote w:type="continuationSeparator" w:id="0">
    <w:p w:rsidR="00DA605B" w:rsidRDefault="00DA605B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B33F5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5B" w:rsidRDefault="00DA605B" w:rsidP="00DA0365">
      <w:pPr>
        <w:spacing w:after="0" w:line="240" w:lineRule="auto"/>
      </w:pPr>
      <w:r>
        <w:separator/>
      </w:r>
    </w:p>
  </w:footnote>
  <w:footnote w:type="continuationSeparator" w:id="0">
    <w:p w:rsidR="00DA605B" w:rsidRDefault="00DA605B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8D320C"/>
    <w:rsid w:val="008F3404"/>
    <w:rsid w:val="00B33F57"/>
    <w:rsid w:val="00D27A4A"/>
    <w:rsid w:val="00DA0365"/>
    <w:rsid w:val="00DA605B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2016-04-11T09:23:00Z</dcterms:modified>
</cp:coreProperties>
</file>