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61" w:rsidRDefault="00B32090" w:rsidP="00CF7D61">
      <w:pPr>
        <w:pStyle w:val="NormalWeb"/>
        <w:spacing w:before="0" w:beforeAutospacing="0" w:after="0" w:afterAutospacing="0"/>
        <w:jc w:val="center"/>
        <w:rPr>
          <w:sz w:val="25"/>
          <w:szCs w:val="25"/>
        </w:rPr>
      </w:pPr>
      <w:bookmarkStart w:id="0" w:name="_GoBack"/>
      <w:bookmarkEnd w:id="0"/>
      <w:r w:rsidRPr="00CF7D61">
        <w:rPr>
          <w:b/>
          <w:bCs/>
          <w:sz w:val="25"/>
          <w:szCs w:val="25"/>
        </w:rPr>
        <w:t>SUPREME COURT OF INDIA</w:t>
      </w:r>
      <w:r w:rsidRPr="00CF7D61">
        <w:rPr>
          <w:sz w:val="25"/>
          <w:szCs w:val="25"/>
        </w:rPr>
        <w:br/>
      </w:r>
      <w:r w:rsidRPr="00CF7D61">
        <w:rPr>
          <w:sz w:val="25"/>
          <w:szCs w:val="25"/>
        </w:rPr>
        <w:br/>
      </w:r>
      <w:proofErr w:type="spellStart"/>
      <w:r w:rsidR="00CF7D61" w:rsidRPr="00CF7D61">
        <w:rPr>
          <w:sz w:val="25"/>
          <w:szCs w:val="25"/>
        </w:rPr>
        <w:t>Harshendra</w:t>
      </w:r>
      <w:proofErr w:type="spellEnd"/>
      <w:r w:rsidR="00CF7D61" w:rsidRPr="00CF7D61">
        <w:rPr>
          <w:sz w:val="25"/>
          <w:szCs w:val="25"/>
        </w:rPr>
        <w:t xml:space="preserve"> </w:t>
      </w:r>
      <w:proofErr w:type="spellStart"/>
      <w:r w:rsidR="00CF7D61" w:rsidRPr="00CF7D61">
        <w:rPr>
          <w:sz w:val="25"/>
          <w:szCs w:val="25"/>
        </w:rPr>
        <w:t>Choubisa</w:t>
      </w:r>
      <w:proofErr w:type="spellEnd"/>
      <w:r w:rsidR="00CF7D61" w:rsidRPr="00CF7D61">
        <w:rPr>
          <w:sz w:val="25"/>
          <w:szCs w:val="25"/>
        </w:rPr>
        <w:t xml:space="preserve"> </w:t>
      </w:r>
    </w:p>
    <w:p w:rsidR="00CF7D61" w:rsidRDefault="00B32090" w:rsidP="00CF7D61">
      <w:pPr>
        <w:pStyle w:val="NormalWeb"/>
        <w:spacing w:before="0" w:beforeAutospacing="0" w:after="0" w:afterAutospacing="0"/>
        <w:jc w:val="center"/>
        <w:rPr>
          <w:sz w:val="25"/>
          <w:szCs w:val="25"/>
        </w:rPr>
      </w:pPr>
      <w:r w:rsidRPr="00CF7D61">
        <w:rPr>
          <w:sz w:val="25"/>
          <w:szCs w:val="25"/>
        </w:rPr>
        <w:br/>
        <w:t>Vs.</w:t>
      </w:r>
      <w:r w:rsidRPr="00CF7D61">
        <w:rPr>
          <w:sz w:val="25"/>
          <w:szCs w:val="25"/>
        </w:rPr>
        <w:br/>
      </w:r>
      <w:r w:rsidRPr="00CF7D61">
        <w:rPr>
          <w:sz w:val="25"/>
          <w:szCs w:val="25"/>
        </w:rPr>
        <w:br/>
      </w:r>
      <w:r w:rsidR="00CF7D61" w:rsidRPr="00CF7D61">
        <w:rPr>
          <w:sz w:val="25"/>
          <w:szCs w:val="25"/>
        </w:rPr>
        <w:t>State of Rajasthan</w:t>
      </w:r>
    </w:p>
    <w:p w:rsidR="00CF7D61" w:rsidRDefault="00B32090" w:rsidP="00CF7D61">
      <w:pPr>
        <w:pStyle w:val="NormalWeb"/>
        <w:spacing w:before="0" w:beforeAutospacing="0" w:after="0" w:afterAutospacing="0"/>
        <w:jc w:val="center"/>
        <w:rPr>
          <w:sz w:val="25"/>
          <w:szCs w:val="25"/>
        </w:rPr>
      </w:pPr>
      <w:r w:rsidRPr="00CF7D61">
        <w:rPr>
          <w:sz w:val="25"/>
          <w:szCs w:val="25"/>
        </w:rPr>
        <w:br/>
      </w:r>
      <w:r w:rsidR="00CF7D61">
        <w:rPr>
          <w:sz w:val="25"/>
          <w:szCs w:val="25"/>
        </w:rPr>
        <w:t>C.A.No.</w:t>
      </w:r>
      <w:r w:rsidR="00CF7D61" w:rsidRPr="00CF7D61">
        <w:rPr>
          <w:sz w:val="25"/>
          <w:szCs w:val="25"/>
        </w:rPr>
        <w:t>4424 of 2002</w:t>
      </w:r>
    </w:p>
    <w:p w:rsidR="00CF7D61" w:rsidRDefault="00CF7D61" w:rsidP="00CF7D61">
      <w:pPr>
        <w:pStyle w:val="NormalWeb"/>
        <w:spacing w:before="0" w:beforeAutospacing="0" w:after="0" w:afterAutospacing="0"/>
        <w:jc w:val="center"/>
        <w:rPr>
          <w:sz w:val="25"/>
          <w:szCs w:val="25"/>
        </w:rPr>
      </w:pPr>
    </w:p>
    <w:p w:rsidR="00B32090" w:rsidRPr="00CF7D61" w:rsidRDefault="00CF7D61" w:rsidP="00CF7D61">
      <w:pPr>
        <w:pStyle w:val="NormalWeb"/>
        <w:spacing w:before="0" w:beforeAutospacing="0" w:after="0" w:afterAutospacing="0"/>
        <w:jc w:val="center"/>
        <w:rPr>
          <w:sz w:val="25"/>
          <w:szCs w:val="25"/>
        </w:rPr>
      </w:pPr>
      <w:r w:rsidRPr="00CF7D61">
        <w:rPr>
          <w:sz w:val="25"/>
          <w:szCs w:val="25"/>
        </w:rPr>
        <w:t xml:space="preserve"> </w:t>
      </w:r>
      <w:proofErr w:type="gramStart"/>
      <w:r w:rsidR="00B32090" w:rsidRPr="00CF7D61">
        <w:rPr>
          <w:sz w:val="25"/>
          <w:szCs w:val="25"/>
        </w:rPr>
        <w:t xml:space="preserve">(D.P. </w:t>
      </w:r>
      <w:proofErr w:type="spellStart"/>
      <w:r w:rsidR="00B32090" w:rsidRPr="00CF7D61">
        <w:rPr>
          <w:sz w:val="25"/>
          <w:szCs w:val="25"/>
        </w:rPr>
        <w:t>Mohapatra</w:t>
      </w:r>
      <w:proofErr w:type="spellEnd"/>
      <w:r w:rsidR="00B32090" w:rsidRPr="00CF7D61">
        <w:rPr>
          <w:sz w:val="25"/>
          <w:szCs w:val="25"/>
        </w:rPr>
        <w:t xml:space="preserve"> </w:t>
      </w:r>
      <w:r>
        <w:rPr>
          <w:sz w:val="25"/>
          <w:szCs w:val="25"/>
        </w:rPr>
        <w:t xml:space="preserve">and </w:t>
      </w:r>
      <w:proofErr w:type="spellStart"/>
      <w:r w:rsidR="00B32090" w:rsidRPr="00CF7D61">
        <w:rPr>
          <w:sz w:val="25"/>
          <w:szCs w:val="25"/>
        </w:rPr>
        <w:t>P.Venkatarama</w:t>
      </w:r>
      <w:proofErr w:type="spellEnd"/>
      <w:r w:rsidR="00B32090" w:rsidRPr="00CF7D61">
        <w:rPr>
          <w:sz w:val="25"/>
          <w:szCs w:val="25"/>
        </w:rPr>
        <w:t xml:space="preserve"> </w:t>
      </w:r>
      <w:proofErr w:type="spellStart"/>
      <w:r w:rsidR="00B32090" w:rsidRPr="00CF7D61">
        <w:rPr>
          <w:sz w:val="25"/>
          <w:szCs w:val="25"/>
        </w:rPr>
        <w:t>Reddi</w:t>
      </w:r>
      <w:proofErr w:type="spellEnd"/>
      <w:r>
        <w:rPr>
          <w:sz w:val="25"/>
          <w:szCs w:val="25"/>
        </w:rPr>
        <w:t xml:space="preserve"> JJ</w:t>
      </w:r>
      <w:r w:rsidR="00B32090" w:rsidRPr="00CF7D61">
        <w:rPr>
          <w:sz w:val="25"/>
          <w:szCs w:val="25"/>
        </w:rPr>
        <w:t>.)</w:t>
      </w:r>
      <w:proofErr w:type="gramEnd"/>
    </w:p>
    <w:p w:rsidR="00CF7D61" w:rsidRDefault="00CF7D61" w:rsidP="00CF7D61">
      <w:pPr>
        <w:pStyle w:val="NormalWeb"/>
        <w:spacing w:before="0" w:beforeAutospacing="0" w:after="0" w:afterAutospacing="0"/>
        <w:jc w:val="center"/>
        <w:rPr>
          <w:sz w:val="25"/>
          <w:szCs w:val="25"/>
        </w:rPr>
      </w:pPr>
    </w:p>
    <w:p w:rsidR="00CF7D61" w:rsidRDefault="00CF7D61" w:rsidP="00CF7D61">
      <w:pPr>
        <w:pStyle w:val="NormalWeb"/>
        <w:spacing w:before="0" w:beforeAutospacing="0" w:after="0" w:afterAutospacing="0"/>
        <w:jc w:val="center"/>
        <w:rPr>
          <w:b/>
          <w:bCs/>
          <w:sz w:val="25"/>
          <w:szCs w:val="25"/>
        </w:rPr>
      </w:pPr>
      <w:r w:rsidRPr="00CF7D61">
        <w:rPr>
          <w:sz w:val="25"/>
          <w:szCs w:val="25"/>
        </w:rPr>
        <w:t>30</w:t>
      </w:r>
      <w:r>
        <w:rPr>
          <w:sz w:val="25"/>
          <w:szCs w:val="25"/>
        </w:rPr>
        <w:t>.</w:t>
      </w:r>
      <w:r w:rsidRPr="00CF7D61">
        <w:rPr>
          <w:sz w:val="25"/>
          <w:szCs w:val="25"/>
        </w:rPr>
        <w:t>07</w:t>
      </w:r>
      <w:r>
        <w:rPr>
          <w:sz w:val="25"/>
          <w:szCs w:val="25"/>
        </w:rPr>
        <w:t>.</w:t>
      </w:r>
      <w:r w:rsidRPr="00CF7D61">
        <w:rPr>
          <w:sz w:val="25"/>
          <w:szCs w:val="25"/>
        </w:rPr>
        <w:t>2002</w:t>
      </w:r>
    </w:p>
    <w:p w:rsidR="00CF7D61" w:rsidRDefault="00CF7D61" w:rsidP="00CF7D61">
      <w:pPr>
        <w:pStyle w:val="NormalWeb"/>
        <w:spacing w:before="0" w:beforeAutospacing="0" w:after="0" w:afterAutospacing="0"/>
        <w:rPr>
          <w:b/>
          <w:bCs/>
          <w:sz w:val="25"/>
          <w:szCs w:val="25"/>
        </w:rPr>
      </w:pPr>
    </w:p>
    <w:p w:rsidR="00B32090" w:rsidRPr="00CF7D61" w:rsidRDefault="00B32090" w:rsidP="00CF7D61">
      <w:pPr>
        <w:pStyle w:val="NormalWeb"/>
        <w:spacing w:before="0" w:beforeAutospacing="0" w:after="0" w:afterAutospacing="0"/>
        <w:jc w:val="center"/>
        <w:rPr>
          <w:sz w:val="25"/>
          <w:szCs w:val="25"/>
        </w:rPr>
      </w:pPr>
      <w:r w:rsidRPr="00CF7D61">
        <w:rPr>
          <w:b/>
          <w:bCs/>
          <w:sz w:val="25"/>
          <w:szCs w:val="25"/>
        </w:rPr>
        <w:t>JUDGMENT</w:t>
      </w:r>
    </w:p>
    <w:p w:rsidR="00CF7D61" w:rsidRDefault="00CF7D61" w:rsidP="00CF7D61">
      <w:pPr>
        <w:pStyle w:val="NormalWeb"/>
        <w:spacing w:before="0" w:beforeAutospacing="0" w:after="0" w:afterAutospacing="0"/>
        <w:rPr>
          <w:sz w:val="25"/>
          <w:szCs w:val="25"/>
        </w:rPr>
      </w:pPr>
    </w:p>
    <w:p w:rsidR="00B32090" w:rsidRPr="00CF7D61" w:rsidRDefault="00B32090" w:rsidP="00CF7D61">
      <w:pPr>
        <w:pStyle w:val="NormalWeb"/>
        <w:spacing w:before="0" w:beforeAutospacing="0" w:after="0" w:afterAutospacing="0"/>
        <w:rPr>
          <w:b/>
          <w:sz w:val="25"/>
          <w:szCs w:val="25"/>
        </w:rPr>
      </w:pPr>
      <w:proofErr w:type="spellStart"/>
      <w:r w:rsidRPr="00CF7D61">
        <w:rPr>
          <w:b/>
          <w:sz w:val="25"/>
          <w:szCs w:val="25"/>
        </w:rPr>
        <w:t>P.</w:t>
      </w:r>
      <w:r w:rsidR="00CF7D61" w:rsidRPr="00CF7D61">
        <w:rPr>
          <w:b/>
          <w:sz w:val="25"/>
          <w:szCs w:val="25"/>
        </w:rPr>
        <w:t>Venkatarama</w:t>
      </w:r>
      <w:proofErr w:type="spellEnd"/>
      <w:r w:rsidR="00CF7D61" w:rsidRPr="00CF7D61">
        <w:rPr>
          <w:b/>
          <w:sz w:val="25"/>
          <w:szCs w:val="25"/>
        </w:rPr>
        <w:t xml:space="preserve"> </w:t>
      </w:r>
      <w:proofErr w:type="spellStart"/>
      <w:r w:rsidR="00CF7D61" w:rsidRPr="00CF7D61">
        <w:rPr>
          <w:b/>
          <w:sz w:val="25"/>
          <w:szCs w:val="25"/>
        </w:rPr>
        <w:t>Reddi</w:t>
      </w:r>
      <w:proofErr w:type="spellEnd"/>
      <w:r w:rsidR="00CF7D61" w:rsidRPr="00CF7D61">
        <w:rPr>
          <w:b/>
          <w:sz w:val="25"/>
          <w:szCs w:val="25"/>
        </w:rPr>
        <w:t>, J.</w:t>
      </w:r>
      <w:r w:rsidRPr="00CF7D61">
        <w:rPr>
          <w:b/>
          <w:sz w:val="25"/>
          <w:szCs w:val="25"/>
        </w:rPr>
        <w:t xml:space="preserve"> </w:t>
      </w:r>
    </w:p>
    <w:p w:rsidR="00CF7D61" w:rsidRDefault="00CF7D61" w:rsidP="00CF7D61">
      <w:pPr>
        <w:pStyle w:val="NormalWeb"/>
        <w:spacing w:before="0" w:beforeAutospacing="0" w:after="0" w:afterAutospacing="0"/>
        <w:rPr>
          <w:sz w:val="25"/>
          <w:szCs w:val="25"/>
        </w:rPr>
      </w:pPr>
    </w:p>
    <w:p w:rsidR="00B32090" w:rsidRDefault="00CF7D61" w:rsidP="00CF7D61">
      <w:pPr>
        <w:pStyle w:val="NormalWeb"/>
        <w:spacing w:before="0" w:beforeAutospacing="0" w:after="0" w:afterAutospacing="0"/>
        <w:jc w:val="both"/>
        <w:rPr>
          <w:sz w:val="25"/>
          <w:szCs w:val="25"/>
        </w:rPr>
      </w:pPr>
      <w:r>
        <w:rPr>
          <w:sz w:val="25"/>
          <w:szCs w:val="25"/>
        </w:rPr>
        <w:t xml:space="preserve">1. </w:t>
      </w:r>
      <w:r w:rsidR="00B32090" w:rsidRPr="00CF7D61">
        <w:rPr>
          <w:sz w:val="25"/>
          <w:szCs w:val="25"/>
        </w:rPr>
        <w:t xml:space="preserve">Leave granted. </w:t>
      </w:r>
    </w:p>
    <w:p w:rsidR="00CF7D61" w:rsidRPr="00CF7D61" w:rsidRDefault="00CF7D61" w:rsidP="00CF7D61">
      <w:pPr>
        <w:pStyle w:val="NormalWeb"/>
        <w:spacing w:before="0" w:beforeAutospacing="0" w:after="0" w:afterAutospacing="0"/>
        <w:jc w:val="both"/>
        <w:rPr>
          <w:sz w:val="25"/>
          <w:szCs w:val="25"/>
        </w:rPr>
      </w:pPr>
    </w:p>
    <w:p w:rsidR="00B32090" w:rsidRDefault="00CF7D61" w:rsidP="00CF7D61">
      <w:pPr>
        <w:pStyle w:val="NormalWeb"/>
        <w:spacing w:before="0" w:beforeAutospacing="0" w:after="0" w:afterAutospacing="0"/>
        <w:jc w:val="both"/>
        <w:rPr>
          <w:sz w:val="25"/>
          <w:szCs w:val="25"/>
        </w:rPr>
      </w:pPr>
      <w:r>
        <w:rPr>
          <w:sz w:val="25"/>
          <w:szCs w:val="25"/>
        </w:rPr>
        <w:t xml:space="preserve">2. </w:t>
      </w:r>
      <w:r w:rsidR="00B32090" w:rsidRPr="00CF7D61">
        <w:rPr>
          <w:sz w:val="25"/>
          <w:szCs w:val="25"/>
        </w:rPr>
        <w:t xml:space="preserve">Appeals are taken on file and are being disposed of by this common judgment. The first five appeals are filed against the judgment of the learned Single Judge of Rajasthan High Court in Writ Petition No. 6256 of 1999. That writ petition was filed by one </w:t>
      </w:r>
      <w:proofErr w:type="spellStart"/>
      <w:r w:rsidR="00B32090" w:rsidRPr="00CF7D61">
        <w:rPr>
          <w:sz w:val="25"/>
          <w:szCs w:val="25"/>
        </w:rPr>
        <w:t>Chandan</w:t>
      </w:r>
      <w:proofErr w:type="spellEnd"/>
      <w:r w:rsidR="00B32090" w:rsidRPr="00CF7D61">
        <w:rPr>
          <w:sz w:val="25"/>
          <w:szCs w:val="25"/>
        </w:rPr>
        <w:t xml:space="preserve"> Singh </w:t>
      </w:r>
      <w:proofErr w:type="spellStart"/>
      <w:r w:rsidR="00B32090" w:rsidRPr="00CF7D61">
        <w:rPr>
          <w:sz w:val="25"/>
          <w:szCs w:val="25"/>
        </w:rPr>
        <w:t>Beniwal</w:t>
      </w:r>
      <w:proofErr w:type="spellEnd"/>
      <w:r w:rsidR="00B32090" w:rsidRPr="00CF7D61">
        <w:rPr>
          <w:sz w:val="25"/>
          <w:szCs w:val="25"/>
        </w:rPr>
        <w:t xml:space="preserve"> who is one of the respondents herein. He was an applicant for the post of Gram </w:t>
      </w:r>
      <w:proofErr w:type="spellStart"/>
      <w:r w:rsidR="00B32090" w:rsidRPr="00CF7D61">
        <w:rPr>
          <w:sz w:val="25"/>
          <w:szCs w:val="25"/>
        </w:rPr>
        <w:t>Sewak</w:t>
      </w:r>
      <w:proofErr w:type="spellEnd"/>
      <w:r w:rsidR="00B32090" w:rsidRPr="00CF7D61">
        <w:rPr>
          <w:sz w:val="25"/>
          <w:szCs w:val="25"/>
        </w:rPr>
        <w:t xml:space="preserve"> cum Paden </w:t>
      </w:r>
      <w:proofErr w:type="spellStart"/>
      <w:r w:rsidR="00B32090" w:rsidRPr="00CF7D61">
        <w:rPr>
          <w:sz w:val="25"/>
          <w:szCs w:val="25"/>
        </w:rPr>
        <w:t>Sachive</w:t>
      </w:r>
      <w:proofErr w:type="spellEnd"/>
      <w:r w:rsidR="00B32090" w:rsidRPr="00CF7D61">
        <w:rPr>
          <w:sz w:val="25"/>
          <w:szCs w:val="25"/>
        </w:rPr>
        <w:t xml:space="preserve"> in </w:t>
      </w:r>
      <w:proofErr w:type="spellStart"/>
      <w:r w:rsidR="00B32090" w:rsidRPr="00CF7D61">
        <w:rPr>
          <w:sz w:val="25"/>
          <w:szCs w:val="25"/>
        </w:rPr>
        <w:t>Barmer</w:t>
      </w:r>
      <w:proofErr w:type="spellEnd"/>
      <w:r w:rsidR="00B32090" w:rsidRPr="00CF7D61">
        <w:rPr>
          <w:sz w:val="25"/>
          <w:szCs w:val="25"/>
        </w:rPr>
        <w:t xml:space="preserve"> District. The applications for the said posts were invited by various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Parishads</w:t>
      </w:r>
      <w:proofErr w:type="spellEnd"/>
      <w:r w:rsidR="00B32090" w:rsidRPr="00CF7D61">
        <w:rPr>
          <w:sz w:val="25"/>
          <w:szCs w:val="25"/>
        </w:rPr>
        <w:t xml:space="preserve"> pursuant to the circular issued by the State of Rajasthan (Rural Development and </w:t>
      </w:r>
      <w:proofErr w:type="spellStart"/>
      <w:r w:rsidR="00B32090" w:rsidRPr="00CF7D61">
        <w:rPr>
          <w:sz w:val="25"/>
          <w:szCs w:val="25"/>
        </w:rPr>
        <w:t>Panchayati</w:t>
      </w:r>
      <w:proofErr w:type="spellEnd"/>
      <w:r w:rsidR="00B32090" w:rsidRPr="00CF7D61">
        <w:rPr>
          <w:sz w:val="25"/>
          <w:szCs w:val="25"/>
        </w:rPr>
        <w:t xml:space="preserve"> Raj Department) on 22.02.1999. The circular </w:t>
      </w:r>
      <w:proofErr w:type="gramStart"/>
      <w:r w:rsidR="00B32090" w:rsidRPr="00CF7D61">
        <w:rPr>
          <w:sz w:val="25"/>
          <w:szCs w:val="25"/>
        </w:rPr>
        <w:t>lays</w:t>
      </w:r>
      <w:proofErr w:type="gramEnd"/>
      <w:r w:rsidR="00B32090" w:rsidRPr="00CF7D61">
        <w:rPr>
          <w:sz w:val="25"/>
          <w:szCs w:val="25"/>
        </w:rPr>
        <w:t xml:space="preserve"> down, inter alia, the selection procedure including the modalities of holding written test and preparation of merit list. The said circular was issued in exercise of the power conferred on the Government under the proviso to Rule 273 of Rajasthan </w:t>
      </w:r>
      <w:proofErr w:type="spellStart"/>
      <w:r w:rsidR="00B32090" w:rsidRPr="00CF7D61">
        <w:rPr>
          <w:sz w:val="25"/>
          <w:szCs w:val="25"/>
        </w:rPr>
        <w:t>Panchayati</w:t>
      </w:r>
      <w:proofErr w:type="spellEnd"/>
      <w:r w:rsidR="00B32090" w:rsidRPr="00CF7D61">
        <w:rPr>
          <w:sz w:val="25"/>
          <w:szCs w:val="25"/>
        </w:rPr>
        <w:t xml:space="preserve"> Raj Rules, 1996. Para 7 of the Circular provides for addition of certain marks to the marks scored in the written examination. 10% additional marks are to be given to the residents of State of Rajasthan, 10% for the residents of the concerned district and 5% for the residents of rural areas in that district. It appears that the result of the written examination was declared on October 30, 1999. As the said </w:t>
      </w:r>
      <w:proofErr w:type="spellStart"/>
      <w:r w:rsidR="00B32090" w:rsidRPr="00CF7D61">
        <w:rPr>
          <w:sz w:val="25"/>
          <w:szCs w:val="25"/>
        </w:rPr>
        <w:t>Chandan</w:t>
      </w:r>
      <w:proofErr w:type="spellEnd"/>
      <w:r w:rsidR="00B32090" w:rsidRPr="00CF7D61">
        <w:rPr>
          <w:sz w:val="25"/>
          <w:szCs w:val="25"/>
        </w:rPr>
        <w:t xml:space="preserve"> Singh could not get selected he filed a writ petition questioning the circular dated 22.02.1999 insofar as it provides for bonus marks to the applicants belonging to the districts and the rural area of the concerned district. By the time the writ petition came up for hearing before the learned Single Judge, a Full Bench of the High Court decided on 21.10.1999 in Deepak Kumar </w:t>
      </w:r>
      <w:proofErr w:type="spellStart"/>
      <w:r w:rsidR="00B32090" w:rsidRPr="00CF7D61">
        <w:rPr>
          <w:sz w:val="25"/>
          <w:szCs w:val="25"/>
        </w:rPr>
        <w:t>Suthar's</w:t>
      </w:r>
      <w:proofErr w:type="spellEnd"/>
      <w:r w:rsidR="00B32090" w:rsidRPr="00CF7D61">
        <w:rPr>
          <w:sz w:val="25"/>
          <w:szCs w:val="25"/>
        </w:rPr>
        <w:t xml:space="preserve"> case that giving of weightage on the ground of residence in the district and rural areas by adding bonus marks is unconstitutional. The Full Bench struck down a similar circular issued in the context of appointment of teachers in the Education Department. However, the Full Bench gave prospective effect to the judgment and also declined to grant relief to the writ petitioners for the reason that even if bonus marks were excluded, they will not stand to gain. This judgment was followed by another Full Bench which examined the validity of a similar circular in </w:t>
      </w:r>
      <w:r w:rsidR="00B32090" w:rsidRPr="00CF7D61">
        <w:rPr>
          <w:sz w:val="25"/>
          <w:szCs w:val="25"/>
        </w:rPr>
        <w:lastRenderedPageBreak/>
        <w:t xml:space="preserve">relation to the selections to the posts of teachers by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Parishads</w:t>
      </w:r>
      <w:proofErr w:type="spellEnd"/>
      <w:r w:rsidR="00B32090" w:rsidRPr="00CF7D61">
        <w:rPr>
          <w:sz w:val="25"/>
          <w:szCs w:val="25"/>
        </w:rPr>
        <w:t xml:space="preserve">. It may be stated that the correctness of the later Full Bench judgment rendered on 18.11.1999 has been questioned in this Court either by the State or by the aggrieved parties. The appeals against the judgment dated 18.11.1999 have been disposed of today by us by a common judgment. The judgment in Deepak Kumar </w:t>
      </w:r>
      <w:proofErr w:type="spellStart"/>
      <w:r w:rsidR="00B32090" w:rsidRPr="00CF7D61">
        <w:rPr>
          <w:sz w:val="25"/>
          <w:szCs w:val="25"/>
        </w:rPr>
        <w:t>Suthar's</w:t>
      </w:r>
      <w:proofErr w:type="spellEnd"/>
      <w:r w:rsidR="00B32090" w:rsidRPr="00CF7D61">
        <w:rPr>
          <w:sz w:val="25"/>
          <w:szCs w:val="25"/>
        </w:rPr>
        <w:t xml:space="preserve"> case has been applied to the selection of Gram </w:t>
      </w:r>
      <w:proofErr w:type="spellStart"/>
      <w:r w:rsidR="00B32090" w:rsidRPr="00CF7D61">
        <w:rPr>
          <w:sz w:val="25"/>
          <w:szCs w:val="25"/>
        </w:rPr>
        <w:t>Sewaks</w:t>
      </w:r>
      <w:proofErr w:type="spellEnd"/>
      <w:r w:rsidR="00B32090" w:rsidRPr="00CF7D61">
        <w:rPr>
          <w:sz w:val="25"/>
          <w:szCs w:val="25"/>
        </w:rPr>
        <w:t xml:space="preserve"> by the impugned judgment dated 27.02.2001. The High Court directed preparation of a fresh merit list of candidates without adding bonus marks on account of residence of any candidate. With this direction, the writ petition was disposed of on 27.02.2001. Apprehending that this judgment would affect them, many of the candidates appointed in various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Parishads</w:t>
      </w:r>
      <w:proofErr w:type="spellEnd"/>
      <w:r w:rsidR="00B32090" w:rsidRPr="00CF7D61">
        <w:rPr>
          <w:sz w:val="25"/>
          <w:szCs w:val="25"/>
        </w:rPr>
        <w:t xml:space="preserve"> pursuant to the impugned selection have sought permission of this Court to file SLPs. Accordingly, the permission has been granted and that is how the first five SLPs/appeals are before us. SLP No. 17740/2001 has been filed by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w:t>
      </w:r>
      <w:proofErr w:type="spellEnd"/>
      <w:r w:rsidR="00B32090" w:rsidRPr="00CF7D61">
        <w:rPr>
          <w:sz w:val="25"/>
          <w:szCs w:val="25"/>
        </w:rPr>
        <w:t xml:space="preserve">, Bikaner against the order of the Division Bench of the High Court dated 19.12.2000 in Civil Special Appeal No. 1593 of 2000. That was an appeal filed by the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w:t>
      </w:r>
      <w:proofErr w:type="spellEnd"/>
      <w:r w:rsidR="00B32090" w:rsidRPr="00CF7D61">
        <w:rPr>
          <w:sz w:val="25"/>
          <w:szCs w:val="25"/>
        </w:rPr>
        <w:t xml:space="preserve"> against the judgment of learned Single Judge in Writ Petition No. 5 of 2000 which was disposed of on 27.07.2000. The learned Single Judge followed the judgment of the Full Bench in Deepak Kumar's case and disposed of the writ petition with a direction that "whenever respondents proceed with the selection process, they must ensure compliance of the law laid down by the Full Bench in Deepak Kumar's case". In the wake of the two judgments referred to above, the State Government (</w:t>
      </w:r>
      <w:proofErr w:type="spellStart"/>
      <w:r w:rsidR="00B32090" w:rsidRPr="00CF7D61">
        <w:rPr>
          <w:sz w:val="25"/>
          <w:szCs w:val="25"/>
        </w:rPr>
        <w:t>Panchayati</w:t>
      </w:r>
      <w:proofErr w:type="spellEnd"/>
      <w:r w:rsidR="00B32090" w:rsidRPr="00CF7D61">
        <w:rPr>
          <w:sz w:val="25"/>
          <w:szCs w:val="25"/>
        </w:rPr>
        <w:t xml:space="preserve"> Raj Department) by an order dated 12.6.2001 issued instructions to the Chief Executive Officers of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Parishads</w:t>
      </w:r>
      <w:proofErr w:type="spellEnd"/>
      <w:r w:rsidR="00B32090" w:rsidRPr="00CF7D61">
        <w:rPr>
          <w:sz w:val="25"/>
          <w:szCs w:val="25"/>
        </w:rPr>
        <w:t xml:space="preserve"> directing them to recast the merit list of the Gram </w:t>
      </w:r>
      <w:proofErr w:type="spellStart"/>
      <w:r w:rsidR="00B32090" w:rsidRPr="00CF7D61">
        <w:rPr>
          <w:sz w:val="25"/>
          <w:szCs w:val="25"/>
        </w:rPr>
        <w:t>Sewaks</w:t>
      </w:r>
      <w:proofErr w:type="spellEnd"/>
      <w:r w:rsidR="00B32090" w:rsidRPr="00CF7D61">
        <w:rPr>
          <w:sz w:val="25"/>
          <w:szCs w:val="25"/>
        </w:rPr>
        <w:t xml:space="preserve"> appointed after 21.10.1999 (</w:t>
      </w:r>
      <w:proofErr w:type="spellStart"/>
      <w:r w:rsidR="00B32090" w:rsidRPr="00CF7D61">
        <w:rPr>
          <w:sz w:val="25"/>
          <w:szCs w:val="25"/>
        </w:rPr>
        <w:t>i.e.the</w:t>
      </w:r>
      <w:proofErr w:type="spellEnd"/>
      <w:r w:rsidR="00B32090" w:rsidRPr="00CF7D61">
        <w:rPr>
          <w:sz w:val="25"/>
          <w:szCs w:val="25"/>
        </w:rPr>
        <w:t xml:space="preserve"> date of judgment in Deepak Kumar's case) by excluding the bonus marks and regulate the appointments accordingly. The question, therefore, turns on the validity of the impugned notification insofar as it provides for bonus marks of 10% + 5% on the basis of residence in the district and the rural areas of the district. It may be stated that the bonus marks provided for the residence in the State has not been challenged by any of the parties. In the counter affidavit filed by the Additional Chief Executive Officer,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w:t>
      </w:r>
      <w:proofErr w:type="spellEnd"/>
      <w:r w:rsidR="00B32090" w:rsidRPr="00CF7D61">
        <w:rPr>
          <w:sz w:val="25"/>
          <w:szCs w:val="25"/>
        </w:rPr>
        <w:t xml:space="preserve">, </w:t>
      </w:r>
      <w:proofErr w:type="spellStart"/>
      <w:r w:rsidR="00B32090" w:rsidRPr="00CF7D61">
        <w:rPr>
          <w:sz w:val="25"/>
          <w:szCs w:val="25"/>
        </w:rPr>
        <w:t>Chittorgarh</w:t>
      </w:r>
      <w:proofErr w:type="spellEnd"/>
      <w:r w:rsidR="00B32090" w:rsidRPr="00CF7D61">
        <w:rPr>
          <w:sz w:val="25"/>
          <w:szCs w:val="25"/>
        </w:rPr>
        <w:t xml:space="preserve"> on behalf of the State of Rajasthan, the preferential treatment in </w:t>
      </w:r>
      <w:proofErr w:type="spellStart"/>
      <w:r w:rsidR="00B32090" w:rsidRPr="00CF7D61">
        <w:rPr>
          <w:sz w:val="25"/>
          <w:szCs w:val="25"/>
        </w:rPr>
        <w:t>favour</w:t>
      </w:r>
      <w:proofErr w:type="spellEnd"/>
      <w:r w:rsidR="00B32090" w:rsidRPr="00CF7D61">
        <w:rPr>
          <w:sz w:val="25"/>
          <w:szCs w:val="25"/>
        </w:rPr>
        <w:t xml:space="preserve"> of residents of the district and rural areas of the district concerned is sought to be justified on two grounds which are substantially the same as those urged in the Teachers' cases disposed of today. Firstly, it is contended that the persons selected from the urban areas and relatively forward districts are reluctant to work in far flung areas and areas </w:t>
      </w:r>
      <w:proofErr w:type="spellStart"/>
      <w:r w:rsidR="00B32090" w:rsidRPr="00CF7D61">
        <w:rPr>
          <w:sz w:val="25"/>
          <w:szCs w:val="25"/>
        </w:rPr>
        <w:t>inhabitated</w:t>
      </w:r>
      <w:proofErr w:type="spellEnd"/>
      <w:r w:rsidR="00B32090" w:rsidRPr="00CF7D61">
        <w:rPr>
          <w:sz w:val="25"/>
          <w:szCs w:val="25"/>
        </w:rPr>
        <w:t xml:space="preserve"> by </w:t>
      </w:r>
      <w:proofErr w:type="spellStart"/>
      <w:r w:rsidR="00B32090" w:rsidRPr="00CF7D61">
        <w:rPr>
          <w:sz w:val="25"/>
          <w:szCs w:val="25"/>
        </w:rPr>
        <w:t>tribals</w:t>
      </w:r>
      <w:proofErr w:type="spellEnd"/>
      <w:r w:rsidR="00B32090" w:rsidRPr="00CF7D61">
        <w:rPr>
          <w:sz w:val="25"/>
          <w:szCs w:val="25"/>
        </w:rPr>
        <w:t xml:space="preserve">. It is stated in the </w:t>
      </w:r>
      <w:proofErr w:type="gramStart"/>
      <w:r w:rsidR="00B32090" w:rsidRPr="00CF7D61">
        <w:rPr>
          <w:sz w:val="25"/>
          <w:szCs w:val="25"/>
        </w:rPr>
        <w:t>counter :</w:t>
      </w:r>
      <w:proofErr w:type="gramEnd"/>
      <w:r w:rsidR="00B32090" w:rsidRPr="00CF7D61">
        <w:rPr>
          <w:sz w:val="25"/>
          <w:szCs w:val="25"/>
        </w:rPr>
        <w:t xml:space="preserve"> "Even if the posts are filled from the best available talent, tendency is to migrate to the urban areas whenever any vacancy arises in urban and forward districts. The rural areas and areas </w:t>
      </w:r>
      <w:proofErr w:type="spellStart"/>
      <w:r w:rsidR="00B32090" w:rsidRPr="00CF7D61">
        <w:rPr>
          <w:sz w:val="25"/>
          <w:szCs w:val="25"/>
        </w:rPr>
        <w:t>inhabitated</w:t>
      </w:r>
      <w:proofErr w:type="spellEnd"/>
      <w:r w:rsidR="00B32090" w:rsidRPr="00CF7D61">
        <w:rPr>
          <w:sz w:val="25"/>
          <w:szCs w:val="25"/>
        </w:rPr>
        <w:t xml:space="preserve"> by </w:t>
      </w:r>
      <w:proofErr w:type="spellStart"/>
      <w:r w:rsidR="00B32090" w:rsidRPr="00CF7D61">
        <w:rPr>
          <w:sz w:val="25"/>
          <w:szCs w:val="25"/>
        </w:rPr>
        <w:t>tribals</w:t>
      </w:r>
      <w:proofErr w:type="spellEnd"/>
      <w:r w:rsidR="00B32090" w:rsidRPr="00CF7D61">
        <w:rPr>
          <w:sz w:val="25"/>
          <w:szCs w:val="25"/>
        </w:rPr>
        <w:t xml:space="preserve"> remain perpetually without effective Gram </w:t>
      </w:r>
      <w:proofErr w:type="spellStart"/>
      <w:r w:rsidR="00B32090" w:rsidRPr="00CF7D61">
        <w:rPr>
          <w:sz w:val="25"/>
          <w:szCs w:val="25"/>
        </w:rPr>
        <w:t>Sewaks</w:t>
      </w:r>
      <w:proofErr w:type="spellEnd"/>
      <w:r w:rsidR="00B32090" w:rsidRPr="00CF7D61">
        <w:rPr>
          <w:sz w:val="25"/>
          <w:szCs w:val="25"/>
        </w:rPr>
        <w:t xml:space="preserve">". </w:t>
      </w:r>
    </w:p>
    <w:p w:rsidR="00CF7D61" w:rsidRPr="00CF7D61" w:rsidRDefault="00CF7D61" w:rsidP="00CF7D61">
      <w:pPr>
        <w:pStyle w:val="NormalWeb"/>
        <w:spacing w:before="0" w:beforeAutospacing="0" w:after="0" w:afterAutospacing="0"/>
        <w:jc w:val="both"/>
        <w:rPr>
          <w:sz w:val="25"/>
          <w:szCs w:val="25"/>
        </w:rPr>
      </w:pPr>
    </w:p>
    <w:p w:rsidR="00B32090" w:rsidRDefault="00CF7D61" w:rsidP="00CF7D61">
      <w:pPr>
        <w:pStyle w:val="NormalWeb"/>
        <w:spacing w:before="0" w:beforeAutospacing="0" w:after="0" w:afterAutospacing="0"/>
        <w:jc w:val="both"/>
        <w:rPr>
          <w:sz w:val="25"/>
          <w:szCs w:val="25"/>
        </w:rPr>
      </w:pPr>
      <w:r>
        <w:rPr>
          <w:sz w:val="25"/>
          <w:szCs w:val="25"/>
        </w:rPr>
        <w:t xml:space="preserve">3. </w:t>
      </w:r>
      <w:r w:rsidR="00B32090" w:rsidRPr="00CF7D61">
        <w:rPr>
          <w:sz w:val="25"/>
          <w:szCs w:val="25"/>
        </w:rPr>
        <w:t xml:space="preserve">Secondly, it is submitted that the candidates hailing from the 'local area' know the local language and dialect well and therefore in a better position to mingle and communicate with the local populace which in turn leads to good governance at the grass root level. The two considerations pleaded by the State do not at all appeal to us as they are based on wrong factual assumptions or sweeping generalizations which have a tendency to introduce artificial classification without in any way advancing the avowed objective. We have already rejected such contentions in the judgment just now delivered in relation to the appointment of primary school teachers. As it is contended that Gram </w:t>
      </w:r>
      <w:proofErr w:type="spellStart"/>
      <w:r w:rsidR="00B32090" w:rsidRPr="00CF7D61">
        <w:rPr>
          <w:sz w:val="25"/>
          <w:szCs w:val="25"/>
        </w:rPr>
        <w:t>Sewaks</w:t>
      </w:r>
      <w:proofErr w:type="spellEnd"/>
      <w:r w:rsidR="00B32090" w:rsidRPr="00CF7D61">
        <w:rPr>
          <w:sz w:val="25"/>
          <w:szCs w:val="25"/>
        </w:rPr>
        <w:t xml:space="preserve">-cum-Secretaries of </w:t>
      </w:r>
      <w:proofErr w:type="spellStart"/>
      <w:r w:rsidR="00B32090" w:rsidRPr="00CF7D61">
        <w:rPr>
          <w:sz w:val="25"/>
          <w:szCs w:val="25"/>
        </w:rPr>
        <w:t>Panchayats</w:t>
      </w:r>
      <w:proofErr w:type="spellEnd"/>
      <w:r w:rsidR="00B32090" w:rsidRPr="00CF7D61">
        <w:rPr>
          <w:sz w:val="25"/>
          <w:szCs w:val="25"/>
        </w:rPr>
        <w:t xml:space="preserve"> are </w:t>
      </w:r>
      <w:r w:rsidR="00B32090" w:rsidRPr="00CF7D61">
        <w:rPr>
          <w:sz w:val="25"/>
          <w:szCs w:val="25"/>
        </w:rPr>
        <w:lastRenderedPageBreak/>
        <w:t xml:space="preserve">concerned with local </w:t>
      </w:r>
      <w:proofErr w:type="spellStart"/>
      <w:r w:rsidR="00B32090" w:rsidRPr="00CF7D61">
        <w:rPr>
          <w:sz w:val="25"/>
          <w:szCs w:val="25"/>
        </w:rPr>
        <w:t>self governance</w:t>
      </w:r>
      <w:proofErr w:type="spellEnd"/>
      <w:r w:rsidR="00B32090" w:rsidRPr="00CF7D61">
        <w:rPr>
          <w:sz w:val="25"/>
          <w:szCs w:val="25"/>
        </w:rPr>
        <w:t xml:space="preserve"> and therefore different considerations would apply </w:t>
      </w:r>
      <w:proofErr w:type="spellStart"/>
      <w:r w:rsidR="00B32090" w:rsidRPr="00CF7D61">
        <w:rPr>
          <w:sz w:val="25"/>
          <w:szCs w:val="25"/>
        </w:rPr>
        <w:t>vis</w:t>
      </w:r>
      <w:proofErr w:type="spellEnd"/>
      <w:r w:rsidR="00B32090" w:rsidRPr="00CF7D61">
        <w:rPr>
          <w:sz w:val="25"/>
          <w:szCs w:val="25"/>
        </w:rPr>
        <w:t>--</w:t>
      </w:r>
      <w:proofErr w:type="spellStart"/>
      <w:r w:rsidR="00B32090" w:rsidRPr="00CF7D61">
        <w:rPr>
          <w:sz w:val="25"/>
          <w:szCs w:val="25"/>
        </w:rPr>
        <w:t>vis</w:t>
      </w:r>
      <w:proofErr w:type="spellEnd"/>
      <w:r w:rsidR="00B32090" w:rsidRPr="00CF7D61">
        <w:rPr>
          <w:sz w:val="25"/>
          <w:szCs w:val="25"/>
        </w:rPr>
        <w:t xml:space="preserve"> their appointments, we have thought it fit to refer to and deal with this contention separately in these appeals, though, we are relieved of the need for detailed discussion in view of our judgment in the Teachers' batch of appeals. Coming to the first ground pleaded by the State, we have no hesitation in rejecting the same. The place of posting does not depend on the choice of the public servant. The posting and transfers could be suitably regulated in administrative interest by the competent authority if there is a will to do so. The alleged reluctance of the persons hailing from the relatively forward districts to work in rural areas or remote places and the so-called tendency to 'migrate' to urban areas and forward districts is only a ruse to find some justification for the impugned action. We fail to understand how the candidates could avoid working in the district in which they are selected and appointed and manage to get postings in urban areas and forward districts. It is not the case of the appellants that the posts of Gram </w:t>
      </w:r>
      <w:proofErr w:type="spellStart"/>
      <w:r w:rsidR="00B32090" w:rsidRPr="00CF7D61">
        <w:rPr>
          <w:sz w:val="25"/>
          <w:szCs w:val="25"/>
        </w:rPr>
        <w:t>Sewaks</w:t>
      </w:r>
      <w:proofErr w:type="spellEnd"/>
      <w:r w:rsidR="00B32090" w:rsidRPr="00CF7D61">
        <w:rPr>
          <w:sz w:val="25"/>
          <w:szCs w:val="25"/>
        </w:rPr>
        <w:t xml:space="preserve"> belong to state- wide cadre and they can be transferred from one district to another and even posted in urban areas. Obviously, the appointees have no option but to work in Gram </w:t>
      </w:r>
      <w:proofErr w:type="spellStart"/>
      <w:r w:rsidR="00B32090" w:rsidRPr="00CF7D61">
        <w:rPr>
          <w:sz w:val="25"/>
          <w:szCs w:val="25"/>
        </w:rPr>
        <w:t>Panchayat</w:t>
      </w:r>
      <w:proofErr w:type="spellEnd"/>
      <w:r w:rsidR="00B32090" w:rsidRPr="00CF7D61">
        <w:rPr>
          <w:sz w:val="25"/>
          <w:szCs w:val="25"/>
        </w:rPr>
        <w:t xml:space="preserve"> areas within the district in which they were appointed and deployed. It is not even the case of the State that the candidates belonging to other districts have a tendency to resign and vacate the office after working for some time in a backward district. No details are furnished in this regard. Obviously, therefore, the first reason given by the appellants for giving weightage to the applicants from the same district is wholly irrelevant and does not stand a moment's scrutiny. The second ground urged by the State is equally irrelevant and untenable. Most of the reasons given by us in the judgment just delivered in Teachers' cases will hold good to reject this plea. </w:t>
      </w:r>
      <w:proofErr w:type="gramStart"/>
      <w:r w:rsidR="00B32090" w:rsidRPr="00CF7D61">
        <w:rPr>
          <w:sz w:val="25"/>
          <w:szCs w:val="25"/>
        </w:rPr>
        <w:t>No factual details nor</w:t>
      </w:r>
      <w:proofErr w:type="gramEnd"/>
      <w:r w:rsidR="00B32090" w:rsidRPr="00CF7D61">
        <w:rPr>
          <w:sz w:val="25"/>
          <w:szCs w:val="25"/>
        </w:rPr>
        <w:t xml:space="preserve"> material has been placed before us to substantiate that the spoken language and dialect varies from district to district. It will not be reasonable to assume that an educated person belonging to a contiguous district or districts will not be able to effectively communicate with the people of the district in which he is appointed or that he would be unfamiliar with the living conditions and culture of that district. He cannot be regarded as an alien in a district other than his native district. If any classification has to be done in this regard, it should be based on a scientific study but not on some broad generalization. If any particular region or area has some peculiar socio-cultural or linguistic features warranting a differential treatment for the purpose of deploying personnel therein, that could only be done after conducting a survey and identifying such regions or districts. That is the minimum which needs to be done. There is no factual </w:t>
      </w:r>
      <w:proofErr w:type="gramStart"/>
      <w:r w:rsidR="00B32090" w:rsidRPr="00CF7D61">
        <w:rPr>
          <w:sz w:val="25"/>
          <w:szCs w:val="25"/>
        </w:rPr>
        <w:t>nor</w:t>
      </w:r>
      <w:proofErr w:type="gramEnd"/>
      <w:r w:rsidR="00B32090" w:rsidRPr="00CF7D61">
        <w:rPr>
          <w:sz w:val="25"/>
          <w:szCs w:val="25"/>
        </w:rPr>
        <w:t xml:space="preserve"> rational basis to treat each District as a separate unit for the purpose of offering public employment. Above all, it is wrong to assume that the candidates belonging to rural areas will be better suited to serve those areas than the candidates living in nearby towns. The criterion of merit cannot be allowed to be diluted by taking resort to such artificial differentiation and irrelevant assumptions. On the material placed before us, we have no hesitation in holding that the addition of bonus marks to the applicants belonging to the same district and the rural areas of that district would amount to discrimination which falls foul of Article 14 and 16. We now come to the question of relief. We are of the view that for the reasons set out in the judgment delivered by us today in </w:t>
      </w:r>
      <w:proofErr w:type="spellStart"/>
      <w:r w:rsidR="00B32090" w:rsidRPr="00CF7D61">
        <w:rPr>
          <w:sz w:val="25"/>
          <w:szCs w:val="25"/>
        </w:rPr>
        <w:t>Kailash</w:t>
      </w:r>
      <w:proofErr w:type="spellEnd"/>
      <w:r w:rsidR="00B32090" w:rsidRPr="00CF7D61">
        <w:rPr>
          <w:sz w:val="25"/>
          <w:szCs w:val="25"/>
        </w:rPr>
        <w:t xml:space="preserve"> Chand Sharma's case, the judgment of the High Court has to be given prospective effect so that its impact may not fall on the appointments already made prior to the date of judgment. That is also the view taken in Deepak Kumar </w:t>
      </w:r>
      <w:proofErr w:type="spellStart"/>
      <w:r w:rsidR="00B32090" w:rsidRPr="00CF7D61">
        <w:rPr>
          <w:sz w:val="25"/>
          <w:szCs w:val="25"/>
        </w:rPr>
        <w:t>Suthar's</w:t>
      </w:r>
      <w:proofErr w:type="spellEnd"/>
      <w:r w:rsidR="00B32090" w:rsidRPr="00CF7D61">
        <w:rPr>
          <w:sz w:val="25"/>
          <w:szCs w:val="25"/>
        </w:rPr>
        <w:t xml:space="preserve"> case which has been followed in the impugned orders of the High Court. However, in Writ Petition No. 6256 of </w:t>
      </w:r>
      <w:r w:rsidR="00B32090" w:rsidRPr="00CF7D61">
        <w:rPr>
          <w:sz w:val="25"/>
          <w:szCs w:val="25"/>
        </w:rPr>
        <w:lastRenderedPageBreak/>
        <w:t xml:space="preserve">1999, the High Court did not make it clear that the judgment will operate prospectively, though in the other impugned order the High Court gave effect to the judgment without touching the appointments made before 21/10/1999. We are of the view that the date of application of the judgment should be from 27/7/2000 which was the date on which Writ Petition 5 of 2000 was allowed by the learned Single Judge holding that the notification in regard to bonus marks for the purpose of selection of Gram </w:t>
      </w:r>
      <w:proofErr w:type="spellStart"/>
      <w:r w:rsidR="00B32090" w:rsidRPr="00CF7D61">
        <w:rPr>
          <w:sz w:val="25"/>
          <w:szCs w:val="25"/>
        </w:rPr>
        <w:t>Sewaks</w:t>
      </w:r>
      <w:proofErr w:type="spellEnd"/>
      <w:r w:rsidR="00B32090" w:rsidRPr="00CF7D61">
        <w:rPr>
          <w:sz w:val="25"/>
          <w:szCs w:val="25"/>
        </w:rPr>
        <w:t xml:space="preserve"> was invalid. The other important fact which should be taken into account in </w:t>
      </w:r>
      <w:proofErr w:type="spellStart"/>
      <w:r w:rsidR="00B32090" w:rsidRPr="00CF7D61">
        <w:rPr>
          <w:sz w:val="25"/>
          <w:szCs w:val="25"/>
        </w:rPr>
        <w:t>moulding</w:t>
      </w:r>
      <w:proofErr w:type="spellEnd"/>
      <w:r w:rsidR="00B32090" w:rsidRPr="00CF7D61">
        <w:rPr>
          <w:sz w:val="25"/>
          <w:szCs w:val="25"/>
        </w:rPr>
        <w:t xml:space="preserve"> the relief is that at the instance of three persons who applied for the posts advertised by the </w:t>
      </w:r>
      <w:proofErr w:type="spellStart"/>
      <w:r w:rsidR="00B32090" w:rsidRPr="00CF7D61">
        <w:rPr>
          <w:sz w:val="25"/>
          <w:szCs w:val="25"/>
        </w:rPr>
        <w:t>Zila</w:t>
      </w:r>
      <w:proofErr w:type="spellEnd"/>
      <w:r w:rsidR="00B32090" w:rsidRPr="00CF7D61">
        <w:rPr>
          <w:sz w:val="25"/>
          <w:szCs w:val="25"/>
        </w:rPr>
        <w:t xml:space="preserve"> </w:t>
      </w:r>
      <w:proofErr w:type="spellStart"/>
      <w:r w:rsidR="00B32090" w:rsidRPr="00CF7D61">
        <w:rPr>
          <w:sz w:val="25"/>
          <w:szCs w:val="25"/>
        </w:rPr>
        <w:t>Parishads</w:t>
      </w:r>
      <w:proofErr w:type="spellEnd"/>
      <w:r w:rsidR="00B32090" w:rsidRPr="00CF7D61">
        <w:rPr>
          <w:sz w:val="25"/>
          <w:szCs w:val="25"/>
        </w:rPr>
        <w:t xml:space="preserve"> of </w:t>
      </w:r>
      <w:proofErr w:type="spellStart"/>
      <w:r w:rsidR="00B32090" w:rsidRPr="00CF7D61">
        <w:rPr>
          <w:sz w:val="25"/>
          <w:szCs w:val="25"/>
        </w:rPr>
        <w:t>Barmer</w:t>
      </w:r>
      <w:proofErr w:type="spellEnd"/>
      <w:r w:rsidR="00B32090" w:rsidRPr="00CF7D61">
        <w:rPr>
          <w:sz w:val="25"/>
          <w:szCs w:val="25"/>
        </w:rPr>
        <w:t xml:space="preserve"> and Bikaner, it is not proper to set aside the entire selection, especially when none of the appointed candidates were made parties before the High Court. We are, therefore, inclined to confine the relief only to the parties who moved the High Court for relief under Article 226, subject, however, to the application of the judgment prospectively from 27/7/2000. Accordingly, we direct as </w:t>
      </w:r>
      <w:proofErr w:type="gramStart"/>
      <w:r w:rsidR="00B32090" w:rsidRPr="00CF7D61">
        <w:rPr>
          <w:sz w:val="25"/>
          <w:szCs w:val="25"/>
        </w:rPr>
        <w:t>follows :</w:t>
      </w:r>
      <w:proofErr w:type="gramEnd"/>
      <w:r w:rsidR="00B32090" w:rsidRPr="00CF7D61">
        <w:rPr>
          <w:sz w:val="25"/>
          <w:szCs w:val="25"/>
        </w:rPr>
        <w:t xml:space="preserve"> </w:t>
      </w:r>
    </w:p>
    <w:p w:rsidR="00CF7D61" w:rsidRPr="00CF7D61" w:rsidRDefault="00CF7D61" w:rsidP="00CF7D61">
      <w:pPr>
        <w:pStyle w:val="NormalWeb"/>
        <w:spacing w:before="0" w:beforeAutospacing="0" w:after="0" w:afterAutospacing="0"/>
        <w:jc w:val="both"/>
        <w:rPr>
          <w:sz w:val="25"/>
          <w:szCs w:val="25"/>
        </w:rPr>
      </w:pPr>
    </w:p>
    <w:p w:rsidR="00B32090" w:rsidRDefault="00B32090" w:rsidP="00CF7D61">
      <w:pPr>
        <w:pStyle w:val="NormalWeb"/>
        <w:spacing w:before="0" w:beforeAutospacing="0" w:after="0" w:afterAutospacing="0"/>
        <w:ind w:left="720"/>
        <w:jc w:val="both"/>
        <w:rPr>
          <w:sz w:val="25"/>
          <w:szCs w:val="25"/>
        </w:rPr>
      </w:pPr>
      <w:r w:rsidRPr="00CF7D61">
        <w:rPr>
          <w:sz w:val="25"/>
          <w:szCs w:val="25"/>
        </w:rPr>
        <w:t xml:space="preserve">1. The claims of the three writ petitioners who are respondents herein should be considered afresh in the light of this judgment </w:t>
      </w:r>
      <w:proofErr w:type="spellStart"/>
      <w:proofErr w:type="gramStart"/>
      <w:r w:rsidRPr="00CF7D61">
        <w:rPr>
          <w:sz w:val="25"/>
          <w:szCs w:val="25"/>
        </w:rPr>
        <w:t>vis</w:t>
      </w:r>
      <w:proofErr w:type="spellEnd"/>
      <w:proofErr w:type="gramEnd"/>
      <w:r w:rsidRPr="00CF7D61">
        <w:rPr>
          <w:sz w:val="25"/>
          <w:szCs w:val="25"/>
        </w:rPr>
        <w:t xml:space="preserve"> a </w:t>
      </w:r>
      <w:proofErr w:type="spellStart"/>
      <w:r w:rsidRPr="00CF7D61">
        <w:rPr>
          <w:sz w:val="25"/>
          <w:szCs w:val="25"/>
        </w:rPr>
        <w:t>vis</w:t>
      </w:r>
      <w:proofErr w:type="spellEnd"/>
      <w:r w:rsidRPr="00CF7D61">
        <w:rPr>
          <w:sz w:val="25"/>
          <w:szCs w:val="25"/>
        </w:rPr>
        <w:t xml:space="preserve"> the candidates appointed on or after 27.07.2000 or those in the select list who are yet to be appointed. On such consideration, if those writ petitioners are found to have superior merit in case the bonus marks of 10% and/or 5% are excluded, they should be offered appointments, if necessary, by displacing the candidates appointed on or after 27.07.2000. 2. The appointments of Gram </w:t>
      </w:r>
      <w:proofErr w:type="spellStart"/>
      <w:r w:rsidRPr="00CF7D61">
        <w:rPr>
          <w:sz w:val="25"/>
          <w:szCs w:val="25"/>
        </w:rPr>
        <w:t>Sewaks</w:t>
      </w:r>
      <w:proofErr w:type="spellEnd"/>
      <w:r w:rsidRPr="00CF7D61">
        <w:rPr>
          <w:sz w:val="25"/>
          <w:szCs w:val="25"/>
        </w:rPr>
        <w:t xml:space="preserve"> made </w:t>
      </w:r>
      <w:proofErr w:type="spellStart"/>
      <w:r w:rsidRPr="00CF7D61">
        <w:rPr>
          <w:sz w:val="25"/>
          <w:szCs w:val="25"/>
        </w:rPr>
        <w:t>upto</w:t>
      </w:r>
      <w:proofErr w:type="spellEnd"/>
      <w:r w:rsidRPr="00CF7D61">
        <w:rPr>
          <w:sz w:val="25"/>
          <w:szCs w:val="25"/>
        </w:rPr>
        <w:t xml:space="preserve"> 26.07.2000 need not be reopened and re-considered in the light of the law laid down in the judgment. </w:t>
      </w:r>
    </w:p>
    <w:p w:rsidR="00CF7D61" w:rsidRPr="00CF7D61" w:rsidRDefault="00CF7D61" w:rsidP="00CF7D61">
      <w:pPr>
        <w:pStyle w:val="NormalWeb"/>
        <w:spacing w:before="0" w:beforeAutospacing="0" w:after="0" w:afterAutospacing="0"/>
        <w:jc w:val="both"/>
        <w:rPr>
          <w:sz w:val="25"/>
          <w:szCs w:val="25"/>
        </w:rPr>
      </w:pPr>
    </w:p>
    <w:p w:rsidR="00B32090" w:rsidRPr="00CF7D61" w:rsidRDefault="00CF7D61" w:rsidP="00CF7D61">
      <w:pPr>
        <w:pStyle w:val="NormalWeb"/>
        <w:spacing w:before="0" w:beforeAutospacing="0" w:after="0" w:afterAutospacing="0"/>
        <w:jc w:val="both"/>
        <w:rPr>
          <w:sz w:val="25"/>
          <w:szCs w:val="25"/>
        </w:rPr>
      </w:pPr>
      <w:r>
        <w:rPr>
          <w:sz w:val="25"/>
          <w:szCs w:val="25"/>
        </w:rPr>
        <w:t xml:space="preserve">4. </w:t>
      </w:r>
      <w:r w:rsidR="00B32090" w:rsidRPr="00CF7D61">
        <w:rPr>
          <w:sz w:val="25"/>
          <w:szCs w:val="25"/>
        </w:rPr>
        <w:t xml:space="preserve">The appeals arising out of the SLPs are disposed of accordingly. The impugned judgments of the High Court stand modified to that extent. There shall be no order as to costs. </w:t>
      </w:r>
    </w:p>
    <w:p w:rsidR="00B32090" w:rsidRPr="00CF7D61" w:rsidRDefault="00B32090" w:rsidP="00CF7D61">
      <w:pPr>
        <w:pStyle w:val="NormalWeb"/>
        <w:spacing w:before="0" w:beforeAutospacing="0" w:after="0" w:afterAutospacing="0"/>
        <w:jc w:val="both"/>
        <w:rPr>
          <w:sz w:val="25"/>
          <w:szCs w:val="25"/>
        </w:rPr>
      </w:pPr>
      <w:r w:rsidRPr="00CF7D61">
        <w:rPr>
          <w:sz w:val="25"/>
          <w:szCs w:val="25"/>
        </w:rPr>
        <w:t> </w:t>
      </w:r>
    </w:p>
    <w:p w:rsidR="00DB43DF" w:rsidRPr="00CF7D61" w:rsidRDefault="00F00DC8" w:rsidP="00CF7D61">
      <w:pPr>
        <w:spacing w:after="0" w:line="240" w:lineRule="auto"/>
        <w:rPr>
          <w:rFonts w:ascii="Times New Roman" w:hAnsi="Times New Roman" w:cs="Times New Roman"/>
          <w:sz w:val="25"/>
          <w:szCs w:val="25"/>
        </w:rPr>
      </w:pPr>
    </w:p>
    <w:sectPr w:rsidR="00DB43DF" w:rsidRPr="00CF7D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C8" w:rsidRDefault="00F00DC8" w:rsidP="00DA0365">
      <w:pPr>
        <w:spacing w:after="0" w:line="240" w:lineRule="auto"/>
      </w:pPr>
      <w:r>
        <w:separator/>
      </w:r>
    </w:p>
  </w:endnote>
  <w:endnote w:type="continuationSeparator" w:id="0">
    <w:p w:rsidR="00F00DC8" w:rsidRDefault="00F00D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7D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C8" w:rsidRDefault="00F00DC8" w:rsidP="00DA0365">
      <w:pPr>
        <w:spacing w:after="0" w:line="240" w:lineRule="auto"/>
      </w:pPr>
      <w:r>
        <w:separator/>
      </w:r>
    </w:p>
  </w:footnote>
  <w:footnote w:type="continuationSeparator" w:id="0">
    <w:p w:rsidR="00F00DC8" w:rsidRDefault="00F00D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32090"/>
    <w:rsid w:val="00CF7D61"/>
    <w:rsid w:val="00DA0365"/>
    <w:rsid w:val="00EF38D0"/>
    <w:rsid w:val="00F00DC8"/>
    <w:rsid w:val="00F0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20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2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44883">
      <w:bodyDiv w:val="1"/>
      <w:marLeft w:val="0"/>
      <w:marRight w:val="0"/>
      <w:marTop w:val="0"/>
      <w:marBottom w:val="0"/>
      <w:divBdr>
        <w:top w:val="none" w:sz="0" w:space="0" w:color="auto"/>
        <w:left w:val="none" w:sz="0" w:space="0" w:color="auto"/>
        <w:bottom w:val="none" w:sz="0" w:space="0" w:color="auto"/>
        <w:right w:val="none" w:sz="0" w:space="0" w:color="auto"/>
      </w:divBdr>
      <w:divsChild>
        <w:div w:id="33896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2016-04-18T13:36:00Z</dcterms:modified>
</cp:coreProperties>
</file>