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9F1" w:rsidRDefault="004A08AA" w:rsidP="00C149F1">
      <w:pPr>
        <w:pStyle w:val="NormalWeb"/>
        <w:spacing w:before="0" w:beforeAutospacing="0" w:after="0" w:afterAutospacing="0"/>
        <w:jc w:val="center"/>
        <w:rPr>
          <w:b/>
          <w:bCs/>
          <w:sz w:val="25"/>
          <w:szCs w:val="25"/>
        </w:rPr>
      </w:pPr>
      <w:bookmarkStart w:id="0" w:name="_GoBack"/>
      <w:bookmarkEnd w:id="0"/>
      <w:r w:rsidRPr="00C149F1">
        <w:rPr>
          <w:b/>
          <w:bCs/>
          <w:sz w:val="25"/>
          <w:szCs w:val="25"/>
        </w:rPr>
        <w:t>SUPREME COURT OF INDIA</w:t>
      </w:r>
    </w:p>
    <w:p w:rsidR="00C149F1" w:rsidRDefault="00C149F1" w:rsidP="00C149F1">
      <w:pPr>
        <w:pStyle w:val="NormalWeb"/>
        <w:spacing w:before="0" w:beforeAutospacing="0" w:after="0" w:afterAutospacing="0"/>
        <w:jc w:val="center"/>
        <w:rPr>
          <w:b/>
          <w:bCs/>
          <w:sz w:val="25"/>
          <w:szCs w:val="25"/>
        </w:rPr>
      </w:pPr>
    </w:p>
    <w:p w:rsidR="00C149F1" w:rsidRDefault="00C149F1" w:rsidP="00C149F1">
      <w:pPr>
        <w:pStyle w:val="NormalWeb"/>
        <w:spacing w:before="0" w:beforeAutospacing="0" w:after="0" w:afterAutospacing="0"/>
        <w:jc w:val="center"/>
        <w:rPr>
          <w:sz w:val="25"/>
          <w:szCs w:val="25"/>
        </w:rPr>
      </w:pPr>
      <w:proofErr w:type="spellStart"/>
      <w:r w:rsidRPr="00C149F1">
        <w:rPr>
          <w:sz w:val="25"/>
          <w:szCs w:val="25"/>
        </w:rPr>
        <w:t>Prakash</w:t>
      </w:r>
      <w:proofErr w:type="spellEnd"/>
      <w:r w:rsidRPr="00C149F1">
        <w:rPr>
          <w:sz w:val="25"/>
          <w:szCs w:val="25"/>
        </w:rPr>
        <w:t xml:space="preserve"> Industries Ltd</w:t>
      </w:r>
      <w:r w:rsidR="004A08AA" w:rsidRPr="00C149F1">
        <w:rPr>
          <w:sz w:val="25"/>
          <w:szCs w:val="25"/>
        </w:rPr>
        <w:t>.</w:t>
      </w:r>
      <w:r w:rsidR="004A08AA" w:rsidRPr="00C149F1">
        <w:rPr>
          <w:sz w:val="25"/>
          <w:szCs w:val="25"/>
        </w:rPr>
        <w:br/>
      </w:r>
      <w:r w:rsidR="004A08AA" w:rsidRPr="00C149F1">
        <w:rPr>
          <w:sz w:val="25"/>
          <w:szCs w:val="25"/>
        </w:rPr>
        <w:br/>
        <w:t>Vs.</w:t>
      </w:r>
      <w:r w:rsidR="004A08AA" w:rsidRPr="00C149F1">
        <w:rPr>
          <w:sz w:val="25"/>
          <w:szCs w:val="25"/>
        </w:rPr>
        <w:br/>
      </w:r>
      <w:r w:rsidR="004A08AA" w:rsidRPr="00C149F1">
        <w:rPr>
          <w:sz w:val="25"/>
          <w:szCs w:val="25"/>
        </w:rPr>
        <w:br/>
      </w:r>
      <w:r w:rsidRPr="00C149F1">
        <w:rPr>
          <w:sz w:val="25"/>
          <w:szCs w:val="25"/>
        </w:rPr>
        <w:t>Development Credit Bank Ltd</w:t>
      </w:r>
      <w:r w:rsidR="004A08AA" w:rsidRPr="00C149F1">
        <w:rPr>
          <w:sz w:val="25"/>
          <w:szCs w:val="25"/>
        </w:rPr>
        <w:t>.</w:t>
      </w:r>
    </w:p>
    <w:p w:rsidR="00C149F1" w:rsidRDefault="00C149F1" w:rsidP="00C149F1">
      <w:pPr>
        <w:pStyle w:val="NormalWeb"/>
        <w:spacing w:before="0" w:beforeAutospacing="0" w:after="0" w:afterAutospacing="0"/>
        <w:jc w:val="center"/>
        <w:rPr>
          <w:sz w:val="25"/>
          <w:szCs w:val="25"/>
        </w:rPr>
      </w:pPr>
    </w:p>
    <w:p w:rsidR="00C149F1" w:rsidRPr="00C149F1" w:rsidRDefault="00C149F1" w:rsidP="00C149F1">
      <w:pPr>
        <w:pStyle w:val="NormalWeb"/>
        <w:spacing w:before="0" w:beforeAutospacing="0" w:after="0" w:afterAutospacing="0"/>
        <w:jc w:val="center"/>
        <w:rPr>
          <w:sz w:val="25"/>
          <w:szCs w:val="25"/>
        </w:rPr>
      </w:pPr>
      <w:r>
        <w:rPr>
          <w:sz w:val="25"/>
          <w:szCs w:val="25"/>
        </w:rPr>
        <w:t>C.A.No.</w:t>
      </w:r>
      <w:r w:rsidRPr="00C149F1">
        <w:rPr>
          <w:sz w:val="25"/>
          <w:szCs w:val="25"/>
        </w:rPr>
        <w:t>9728 of 2002</w:t>
      </w:r>
    </w:p>
    <w:p w:rsidR="004A08AA" w:rsidRPr="00C149F1" w:rsidRDefault="00C149F1" w:rsidP="00C149F1">
      <w:pPr>
        <w:pStyle w:val="NormalWeb"/>
        <w:spacing w:before="0" w:beforeAutospacing="0" w:after="0" w:afterAutospacing="0"/>
        <w:jc w:val="center"/>
        <w:rPr>
          <w:sz w:val="25"/>
          <w:szCs w:val="25"/>
        </w:rPr>
      </w:pPr>
      <w:r w:rsidRPr="00C149F1">
        <w:rPr>
          <w:sz w:val="25"/>
          <w:szCs w:val="25"/>
        </w:rPr>
        <w:t xml:space="preserve"> </w:t>
      </w:r>
      <w:r w:rsidR="004A08AA" w:rsidRPr="00C149F1">
        <w:rPr>
          <w:sz w:val="25"/>
          <w:szCs w:val="25"/>
        </w:rPr>
        <w:br/>
      </w:r>
      <w:proofErr w:type="gramStart"/>
      <w:r w:rsidR="004A08AA" w:rsidRPr="00C149F1">
        <w:rPr>
          <w:sz w:val="25"/>
          <w:szCs w:val="25"/>
        </w:rPr>
        <w:t>(</w:t>
      </w:r>
      <w:proofErr w:type="spellStart"/>
      <w:r w:rsidR="004A08AA" w:rsidRPr="00C149F1">
        <w:rPr>
          <w:sz w:val="25"/>
          <w:szCs w:val="25"/>
        </w:rPr>
        <w:t>S.</w:t>
      </w:r>
      <w:r w:rsidRPr="00C149F1">
        <w:rPr>
          <w:sz w:val="25"/>
          <w:szCs w:val="25"/>
        </w:rPr>
        <w:t>Rajendra</w:t>
      </w:r>
      <w:proofErr w:type="spellEnd"/>
      <w:r w:rsidRPr="00C149F1">
        <w:rPr>
          <w:sz w:val="25"/>
          <w:szCs w:val="25"/>
        </w:rPr>
        <w:t xml:space="preserve"> </w:t>
      </w:r>
      <w:proofErr w:type="spellStart"/>
      <w:r w:rsidRPr="00C149F1">
        <w:rPr>
          <w:sz w:val="25"/>
          <w:szCs w:val="25"/>
        </w:rPr>
        <w:t>Babu</w:t>
      </w:r>
      <w:proofErr w:type="spellEnd"/>
      <w:r w:rsidRPr="00C149F1">
        <w:rPr>
          <w:sz w:val="25"/>
          <w:szCs w:val="25"/>
        </w:rPr>
        <w:t xml:space="preserve"> </w:t>
      </w:r>
      <w:r>
        <w:rPr>
          <w:sz w:val="25"/>
          <w:szCs w:val="25"/>
        </w:rPr>
        <w:t xml:space="preserve">and </w:t>
      </w:r>
      <w:proofErr w:type="spellStart"/>
      <w:r w:rsidR="004A08AA" w:rsidRPr="00C149F1">
        <w:rPr>
          <w:sz w:val="25"/>
          <w:szCs w:val="25"/>
        </w:rPr>
        <w:t>P.</w:t>
      </w:r>
      <w:r w:rsidRPr="00C149F1">
        <w:rPr>
          <w:sz w:val="25"/>
          <w:szCs w:val="25"/>
        </w:rPr>
        <w:t>Venkatarama</w:t>
      </w:r>
      <w:proofErr w:type="spellEnd"/>
      <w:r w:rsidRPr="00C149F1">
        <w:rPr>
          <w:sz w:val="25"/>
          <w:szCs w:val="25"/>
        </w:rPr>
        <w:t xml:space="preserve"> </w:t>
      </w:r>
      <w:proofErr w:type="spellStart"/>
      <w:r w:rsidRPr="00C149F1">
        <w:rPr>
          <w:sz w:val="25"/>
          <w:szCs w:val="25"/>
        </w:rPr>
        <w:t>Reddi</w:t>
      </w:r>
      <w:proofErr w:type="spellEnd"/>
      <w:r>
        <w:rPr>
          <w:sz w:val="25"/>
          <w:szCs w:val="25"/>
        </w:rPr>
        <w:t xml:space="preserve"> JJ</w:t>
      </w:r>
      <w:r w:rsidR="004A08AA" w:rsidRPr="00C149F1">
        <w:rPr>
          <w:sz w:val="25"/>
          <w:szCs w:val="25"/>
        </w:rPr>
        <w:t>.)</w:t>
      </w:r>
      <w:proofErr w:type="gramEnd"/>
    </w:p>
    <w:p w:rsidR="00C149F1" w:rsidRDefault="00C149F1" w:rsidP="00C149F1">
      <w:pPr>
        <w:pStyle w:val="NormalWeb"/>
        <w:spacing w:before="0" w:beforeAutospacing="0" w:after="0" w:afterAutospacing="0"/>
        <w:rPr>
          <w:b/>
          <w:bCs/>
          <w:sz w:val="25"/>
          <w:szCs w:val="25"/>
        </w:rPr>
      </w:pPr>
    </w:p>
    <w:p w:rsidR="00C149F1" w:rsidRDefault="00C149F1" w:rsidP="00C149F1">
      <w:pPr>
        <w:pStyle w:val="NormalWeb"/>
        <w:spacing w:before="0" w:beforeAutospacing="0" w:after="0" w:afterAutospacing="0"/>
        <w:jc w:val="center"/>
        <w:rPr>
          <w:b/>
          <w:bCs/>
          <w:sz w:val="25"/>
          <w:szCs w:val="25"/>
        </w:rPr>
      </w:pPr>
      <w:r w:rsidRPr="00C149F1">
        <w:rPr>
          <w:sz w:val="25"/>
          <w:szCs w:val="25"/>
        </w:rPr>
        <w:t>05</w:t>
      </w:r>
      <w:r>
        <w:rPr>
          <w:sz w:val="25"/>
          <w:szCs w:val="25"/>
        </w:rPr>
        <w:t>.</w:t>
      </w:r>
      <w:r w:rsidRPr="00C149F1">
        <w:rPr>
          <w:sz w:val="25"/>
          <w:szCs w:val="25"/>
        </w:rPr>
        <w:t>08</w:t>
      </w:r>
      <w:r>
        <w:rPr>
          <w:sz w:val="25"/>
          <w:szCs w:val="25"/>
        </w:rPr>
        <w:t>.</w:t>
      </w:r>
      <w:r w:rsidRPr="00C149F1">
        <w:rPr>
          <w:sz w:val="25"/>
          <w:szCs w:val="25"/>
        </w:rPr>
        <w:t>2002</w:t>
      </w:r>
    </w:p>
    <w:p w:rsidR="00C149F1" w:rsidRDefault="00C149F1" w:rsidP="00C149F1">
      <w:pPr>
        <w:pStyle w:val="NormalWeb"/>
        <w:spacing w:before="0" w:beforeAutospacing="0" w:after="0" w:afterAutospacing="0"/>
        <w:rPr>
          <w:b/>
          <w:bCs/>
          <w:sz w:val="25"/>
          <w:szCs w:val="25"/>
        </w:rPr>
      </w:pPr>
    </w:p>
    <w:p w:rsidR="004A08AA" w:rsidRPr="00C149F1" w:rsidRDefault="004A08AA" w:rsidP="00C149F1">
      <w:pPr>
        <w:pStyle w:val="NormalWeb"/>
        <w:spacing w:before="0" w:beforeAutospacing="0" w:after="0" w:afterAutospacing="0"/>
        <w:jc w:val="center"/>
        <w:rPr>
          <w:sz w:val="25"/>
          <w:szCs w:val="25"/>
        </w:rPr>
      </w:pPr>
      <w:r w:rsidRPr="00C149F1">
        <w:rPr>
          <w:b/>
          <w:bCs/>
          <w:sz w:val="25"/>
          <w:szCs w:val="25"/>
        </w:rPr>
        <w:t>JUDGMENT</w:t>
      </w:r>
    </w:p>
    <w:p w:rsidR="00C149F1" w:rsidRDefault="00C149F1" w:rsidP="00C149F1">
      <w:pPr>
        <w:pStyle w:val="NormalWeb"/>
        <w:spacing w:before="0" w:beforeAutospacing="0" w:after="0" w:afterAutospacing="0"/>
        <w:rPr>
          <w:sz w:val="25"/>
          <w:szCs w:val="25"/>
        </w:rPr>
      </w:pPr>
    </w:p>
    <w:p w:rsidR="004A08AA" w:rsidRDefault="00C149F1" w:rsidP="00C149F1">
      <w:pPr>
        <w:pStyle w:val="NormalWeb"/>
        <w:spacing w:before="0" w:beforeAutospacing="0" w:after="0" w:afterAutospacing="0"/>
        <w:rPr>
          <w:b/>
          <w:sz w:val="25"/>
          <w:szCs w:val="25"/>
        </w:rPr>
      </w:pPr>
      <w:proofErr w:type="spellStart"/>
      <w:r w:rsidRPr="00C149F1">
        <w:rPr>
          <w:b/>
          <w:sz w:val="25"/>
          <w:szCs w:val="25"/>
        </w:rPr>
        <w:t>Rajendra</w:t>
      </w:r>
      <w:proofErr w:type="spellEnd"/>
      <w:r w:rsidRPr="00C149F1">
        <w:rPr>
          <w:b/>
          <w:sz w:val="25"/>
          <w:szCs w:val="25"/>
        </w:rPr>
        <w:t xml:space="preserve"> </w:t>
      </w:r>
      <w:proofErr w:type="spellStart"/>
      <w:r w:rsidRPr="00C149F1">
        <w:rPr>
          <w:b/>
          <w:sz w:val="25"/>
          <w:szCs w:val="25"/>
        </w:rPr>
        <w:t>Babu</w:t>
      </w:r>
      <w:proofErr w:type="spellEnd"/>
      <w:r w:rsidR="004A08AA" w:rsidRPr="00C149F1">
        <w:rPr>
          <w:b/>
          <w:sz w:val="25"/>
          <w:szCs w:val="25"/>
        </w:rPr>
        <w:t xml:space="preserve">, J. </w:t>
      </w:r>
    </w:p>
    <w:p w:rsidR="00C149F1" w:rsidRPr="00C149F1" w:rsidRDefault="00C149F1" w:rsidP="00C149F1">
      <w:pPr>
        <w:pStyle w:val="NormalWeb"/>
        <w:spacing w:before="0" w:beforeAutospacing="0" w:after="0" w:afterAutospacing="0"/>
        <w:rPr>
          <w:b/>
          <w:sz w:val="25"/>
          <w:szCs w:val="25"/>
        </w:rPr>
      </w:pPr>
    </w:p>
    <w:p w:rsidR="004A08AA" w:rsidRDefault="00C149F1" w:rsidP="00C149F1">
      <w:pPr>
        <w:pStyle w:val="NormalWeb"/>
        <w:spacing w:before="0" w:beforeAutospacing="0" w:after="0" w:afterAutospacing="0"/>
        <w:jc w:val="both"/>
        <w:rPr>
          <w:sz w:val="25"/>
          <w:szCs w:val="25"/>
        </w:rPr>
      </w:pPr>
      <w:r>
        <w:rPr>
          <w:sz w:val="25"/>
          <w:szCs w:val="25"/>
        </w:rPr>
        <w:t xml:space="preserve">1. </w:t>
      </w:r>
      <w:r w:rsidR="004A08AA" w:rsidRPr="00C149F1">
        <w:rPr>
          <w:sz w:val="25"/>
          <w:szCs w:val="25"/>
        </w:rPr>
        <w:t xml:space="preserve">The respondents brought a suit on the original side of the Bombay High Court for recovery of certain sum of money against the petitioner and the Guarantor. In respect of machinery which had been stated to have been financed by the respondent-Bank a Court Receiver was appointed and the respondents took out a Notice of Motion making several prayers, including one for sale of the suit machinery. The learned trial Judge refused the prayer for the same. On appeal to the Division Bench, the same had been allowed subject to sanction of the court and with liberty to the petitioner to participate in the sale as and when it is held. Pursuant to the order of sale, the respondents issued advertisement and also received offers for the same. An application was made to the Division Bench seeking permission for sale of the suit machinery to the person having made the best offer which was at </w:t>
      </w:r>
      <w:proofErr w:type="spellStart"/>
      <w:r w:rsidR="004A08AA" w:rsidRPr="00C149F1">
        <w:rPr>
          <w:sz w:val="25"/>
          <w:szCs w:val="25"/>
        </w:rPr>
        <w:t>Rs</w:t>
      </w:r>
      <w:proofErr w:type="spellEnd"/>
      <w:r w:rsidR="004A08AA" w:rsidRPr="00C149F1">
        <w:rPr>
          <w:sz w:val="25"/>
          <w:szCs w:val="25"/>
        </w:rPr>
        <w:t xml:space="preserve">. 1.26 </w:t>
      </w:r>
      <w:proofErr w:type="spellStart"/>
      <w:r w:rsidR="004A08AA" w:rsidRPr="00C149F1">
        <w:rPr>
          <w:sz w:val="25"/>
          <w:szCs w:val="25"/>
        </w:rPr>
        <w:t>crores</w:t>
      </w:r>
      <w:proofErr w:type="spellEnd"/>
      <w:r w:rsidR="004A08AA" w:rsidRPr="00C149F1">
        <w:rPr>
          <w:sz w:val="25"/>
          <w:szCs w:val="25"/>
        </w:rPr>
        <w:t xml:space="preserve">. However, subsequently, the petitioner offered a sum of </w:t>
      </w:r>
      <w:proofErr w:type="spellStart"/>
      <w:r w:rsidR="004A08AA" w:rsidRPr="00C149F1">
        <w:rPr>
          <w:sz w:val="25"/>
          <w:szCs w:val="25"/>
        </w:rPr>
        <w:t>Rs</w:t>
      </w:r>
      <w:proofErr w:type="spellEnd"/>
      <w:r w:rsidR="004A08AA" w:rsidRPr="00C149F1">
        <w:rPr>
          <w:sz w:val="25"/>
          <w:szCs w:val="25"/>
        </w:rPr>
        <w:t xml:space="preserve">. 1.30 </w:t>
      </w:r>
      <w:proofErr w:type="spellStart"/>
      <w:r w:rsidR="004A08AA" w:rsidRPr="00C149F1">
        <w:rPr>
          <w:sz w:val="25"/>
          <w:szCs w:val="25"/>
        </w:rPr>
        <w:t>crores</w:t>
      </w:r>
      <w:proofErr w:type="spellEnd"/>
      <w:r w:rsidR="004A08AA" w:rsidRPr="00C149F1">
        <w:rPr>
          <w:sz w:val="25"/>
          <w:szCs w:val="25"/>
        </w:rPr>
        <w:t xml:space="preserve">. The Division Bench had refused to consider the said request. </w:t>
      </w:r>
      <w:proofErr w:type="gramStart"/>
      <w:r w:rsidR="004A08AA" w:rsidRPr="00C149F1">
        <w:rPr>
          <w:sz w:val="25"/>
          <w:szCs w:val="25"/>
        </w:rPr>
        <w:t>Hence this petition.</w:t>
      </w:r>
      <w:proofErr w:type="gramEnd"/>
      <w:r w:rsidR="004A08AA" w:rsidRPr="00C149F1">
        <w:rPr>
          <w:sz w:val="25"/>
          <w:szCs w:val="25"/>
        </w:rPr>
        <w:t xml:space="preserve"> </w:t>
      </w:r>
    </w:p>
    <w:p w:rsidR="00C149F1" w:rsidRPr="00C149F1" w:rsidRDefault="00C149F1" w:rsidP="00C149F1">
      <w:pPr>
        <w:pStyle w:val="NormalWeb"/>
        <w:spacing w:before="0" w:beforeAutospacing="0" w:after="0" w:afterAutospacing="0"/>
        <w:jc w:val="both"/>
        <w:rPr>
          <w:sz w:val="25"/>
          <w:szCs w:val="25"/>
        </w:rPr>
      </w:pPr>
    </w:p>
    <w:p w:rsidR="004A08AA" w:rsidRDefault="00C149F1" w:rsidP="00C149F1">
      <w:pPr>
        <w:pStyle w:val="NormalWeb"/>
        <w:spacing w:before="0" w:beforeAutospacing="0" w:after="0" w:afterAutospacing="0"/>
        <w:jc w:val="both"/>
        <w:rPr>
          <w:sz w:val="25"/>
          <w:szCs w:val="25"/>
        </w:rPr>
      </w:pPr>
      <w:r>
        <w:rPr>
          <w:sz w:val="25"/>
          <w:szCs w:val="25"/>
        </w:rPr>
        <w:t xml:space="preserve">2. </w:t>
      </w:r>
      <w:r w:rsidR="004A08AA" w:rsidRPr="00C149F1">
        <w:rPr>
          <w:sz w:val="25"/>
          <w:szCs w:val="25"/>
        </w:rPr>
        <w:t xml:space="preserve">The Division Bench of the High Court is of the opinion that nothing had been done by the petitioner to take part in the sale as and when it was sought to be held and did not participate in the same. It was made clear in the advertisement that interested parties should apply within 15 days and, therefore, the High Court is of the opinion that there </w:t>
      </w:r>
      <w:proofErr w:type="gramStart"/>
      <w:r w:rsidR="004A08AA" w:rsidRPr="00C149F1">
        <w:rPr>
          <w:sz w:val="25"/>
          <w:szCs w:val="25"/>
        </w:rPr>
        <w:t>was</w:t>
      </w:r>
      <w:proofErr w:type="gramEnd"/>
      <w:r w:rsidR="004A08AA" w:rsidRPr="00C149F1">
        <w:rPr>
          <w:sz w:val="25"/>
          <w:szCs w:val="25"/>
        </w:rPr>
        <w:t xml:space="preserve"> no bona fides on the part of the petitioner. </w:t>
      </w:r>
    </w:p>
    <w:p w:rsidR="00C149F1" w:rsidRPr="00C149F1" w:rsidRDefault="00C149F1" w:rsidP="00C149F1">
      <w:pPr>
        <w:pStyle w:val="NormalWeb"/>
        <w:spacing w:before="0" w:beforeAutospacing="0" w:after="0" w:afterAutospacing="0"/>
        <w:jc w:val="both"/>
        <w:rPr>
          <w:sz w:val="25"/>
          <w:szCs w:val="25"/>
        </w:rPr>
      </w:pPr>
    </w:p>
    <w:p w:rsidR="00DB43DF" w:rsidRPr="00C149F1" w:rsidRDefault="00C149F1" w:rsidP="00C149F1">
      <w:pPr>
        <w:pStyle w:val="NormalWeb"/>
        <w:spacing w:before="0" w:beforeAutospacing="0" w:after="0" w:afterAutospacing="0"/>
        <w:jc w:val="both"/>
        <w:rPr>
          <w:sz w:val="25"/>
          <w:szCs w:val="25"/>
        </w:rPr>
      </w:pPr>
      <w:r>
        <w:rPr>
          <w:sz w:val="25"/>
          <w:szCs w:val="25"/>
        </w:rPr>
        <w:t xml:space="preserve">3. </w:t>
      </w:r>
      <w:r w:rsidR="004A08AA" w:rsidRPr="00C149F1">
        <w:rPr>
          <w:sz w:val="25"/>
          <w:szCs w:val="25"/>
        </w:rPr>
        <w:t xml:space="preserve">Now, an attempt is sought to be made by the petitioner to participate in the sale proceedings by contending that it is at the stage of confirmation of sale that the petitioner's request ought to be considered if it is the best offer available in the market and viable. This exercise appears to us to be only the after-thought and the view taken by the Division Bench of the High Court does not call for any interference. The High Court cannot be stated to have </w:t>
      </w:r>
      <w:proofErr w:type="spellStart"/>
      <w:r w:rsidR="004A08AA" w:rsidRPr="00C149F1">
        <w:rPr>
          <w:sz w:val="25"/>
          <w:szCs w:val="25"/>
        </w:rPr>
        <w:t>mis</w:t>
      </w:r>
      <w:proofErr w:type="spellEnd"/>
      <w:r w:rsidR="004A08AA" w:rsidRPr="00C149F1">
        <w:rPr>
          <w:sz w:val="25"/>
          <w:szCs w:val="25"/>
        </w:rPr>
        <w:t xml:space="preserve">-understood its own order. In the circumstances of the case, we do not think that any interference is called for in the order made by the High Court. The amounts of money </w:t>
      </w:r>
      <w:r w:rsidR="004A08AA" w:rsidRPr="00C149F1">
        <w:rPr>
          <w:sz w:val="25"/>
          <w:szCs w:val="25"/>
        </w:rPr>
        <w:lastRenderedPageBreak/>
        <w:t xml:space="preserve">deposited by the petitioner pursuant to order dated 3.5.2002 </w:t>
      </w:r>
      <w:proofErr w:type="gramStart"/>
      <w:r w:rsidR="004A08AA" w:rsidRPr="00C149F1">
        <w:rPr>
          <w:sz w:val="25"/>
          <w:szCs w:val="25"/>
        </w:rPr>
        <w:t>be</w:t>
      </w:r>
      <w:proofErr w:type="gramEnd"/>
      <w:r w:rsidR="004A08AA" w:rsidRPr="00C149F1">
        <w:rPr>
          <w:sz w:val="25"/>
          <w:szCs w:val="25"/>
        </w:rPr>
        <w:t xml:space="preserve"> refunded. Subject as aforesaid, the petition stands dismissed. No costs. </w:t>
      </w:r>
    </w:p>
    <w:sectPr w:rsidR="00DB43DF" w:rsidRPr="00C149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63B" w:rsidRDefault="009A063B" w:rsidP="00DA0365">
      <w:pPr>
        <w:spacing w:after="0" w:line="240" w:lineRule="auto"/>
      </w:pPr>
      <w:r>
        <w:separator/>
      </w:r>
    </w:p>
  </w:endnote>
  <w:endnote w:type="continuationSeparator" w:id="0">
    <w:p w:rsidR="009A063B" w:rsidRDefault="009A06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49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63B" w:rsidRDefault="009A063B" w:rsidP="00DA0365">
      <w:pPr>
        <w:spacing w:after="0" w:line="240" w:lineRule="auto"/>
      </w:pPr>
      <w:r>
        <w:separator/>
      </w:r>
    </w:p>
  </w:footnote>
  <w:footnote w:type="continuationSeparator" w:id="0">
    <w:p w:rsidR="009A063B" w:rsidRDefault="009A06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08AA"/>
    <w:rsid w:val="005C7F20"/>
    <w:rsid w:val="008D320C"/>
    <w:rsid w:val="009A063B"/>
    <w:rsid w:val="009F68C7"/>
    <w:rsid w:val="00C149F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A08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A08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844778">
      <w:bodyDiv w:val="1"/>
      <w:marLeft w:val="0"/>
      <w:marRight w:val="0"/>
      <w:marTop w:val="0"/>
      <w:marBottom w:val="0"/>
      <w:divBdr>
        <w:top w:val="none" w:sz="0" w:space="0" w:color="auto"/>
        <w:left w:val="none" w:sz="0" w:space="0" w:color="auto"/>
        <w:bottom w:val="none" w:sz="0" w:space="0" w:color="auto"/>
        <w:right w:val="none" w:sz="0" w:space="0" w:color="auto"/>
      </w:divBdr>
      <w:divsChild>
        <w:div w:id="1693799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2016-04-14T13:15:00Z</dcterms:modified>
</cp:coreProperties>
</file>