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C5" w:rsidRPr="00A547BD" w:rsidRDefault="00FB23C5" w:rsidP="00A547BD">
      <w:pPr>
        <w:spacing w:after="0" w:line="240" w:lineRule="auto"/>
        <w:jc w:val="center"/>
        <w:rPr>
          <w:rFonts w:ascii="Times New Roman" w:eastAsia="Times New Roman" w:hAnsi="Times New Roman" w:cs="Times New Roman"/>
          <w:sz w:val="25"/>
          <w:szCs w:val="25"/>
        </w:rPr>
      </w:pPr>
      <w:r w:rsidRPr="00A547BD">
        <w:rPr>
          <w:rFonts w:ascii="Times New Roman" w:eastAsia="Times New Roman" w:hAnsi="Times New Roman" w:cs="Times New Roman"/>
          <w:b/>
          <w:bCs/>
          <w:sz w:val="25"/>
          <w:szCs w:val="25"/>
        </w:rPr>
        <w:t>SUPREME COURT OF INDIA</w:t>
      </w:r>
    </w:p>
    <w:p w:rsidR="00A547BD" w:rsidRDefault="00A547BD" w:rsidP="00A547BD">
      <w:pPr>
        <w:spacing w:after="0" w:line="240" w:lineRule="auto"/>
        <w:jc w:val="center"/>
        <w:rPr>
          <w:rFonts w:ascii="Times New Roman" w:eastAsia="Times New Roman" w:hAnsi="Times New Roman" w:cs="Times New Roman"/>
          <w:sz w:val="25"/>
          <w:szCs w:val="25"/>
        </w:rPr>
      </w:pPr>
    </w:p>
    <w:p w:rsidR="00FB23C5" w:rsidRPr="00A547BD" w:rsidRDefault="00FB23C5" w:rsidP="00A547BD">
      <w:pPr>
        <w:spacing w:after="0" w:line="240" w:lineRule="auto"/>
        <w:jc w:val="center"/>
        <w:rPr>
          <w:rFonts w:ascii="Times New Roman" w:eastAsia="Times New Roman" w:hAnsi="Times New Roman" w:cs="Times New Roman"/>
          <w:sz w:val="25"/>
          <w:szCs w:val="25"/>
        </w:rPr>
      </w:pPr>
      <w:proofErr w:type="spellStart"/>
      <w:r w:rsidRPr="00A547BD">
        <w:rPr>
          <w:rFonts w:ascii="Times New Roman" w:eastAsia="Times New Roman" w:hAnsi="Times New Roman" w:cs="Times New Roman"/>
          <w:sz w:val="25"/>
          <w:szCs w:val="25"/>
        </w:rPr>
        <w:t>Taluk</w:t>
      </w:r>
      <w:proofErr w:type="spellEnd"/>
      <w:r w:rsidRPr="00A547BD">
        <w:rPr>
          <w:rFonts w:ascii="Times New Roman" w:eastAsia="Times New Roman" w:hAnsi="Times New Roman" w:cs="Times New Roman"/>
          <w:sz w:val="25"/>
          <w:szCs w:val="25"/>
        </w:rPr>
        <w:t xml:space="preserve"> Land Board</w:t>
      </w:r>
    </w:p>
    <w:p w:rsidR="00A547BD" w:rsidRDefault="00A547BD" w:rsidP="00A547BD">
      <w:pPr>
        <w:spacing w:after="0" w:line="240" w:lineRule="auto"/>
        <w:jc w:val="center"/>
        <w:rPr>
          <w:rFonts w:ascii="Times New Roman" w:eastAsia="Times New Roman" w:hAnsi="Times New Roman" w:cs="Times New Roman"/>
          <w:sz w:val="25"/>
          <w:szCs w:val="25"/>
        </w:rPr>
      </w:pPr>
    </w:p>
    <w:p w:rsidR="00FB23C5" w:rsidRPr="00A547BD" w:rsidRDefault="00FB23C5" w:rsidP="00A547BD">
      <w:pPr>
        <w:spacing w:after="0" w:line="240" w:lineRule="auto"/>
        <w:jc w:val="center"/>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Vs</w:t>
      </w:r>
      <w:r w:rsidR="00A547BD">
        <w:rPr>
          <w:rFonts w:ascii="Times New Roman" w:eastAsia="Times New Roman" w:hAnsi="Times New Roman" w:cs="Times New Roman"/>
          <w:sz w:val="25"/>
          <w:szCs w:val="25"/>
        </w:rPr>
        <w:t>.</w:t>
      </w:r>
    </w:p>
    <w:p w:rsidR="00A547BD" w:rsidRDefault="00A547BD" w:rsidP="00A547BD">
      <w:pPr>
        <w:spacing w:after="0" w:line="240" w:lineRule="auto"/>
        <w:jc w:val="center"/>
        <w:rPr>
          <w:rFonts w:ascii="Times New Roman" w:eastAsia="Times New Roman" w:hAnsi="Times New Roman" w:cs="Times New Roman"/>
          <w:sz w:val="25"/>
          <w:szCs w:val="25"/>
        </w:rPr>
      </w:pPr>
    </w:p>
    <w:p w:rsidR="00FB23C5" w:rsidRPr="00A547BD" w:rsidRDefault="00FB23C5" w:rsidP="00A547BD">
      <w:pPr>
        <w:spacing w:after="0" w:line="240" w:lineRule="auto"/>
        <w:jc w:val="center"/>
        <w:rPr>
          <w:rFonts w:ascii="Times New Roman" w:eastAsia="Times New Roman" w:hAnsi="Times New Roman" w:cs="Times New Roman"/>
          <w:sz w:val="25"/>
          <w:szCs w:val="25"/>
        </w:rPr>
      </w:pPr>
      <w:proofErr w:type="spellStart"/>
      <w:r w:rsidRPr="00A547BD">
        <w:rPr>
          <w:rFonts w:ascii="Times New Roman" w:eastAsia="Times New Roman" w:hAnsi="Times New Roman" w:cs="Times New Roman"/>
          <w:sz w:val="25"/>
          <w:szCs w:val="25"/>
        </w:rPr>
        <w:t>Cyriac</w:t>
      </w:r>
      <w:proofErr w:type="spellEnd"/>
      <w:r w:rsidRPr="00A547BD">
        <w:rPr>
          <w:rFonts w:ascii="Times New Roman" w:eastAsia="Times New Roman" w:hAnsi="Times New Roman" w:cs="Times New Roman"/>
          <w:sz w:val="25"/>
          <w:szCs w:val="25"/>
        </w:rPr>
        <w:t xml:space="preserve"> Thomas</w:t>
      </w:r>
    </w:p>
    <w:p w:rsidR="00A547BD" w:rsidRDefault="00A547BD" w:rsidP="00A547BD">
      <w:pPr>
        <w:spacing w:after="0" w:line="240" w:lineRule="auto"/>
        <w:jc w:val="center"/>
        <w:rPr>
          <w:rFonts w:ascii="Times New Roman" w:eastAsia="Times New Roman" w:hAnsi="Times New Roman" w:cs="Times New Roman"/>
          <w:sz w:val="25"/>
          <w:szCs w:val="25"/>
        </w:rPr>
      </w:pPr>
    </w:p>
    <w:p w:rsidR="00FB23C5" w:rsidRPr="00A547BD" w:rsidRDefault="00A547BD" w:rsidP="00A547BD">
      <w:pPr>
        <w:spacing w:after="0" w:line="240" w:lineRule="auto"/>
        <w:jc w:val="center"/>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547B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547BD">
        <w:rPr>
          <w:rFonts w:ascii="Times New Roman" w:eastAsia="Times New Roman" w:hAnsi="Times New Roman" w:cs="Times New Roman"/>
          <w:sz w:val="25"/>
          <w:szCs w:val="25"/>
        </w:rPr>
        <w:t>Nos.333-334 of 1998</w:t>
      </w:r>
    </w:p>
    <w:p w:rsidR="00A547BD" w:rsidRDefault="00A547BD" w:rsidP="00A547BD">
      <w:pPr>
        <w:spacing w:after="0" w:line="240" w:lineRule="auto"/>
        <w:jc w:val="center"/>
        <w:rPr>
          <w:rFonts w:ascii="Times New Roman" w:eastAsia="Times New Roman" w:hAnsi="Times New Roman" w:cs="Times New Roman"/>
          <w:sz w:val="25"/>
          <w:szCs w:val="25"/>
        </w:rPr>
      </w:pPr>
    </w:p>
    <w:p w:rsidR="00FB23C5" w:rsidRPr="00A547BD" w:rsidRDefault="00FB23C5" w:rsidP="00A547BD">
      <w:pPr>
        <w:spacing w:after="0" w:line="240" w:lineRule="auto"/>
        <w:jc w:val="center"/>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 xml:space="preserve">(Syed Shah Mohammed </w:t>
      </w:r>
      <w:proofErr w:type="spellStart"/>
      <w:r w:rsidRPr="00A547BD">
        <w:rPr>
          <w:rFonts w:ascii="Times New Roman" w:eastAsia="Times New Roman" w:hAnsi="Times New Roman" w:cs="Times New Roman"/>
          <w:sz w:val="25"/>
          <w:szCs w:val="25"/>
        </w:rPr>
        <w:t>Quadri</w:t>
      </w:r>
      <w:proofErr w:type="spellEnd"/>
      <w:r w:rsidRPr="00A547BD">
        <w:rPr>
          <w:rFonts w:ascii="Times New Roman" w:eastAsia="Times New Roman" w:hAnsi="Times New Roman" w:cs="Times New Roman"/>
          <w:sz w:val="25"/>
          <w:szCs w:val="25"/>
        </w:rPr>
        <w:t xml:space="preserve">, S.N. </w:t>
      </w:r>
      <w:proofErr w:type="spellStart"/>
      <w:r w:rsidRPr="00A547BD">
        <w:rPr>
          <w:rFonts w:ascii="Times New Roman" w:eastAsia="Times New Roman" w:hAnsi="Times New Roman" w:cs="Times New Roman"/>
          <w:sz w:val="25"/>
          <w:szCs w:val="25"/>
        </w:rPr>
        <w:t>Variava</w:t>
      </w:r>
      <w:proofErr w:type="spellEnd"/>
      <w:r w:rsidRPr="00A547BD">
        <w:rPr>
          <w:rFonts w:ascii="Times New Roman" w:eastAsia="Times New Roman" w:hAnsi="Times New Roman" w:cs="Times New Roman"/>
          <w:sz w:val="25"/>
          <w:szCs w:val="25"/>
        </w:rPr>
        <w:t xml:space="preserve"> JJ.)</w:t>
      </w:r>
    </w:p>
    <w:p w:rsidR="00A547BD" w:rsidRDefault="00A547BD" w:rsidP="00A547BD">
      <w:pPr>
        <w:spacing w:after="0" w:line="240" w:lineRule="auto"/>
        <w:jc w:val="center"/>
        <w:rPr>
          <w:rFonts w:ascii="Times New Roman" w:eastAsia="Times New Roman" w:hAnsi="Times New Roman" w:cs="Times New Roman"/>
          <w:sz w:val="25"/>
          <w:szCs w:val="25"/>
        </w:rPr>
      </w:pPr>
    </w:p>
    <w:p w:rsidR="00A547BD" w:rsidRDefault="00A547BD" w:rsidP="00A547BD">
      <w:pPr>
        <w:spacing w:after="0" w:line="240" w:lineRule="auto"/>
        <w:jc w:val="center"/>
        <w:rPr>
          <w:rFonts w:ascii="Times New Roman" w:eastAsia="Times New Roman" w:hAnsi="Times New Roman" w:cs="Times New Roman"/>
          <w:b/>
          <w:bCs/>
          <w:sz w:val="25"/>
          <w:szCs w:val="25"/>
        </w:rPr>
      </w:pPr>
      <w:r w:rsidRPr="00A547BD">
        <w:rPr>
          <w:rFonts w:ascii="Times New Roman" w:eastAsia="Times New Roman" w:hAnsi="Times New Roman" w:cs="Times New Roman"/>
          <w:sz w:val="25"/>
          <w:szCs w:val="25"/>
        </w:rPr>
        <w:t>10.9.2002</w:t>
      </w:r>
    </w:p>
    <w:p w:rsidR="00A547BD" w:rsidRDefault="00A547BD" w:rsidP="00A547BD">
      <w:pPr>
        <w:spacing w:after="0" w:line="240" w:lineRule="auto"/>
        <w:jc w:val="center"/>
        <w:rPr>
          <w:rFonts w:ascii="Times New Roman" w:eastAsia="Times New Roman" w:hAnsi="Times New Roman" w:cs="Times New Roman"/>
          <w:b/>
          <w:bCs/>
          <w:sz w:val="25"/>
          <w:szCs w:val="25"/>
        </w:rPr>
      </w:pPr>
    </w:p>
    <w:p w:rsidR="00FB23C5" w:rsidRPr="00A547BD" w:rsidRDefault="00FB23C5" w:rsidP="00A547BD">
      <w:pPr>
        <w:spacing w:after="0" w:line="240" w:lineRule="auto"/>
        <w:jc w:val="center"/>
        <w:rPr>
          <w:rFonts w:ascii="Times New Roman" w:eastAsia="Times New Roman" w:hAnsi="Times New Roman" w:cs="Times New Roman"/>
          <w:sz w:val="25"/>
          <w:szCs w:val="25"/>
        </w:rPr>
      </w:pPr>
      <w:bookmarkStart w:id="0" w:name="_GoBack"/>
      <w:bookmarkEnd w:id="0"/>
      <w:r w:rsidRPr="00A547BD">
        <w:rPr>
          <w:rFonts w:ascii="Times New Roman" w:eastAsia="Times New Roman" w:hAnsi="Times New Roman" w:cs="Times New Roman"/>
          <w:b/>
          <w:bCs/>
          <w:sz w:val="25"/>
          <w:szCs w:val="25"/>
        </w:rPr>
        <w:t>JUDGMENT</w:t>
      </w:r>
    </w:p>
    <w:p w:rsidR="00A547BD" w:rsidRDefault="00A547BD" w:rsidP="00A547BD">
      <w:pPr>
        <w:spacing w:after="0" w:line="240" w:lineRule="auto"/>
        <w:jc w:val="both"/>
        <w:rPr>
          <w:rFonts w:ascii="Times New Roman" w:eastAsia="Times New Roman" w:hAnsi="Times New Roman" w:cs="Times New Roman"/>
          <w:b/>
          <w:bCs/>
          <w:sz w:val="25"/>
          <w:szCs w:val="25"/>
        </w:rPr>
      </w:pPr>
    </w:p>
    <w:p w:rsidR="00A547BD" w:rsidRDefault="00FB23C5" w:rsidP="00A547BD">
      <w:pPr>
        <w:spacing w:after="0" w:line="240" w:lineRule="auto"/>
        <w:jc w:val="both"/>
        <w:rPr>
          <w:rFonts w:ascii="Times New Roman" w:eastAsia="Times New Roman" w:hAnsi="Times New Roman" w:cs="Times New Roman"/>
          <w:sz w:val="25"/>
          <w:szCs w:val="25"/>
        </w:rPr>
      </w:pPr>
      <w:r w:rsidRPr="00A547BD">
        <w:rPr>
          <w:rFonts w:ascii="Times New Roman" w:eastAsia="Times New Roman" w:hAnsi="Times New Roman" w:cs="Times New Roman"/>
          <w:b/>
          <w:bCs/>
          <w:sz w:val="25"/>
          <w:szCs w:val="25"/>
        </w:rPr>
        <w:t xml:space="preserve">Syed Shah Mohammed </w:t>
      </w:r>
      <w:proofErr w:type="spellStart"/>
      <w:r w:rsidRPr="00A547BD">
        <w:rPr>
          <w:rFonts w:ascii="Times New Roman" w:eastAsia="Times New Roman" w:hAnsi="Times New Roman" w:cs="Times New Roman"/>
          <w:b/>
          <w:bCs/>
          <w:sz w:val="25"/>
          <w:szCs w:val="25"/>
        </w:rPr>
        <w:t>Quadri</w:t>
      </w:r>
      <w:proofErr w:type="spellEnd"/>
      <w:r w:rsidRPr="00A547BD">
        <w:rPr>
          <w:rFonts w:ascii="Times New Roman" w:eastAsia="Times New Roman" w:hAnsi="Times New Roman" w:cs="Times New Roman"/>
          <w:b/>
          <w:bCs/>
          <w:sz w:val="25"/>
          <w:szCs w:val="25"/>
        </w:rPr>
        <w:t>, J.</w:t>
      </w:r>
      <w:r w:rsidRPr="00A547BD">
        <w:rPr>
          <w:rFonts w:ascii="Times New Roman" w:eastAsia="Times New Roman" w:hAnsi="Times New Roman" w:cs="Times New Roman"/>
          <w:sz w:val="25"/>
          <w:szCs w:val="25"/>
        </w:rPr>
        <w:t xml:space="preserve"> </w:t>
      </w:r>
    </w:p>
    <w:p w:rsidR="00A547BD" w:rsidRDefault="00A547BD" w:rsidP="00A547BD">
      <w:pPr>
        <w:spacing w:after="0" w:line="240" w:lineRule="auto"/>
        <w:jc w:val="both"/>
        <w:rPr>
          <w:rFonts w:ascii="Times New Roman" w:eastAsia="Times New Roman" w:hAnsi="Times New Roman" w:cs="Times New Roman"/>
          <w:sz w:val="25"/>
          <w:szCs w:val="25"/>
        </w:rPr>
      </w:pPr>
    </w:p>
    <w:p w:rsidR="00FB23C5" w:rsidRDefault="00A547BD" w:rsidP="00A547B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B23C5" w:rsidRPr="00A547BD">
        <w:rPr>
          <w:rFonts w:ascii="Times New Roman" w:eastAsia="Times New Roman" w:hAnsi="Times New Roman" w:cs="Times New Roman"/>
          <w:sz w:val="25"/>
          <w:szCs w:val="25"/>
        </w:rPr>
        <w:t xml:space="preserve">The </w:t>
      </w:r>
      <w:proofErr w:type="spellStart"/>
      <w:r w:rsidR="00FB23C5" w:rsidRPr="00A547BD">
        <w:rPr>
          <w:rFonts w:ascii="Times New Roman" w:eastAsia="Times New Roman" w:hAnsi="Times New Roman" w:cs="Times New Roman"/>
          <w:sz w:val="25"/>
          <w:szCs w:val="25"/>
        </w:rPr>
        <w:t>Taluk</w:t>
      </w:r>
      <w:proofErr w:type="spellEnd"/>
      <w:r w:rsidR="00FB23C5" w:rsidRPr="00A547BD">
        <w:rPr>
          <w:rFonts w:ascii="Times New Roman" w:eastAsia="Times New Roman" w:hAnsi="Times New Roman" w:cs="Times New Roman"/>
          <w:sz w:val="25"/>
          <w:szCs w:val="25"/>
        </w:rPr>
        <w:t xml:space="preserve"> Land Board constituted under the Kerala Land Reforms Act (for short, `the Act') is in appeal against the common order made by a learned single Judge of the High Court of Kerala at </w:t>
      </w:r>
      <w:proofErr w:type="spellStart"/>
      <w:r w:rsidR="00FB23C5" w:rsidRPr="00A547BD">
        <w:rPr>
          <w:rFonts w:ascii="Times New Roman" w:eastAsia="Times New Roman" w:hAnsi="Times New Roman" w:cs="Times New Roman"/>
          <w:sz w:val="25"/>
          <w:szCs w:val="25"/>
        </w:rPr>
        <w:t>Ernakulam</w:t>
      </w:r>
      <w:proofErr w:type="spellEnd"/>
      <w:r w:rsidR="00FB23C5" w:rsidRPr="00A547BD">
        <w:rPr>
          <w:rFonts w:ascii="Times New Roman" w:eastAsia="Times New Roman" w:hAnsi="Times New Roman" w:cs="Times New Roman"/>
          <w:sz w:val="25"/>
          <w:szCs w:val="25"/>
        </w:rPr>
        <w:t>, in C.R.P. Nos. 1669 and 2453 of 1993, on November 18, 1996. By the impugned order, the High Court accepted the sale deeds executed by the sisters of the declarant-</w:t>
      </w:r>
      <w:proofErr w:type="spellStart"/>
      <w:r w:rsidR="00FB23C5" w:rsidRPr="00A547BD">
        <w:rPr>
          <w:rFonts w:ascii="Times New Roman" w:eastAsia="Times New Roman" w:hAnsi="Times New Roman" w:cs="Times New Roman"/>
          <w:sz w:val="25"/>
          <w:szCs w:val="25"/>
        </w:rPr>
        <w:t>Cyriac</w:t>
      </w:r>
      <w:proofErr w:type="spellEnd"/>
      <w:r w:rsidR="00FB23C5" w:rsidRPr="00A547BD">
        <w:rPr>
          <w:rFonts w:ascii="Times New Roman" w:eastAsia="Times New Roman" w:hAnsi="Times New Roman" w:cs="Times New Roman"/>
          <w:sz w:val="25"/>
          <w:szCs w:val="25"/>
        </w:rPr>
        <w:t xml:space="preserve"> Thomas (the first respondent) resulting in leaving no excess land to be surrendered by him. </w:t>
      </w:r>
    </w:p>
    <w:p w:rsidR="00A547BD" w:rsidRPr="00A547BD" w:rsidRDefault="00A547BD" w:rsidP="00A547BD">
      <w:pPr>
        <w:spacing w:after="0" w:line="240" w:lineRule="auto"/>
        <w:jc w:val="both"/>
        <w:rPr>
          <w:rFonts w:ascii="Times New Roman" w:eastAsia="Times New Roman" w:hAnsi="Times New Roman" w:cs="Times New Roman"/>
          <w:sz w:val="25"/>
          <w:szCs w:val="25"/>
        </w:rPr>
      </w:pPr>
    </w:p>
    <w:p w:rsidR="00FB23C5" w:rsidRDefault="00FB23C5" w:rsidP="00A547BD">
      <w:pPr>
        <w:spacing w:after="0" w:line="240" w:lineRule="auto"/>
        <w:jc w:val="both"/>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 xml:space="preserve">2. The point that arises for consideration is whether the sisters of the declarant had title to the land or it, in fact, belonged to the declarant and therefore, the sales ought to be ignored and the land added to his holding. </w:t>
      </w:r>
    </w:p>
    <w:p w:rsidR="00A547BD" w:rsidRPr="00A547BD" w:rsidRDefault="00A547BD" w:rsidP="00A547BD">
      <w:pPr>
        <w:spacing w:after="0" w:line="240" w:lineRule="auto"/>
        <w:jc w:val="both"/>
        <w:rPr>
          <w:rFonts w:ascii="Times New Roman" w:eastAsia="Times New Roman" w:hAnsi="Times New Roman" w:cs="Times New Roman"/>
          <w:sz w:val="25"/>
          <w:szCs w:val="25"/>
        </w:rPr>
      </w:pPr>
    </w:p>
    <w:p w:rsidR="00FB23C5" w:rsidRDefault="00FB23C5" w:rsidP="00A547BD">
      <w:pPr>
        <w:spacing w:after="0" w:line="240" w:lineRule="auto"/>
        <w:jc w:val="both"/>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 xml:space="preserve">3. One Mr. </w:t>
      </w:r>
      <w:proofErr w:type="spellStart"/>
      <w:r w:rsidRPr="00A547BD">
        <w:rPr>
          <w:rFonts w:ascii="Times New Roman" w:eastAsia="Times New Roman" w:hAnsi="Times New Roman" w:cs="Times New Roman"/>
          <w:sz w:val="25"/>
          <w:szCs w:val="25"/>
        </w:rPr>
        <w:t>Elanjikkal</w:t>
      </w:r>
      <w:proofErr w:type="spellEnd"/>
      <w:r w:rsidRPr="00A547BD">
        <w:rPr>
          <w:rFonts w:ascii="Times New Roman" w:eastAsia="Times New Roman" w:hAnsi="Times New Roman" w:cs="Times New Roman"/>
          <w:sz w:val="25"/>
          <w:szCs w:val="25"/>
        </w:rPr>
        <w:t xml:space="preserve"> </w:t>
      </w:r>
      <w:proofErr w:type="spellStart"/>
      <w:r w:rsidRPr="00A547BD">
        <w:rPr>
          <w:rFonts w:ascii="Times New Roman" w:eastAsia="Times New Roman" w:hAnsi="Times New Roman" w:cs="Times New Roman"/>
          <w:sz w:val="25"/>
          <w:szCs w:val="25"/>
        </w:rPr>
        <w:t>Cyriac</w:t>
      </w:r>
      <w:proofErr w:type="spellEnd"/>
      <w:r w:rsidRPr="00A547BD">
        <w:rPr>
          <w:rFonts w:ascii="Times New Roman" w:eastAsia="Times New Roman" w:hAnsi="Times New Roman" w:cs="Times New Roman"/>
          <w:sz w:val="25"/>
          <w:szCs w:val="25"/>
        </w:rPr>
        <w:t xml:space="preserve"> died sometimes before 1958. He was survived by his three sons, including the declarant, and four daughters. He left some agricultural land. As long back as in 1978, the appellant held that the declarant had no excess land to surrender. However, in 1980, the case was reopened and after taking into consideration the objections filed by </w:t>
      </w:r>
      <w:proofErr w:type="gramStart"/>
      <w:r w:rsidRPr="00A547BD">
        <w:rPr>
          <w:rFonts w:ascii="Times New Roman" w:eastAsia="Times New Roman" w:hAnsi="Times New Roman" w:cs="Times New Roman"/>
          <w:sz w:val="25"/>
          <w:szCs w:val="25"/>
        </w:rPr>
        <w:t>him,</w:t>
      </w:r>
      <w:proofErr w:type="gramEnd"/>
      <w:r w:rsidRPr="00A547BD">
        <w:rPr>
          <w:rFonts w:ascii="Times New Roman" w:eastAsia="Times New Roman" w:hAnsi="Times New Roman" w:cs="Times New Roman"/>
          <w:sz w:val="25"/>
          <w:szCs w:val="25"/>
        </w:rPr>
        <w:t xml:space="preserve"> the appellant held that the first respondent had 9.87 acres of land in excess of the ceiling limit as on January 1, 1970. On December 5, 1985 the High Court, on the civil revision petition filed against the said order, remanded the matter to the appellant. After remand, the appellant by its order dated August 12, 1993 quantified the excess land (7.26.040 acres) which was to be surrendered by him. It was against that order of the appellant two civil revision petitions were filed - one by the declarant and the other by his three sisters. The High Court disposed them of by the impugned judgment, referred to above. That is </w:t>
      </w:r>
      <w:proofErr w:type="gramStart"/>
      <w:r w:rsidRPr="00A547BD">
        <w:rPr>
          <w:rFonts w:ascii="Times New Roman" w:eastAsia="Times New Roman" w:hAnsi="Times New Roman" w:cs="Times New Roman"/>
          <w:sz w:val="25"/>
          <w:szCs w:val="25"/>
        </w:rPr>
        <w:t>how,</w:t>
      </w:r>
      <w:proofErr w:type="gramEnd"/>
      <w:r w:rsidRPr="00A547BD">
        <w:rPr>
          <w:rFonts w:ascii="Times New Roman" w:eastAsia="Times New Roman" w:hAnsi="Times New Roman" w:cs="Times New Roman"/>
          <w:sz w:val="25"/>
          <w:szCs w:val="25"/>
        </w:rPr>
        <w:t xml:space="preserve"> the present appeals are before us. </w:t>
      </w:r>
    </w:p>
    <w:p w:rsidR="00A547BD" w:rsidRPr="00A547BD" w:rsidRDefault="00A547BD" w:rsidP="00A547BD">
      <w:pPr>
        <w:spacing w:after="0" w:line="240" w:lineRule="auto"/>
        <w:jc w:val="both"/>
        <w:rPr>
          <w:rFonts w:ascii="Times New Roman" w:eastAsia="Times New Roman" w:hAnsi="Times New Roman" w:cs="Times New Roman"/>
          <w:sz w:val="25"/>
          <w:szCs w:val="25"/>
        </w:rPr>
      </w:pPr>
    </w:p>
    <w:p w:rsidR="00FB23C5" w:rsidRDefault="00FB23C5" w:rsidP="00A547BD">
      <w:pPr>
        <w:spacing w:after="0" w:line="240" w:lineRule="auto"/>
        <w:jc w:val="both"/>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 xml:space="preserve">4. The germane question is whether the declarant, his two brothers and four sisters are entitled to a share in the land left by the deceased </w:t>
      </w:r>
      <w:proofErr w:type="spellStart"/>
      <w:r w:rsidRPr="00A547BD">
        <w:rPr>
          <w:rFonts w:ascii="Times New Roman" w:eastAsia="Times New Roman" w:hAnsi="Times New Roman" w:cs="Times New Roman"/>
          <w:sz w:val="25"/>
          <w:szCs w:val="25"/>
        </w:rPr>
        <w:t>Elanjikkal</w:t>
      </w:r>
      <w:proofErr w:type="spellEnd"/>
      <w:r w:rsidRPr="00A547BD">
        <w:rPr>
          <w:rFonts w:ascii="Times New Roman" w:eastAsia="Times New Roman" w:hAnsi="Times New Roman" w:cs="Times New Roman"/>
          <w:sz w:val="25"/>
          <w:szCs w:val="25"/>
        </w:rPr>
        <w:t xml:space="preserve"> </w:t>
      </w:r>
      <w:proofErr w:type="spellStart"/>
      <w:r w:rsidRPr="00A547BD">
        <w:rPr>
          <w:rFonts w:ascii="Times New Roman" w:eastAsia="Times New Roman" w:hAnsi="Times New Roman" w:cs="Times New Roman"/>
          <w:sz w:val="25"/>
          <w:szCs w:val="25"/>
        </w:rPr>
        <w:t>Cyriac</w:t>
      </w:r>
      <w:proofErr w:type="spellEnd"/>
      <w:r w:rsidRPr="00A547BD">
        <w:rPr>
          <w:rFonts w:ascii="Times New Roman" w:eastAsia="Times New Roman" w:hAnsi="Times New Roman" w:cs="Times New Roman"/>
          <w:sz w:val="25"/>
          <w:szCs w:val="25"/>
        </w:rPr>
        <w:t xml:space="preserve">. The answer to question determines the result of this case. If all of them had inherited the land, the appeals are bound </w:t>
      </w:r>
      <w:r w:rsidRPr="00A547BD">
        <w:rPr>
          <w:rFonts w:ascii="Times New Roman" w:eastAsia="Times New Roman" w:hAnsi="Times New Roman" w:cs="Times New Roman"/>
          <w:sz w:val="25"/>
          <w:szCs w:val="25"/>
        </w:rPr>
        <w:lastRenderedPageBreak/>
        <w:t xml:space="preserve">to fail but if it is found the sisters did not, then sales </w:t>
      </w:r>
      <w:proofErr w:type="gramStart"/>
      <w:r w:rsidRPr="00A547BD">
        <w:rPr>
          <w:rFonts w:ascii="Times New Roman" w:eastAsia="Times New Roman" w:hAnsi="Times New Roman" w:cs="Times New Roman"/>
          <w:sz w:val="25"/>
          <w:szCs w:val="25"/>
        </w:rPr>
        <w:t>effected</w:t>
      </w:r>
      <w:proofErr w:type="gramEnd"/>
      <w:r w:rsidRPr="00A547BD">
        <w:rPr>
          <w:rFonts w:ascii="Times New Roman" w:eastAsia="Times New Roman" w:hAnsi="Times New Roman" w:cs="Times New Roman"/>
          <w:sz w:val="25"/>
          <w:szCs w:val="25"/>
        </w:rPr>
        <w:t xml:space="preserve"> by them would be invalid and the appellant will have to succeed; the declarant shall be liable to surrender the excess land as held by the appellant. Succession to the estate of a person was governed by the Travancore Christian Succession Act, 1902 in the erstwhile State of Travancore Cochin which was a Part-B State. The Indian Succession Act was extended to the Travancore Cochin State by Part-B States (Laws) Act, 1951. Consequently, all the children of the deceased </w:t>
      </w:r>
      <w:proofErr w:type="spellStart"/>
      <w:r w:rsidRPr="00A547BD">
        <w:rPr>
          <w:rFonts w:ascii="Times New Roman" w:eastAsia="Times New Roman" w:hAnsi="Times New Roman" w:cs="Times New Roman"/>
          <w:sz w:val="25"/>
          <w:szCs w:val="25"/>
        </w:rPr>
        <w:t>Cyriac</w:t>
      </w:r>
      <w:proofErr w:type="spellEnd"/>
      <w:r w:rsidRPr="00A547BD">
        <w:rPr>
          <w:rFonts w:ascii="Times New Roman" w:eastAsia="Times New Roman" w:hAnsi="Times New Roman" w:cs="Times New Roman"/>
          <w:sz w:val="25"/>
          <w:szCs w:val="25"/>
        </w:rPr>
        <w:t xml:space="preserve"> inherited the land under the Indian Succession Act. It is not disputed that if the Indian Succession Act applies, all the sisters will be entitled to equal share along with the brothers in the properties left by the deceased </w:t>
      </w:r>
      <w:proofErr w:type="spellStart"/>
      <w:r w:rsidRPr="00A547BD">
        <w:rPr>
          <w:rFonts w:ascii="Times New Roman" w:eastAsia="Times New Roman" w:hAnsi="Times New Roman" w:cs="Times New Roman"/>
          <w:sz w:val="25"/>
          <w:szCs w:val="25"/>
        </w:rPr>
        <w:t>Elanjikkal</w:t>
      </w:r>
      <w:proofErr w:type="spellEnd"/>
      <w:r w:rsidRPr="00A547BD">
        <w:rPr>
          <w:rFonts w:ascii="Times New Roman" w:eastAsia="Times New Roman" w:hAnsi="Times New Roman" w:cs="Times New Roman"/>
          <w:sz w:val="25"/>
          <w:szCs w:val="25"/>
        </w:rPr>
        <w:t xml:space="preserve"> </w:t>
      </w:r>
      <w:proofErr w:type="spellStart"/>
      <w:r w:rsidRPr="00A547BD">
        <w:rPr>
          <w:rFonts w:ascii="Times New Roman" w:eastAsia="Times New Roman" w:hAnsi="Times New Roman" w:cs="Times New Roman"/>
          <w:sz w:val="25"/>
          <w:szCs w:val="25"/>
        </w:rPr>
        <w:t>Cyriac</w:t>
      </w:r>
      <w:proofErr w:type="spellEnd"/>
      <w:r w:rsidRPr="00A547BD">
        <w:rPr>
          <w:rFonts w:ascii="Times New Roman" w:eastAsia="Times New Roman" w:hAnsi="Times New Roman" w:cs="Times New Roman"/>
          <w:sz w:val="25"/>
          <w:szCs w:val="25"/>
        </w:rPr>
        <w:t xml:space="preserve">. This position came to be </w:t>
      </w:r>
      <w:proofErr w:type="spellStart"/>
      <w:r w:rsidRPr="00A547BD">
        <w:rPr>
          <w:rFonts w:ascii="Times New Roman" w:eastAsia="Times New Roman" w:hAnsi="Times New Roman" w:cs="Times New Roman"/>
          <w:sz w:val="25"/>
          <w:szCs w:val="25"/>
        </w:rPr>
        <w:t>recognised</w:t>
      </w:r>
      <w:proofErr w:type="spellEnd"/>
      <w:r w:rsidRPr="00A547BD">
        <w:rPr>
          <w:rFonts w:ascii="Times New Roman" w:eastAsia="Times New Roman" w:hAnsi="Times New Roman" w:cs="Times New Roman"/>
          <w:sz w:val="25"/>
          <w:szCs w:val="25"/>
        </w:rPr>
        <w:t xml:space="preserve"> by the judgment of this Court in </w:t>
      </w:r>
      <w:r w:rsidRPr="00A547BD">
        <w:rPr>
          <w:rFonts w:ascii="Times New Roman" w:eastAsia="Times New Roman" w:hAnsi="Times New Roman" w:cs="Times New Roman"/>
          <w:bCs/>
          <w:i/>
          <w:iCs/>
          <w:sz w:val="25"/>
          <w:szCs w:val="25"/>
        </w:rPr>
        <w:t xml:space="preserve">Mary Roy &amp; </w:t>
      </w:r>
      <w:proofErr w:type="spellStart"/>
      <w:r w:rsidRPr="00A547BD">
        <w:rPr>
          <w:rFonts w:ascii="Times New Roman" w:eastAsia="Times New Roman" w:hAnsi="Times New Roman" w:cs="Times New Roman"/>
          <w:bCs/>
          <w:i/>
          <w:iCs/>
          <w:sz w:val="25"/>
          <w:szCs w:val="25"/>
        </w:rPr>
        <w:t>Ors</w:t>
      </w:r>
      <w:proofErr w:type="spellEnd"/>
      <w:r w:rsidRPr="00A547BD">
        <w:rPr>
          <w:rFonts w:ascii="Times New Roman" w:eastAsia="Times New Roman" w:hAnsi="Times New Roman" w:cs="Times New Roman"/>
          <w:bCs/>
          <w:i/>
          <w:iCs/>
          <w:sz w:val="25"/>
          <w:szCs w:val="25"/>
        </w:rPr>
        <w:t xml:space="preserve">. </w:t>
      </w:r>
      <w:proofErr w:type="gramStart"/>
      <w:r w:rsidRPr="00A547BD">
        <w:rPr>
          <w:rFonts w:ascii="Times New Roman" w:eastAsia="Times New Roman" w:hAnsi="Times New Roman" w:cs="Times New Roman"/>
          <w:bCs/>
          <w:i/>
          <w:iCs/>
          <w:sz w:val="25"/>
          <w:szCs w:val="25"/>
        </w:rPr>
        <w:t>v. State</w:t>
      </w:r>
      <w:proofErr w:type="gramEnd"/>
      <w:r w:rsidRPr="00A547BD">
        <w:rPr>
          <w:rFonts w:ascii="Times New Roman" w:eastAsia="Times New Roman" w:hAnsi="Times New Roman" w:cs="Times New Roman"/>
          <w:bCs/>
          <w:i/>
          <w:iCs/>
          <w:sz w:val="25"/>
          <w:szCs w:val="25"/>
        </w:rPr>
        <w:t xml:space="preserve"> of Kerala &amp; Ors.</w:t>
      </w:r>
      <w:r w:rsidR="00A547BD" w:rsidRPr="00A547BD">
        <w:rPr>
          <w:rFonts w:ascii="Times New Roman" w:eastAsia="Times New Roman" w:hAnsi="Times New Roman" w:cs="Times New Roman"/>
          <w:bCs/>
          <w:i/>
          <w:iCs/>
          <w:sz w:val="25"/>
          <w:szCs w:val="25"/>
          <w:vertAlign w:val="superscript"/>
        </w:rPr>
        <w:t>1</w:t>
      </w:r>
      <w:r w:rsidRPr="00A547BD">
        <w:rPr>
          <w:rFonts w:ascii="Times New Roman" w:eastAsia="Times New Roman" w:hAnsi="Times New Roman" w:cs="Times New Roman"/>
          <w:bCs/>
          <w:i/>
          <w:iCs/>
          <w:sz w:val="25"/>
          <w:szCs w:val="25"/>
        </w:rPr>
        <w:t>.</w:t>
      </w:r>
      <w:r w:rsidRPr="00A547BD">
        <w:rPr>
          <w:rFonts w:ascii="Times New Roman" w:eastAsia="Times New Roman" w:hAnsi="Times New Roman" w:cs="Times New Roman"/>
          <w:sz w:val="25"/>
          <w:szCs w:val="25"/>
        </w:rPr>
        <w:t xml:space="preserve"> This court laid down that on extension of the Indian Succession Act, 1925 to Part-B State of Travancore Cochin, the Indian Succession Act applied to succession opened thereafter. It follows that all the sisters had share in the land and, therefore, the land covered by the sales in question could not be added to the holding of the declarant as the sale deed executed by them would be valid. </w:t>
      </w:r>
    </w:p>
    <w:p w:rsidR="00A547BD" w:rsidRPr="00A547BD" w:rsidRDefault="00A547BD" w:rsidP="00A547BD">
      <w:pPr>
        <w:spacing w:after="0" w:line="240" w:lineRule="auto"/>
        <w:jc w:val="both"/>
        <w:rPr>
          <w:rFonts w:ascii="Times New Roman" w:eastAsia="Times New Roman" w:hAnsi="Times New Roman" w:cs="Times New Roman"/>
          <w:sz w:val="25"/>
          <w:szCs w:val="25"/>
        </w:rPr>
      </w:pPr>
    </w:p>
    <w:p w:rsidR="00FB23C5" w:rsidRPr="00A547BD" w:rsidRDefault="00FB23C5" w:rsidP="00A547BD">
      <w:pPr>
        <w:spacing w:after="0" w:line="240" w:lineRule="auto"/>
        <w:jc w:val="both"/>
        <w:rPr>
          <w:rFonts w:ascii="Times New Roman" w:eastAsia="Times New Roman" w:hAnsi="Times New Roman" w:cs="Times New Roman"/>
          <w:sz w:val="25"/>
          <w:szCs w:val="25"/>
        </w:rPr>
      </w:pPr>
      <w:r w:rsidRPr="00A547BD">
        <w:rPr>
          <w:rFonts w:ascii="Times New Roman" w:eastAsia="Times New Roman" w:hAnsi="Times New Roman" w:cs="Times New Roman"/>
          <w:sz w:val="25"/>
          <w:szCs w:val="25"/>
        </w:rPr>
        <w:t>5. In this view of the matter, the order under challenge warrants no interference. The appeals fail and they are dismissed but in the circumstances of the case, without any order as to costs.</w:t>
      </w:r>
    </w:p>
    <w:p w:rsidR="00DB43DF" w:rsidRDefault="00997562" w:rsidP="00A547BD">
      <w:pPr>
        <w:spacing w:after="0" w:line="240" w:lineRule="auto"/>
        <w:jc w:val="both"/>
        <w:rPr>
          <w:rFonts w:ascii="Times New Roman" w:hAnsi="Times New Roman" w:cs="Times New Roman"/>
          <w:sz w:val="25"/>
          <w:szCs w:val="25"/>
        </w:rPr>
      </w:pPr>
    </w:p>
    <w:p w:rsidR="00A547BD" w:rsidRPr="00A547BD" w:rsidRDefault="00A547BD" w:rsidP="00A547BD">
      <w:pPr>
        <w:spacing w:after="0" w:line="240" w:lineRule="auto"/>
        <w:jc w:val="both"/>
        <w:rPr>
          <w:rFonts w:ascii="Times New Roman" w:hAnsi="Times New Roman" w:cs="Times New Roman"/>
        </w:rPr>
      </w:pPr>
      <w:r w:rsidRPr="00A547BD">
        <w:rPr>
          <w:rFonts w:ascii="Times New Roman" w:eastAsia="Times New Roman" w:hAnsi="Times New Roman" w:cs="Times New Roman"/>
          <w:bCs/>
          <w:i/>
          <w:iCs/>
          <w:vertAlign w:val="superscript"/>
        </w:rPr>
        <w:t>1</w:t>
      </w:r>
      <w:r w:rsidRPr="00A547BD">
        <w:rPr>
          <w:rFonts w:ascii="Times New Roman" w:eastAsia="Times New Roman" w:hAnsi="Times New Roman" w:cs="Times New Roman"/>
          <w:bCs/>
          <w:i/>
          <w:iCs/>
        </w:rPr>
        <w:t>(1986(2) S.C.C. 209)</w:t>
      </w:r>
    </w:p>
    <w:sectPr w:rsidR="00A547BD" w:rsidRPr="00A547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562" w:rsidRDefault="00997562" w:rsidP="00DA0365">
      <w:pPr>
        <w:spacing w:after="0" w:line="240" w:lineRule="auto"/>
      </w:pPr>
      <w:r>
        <w:separator/>
      </w:r>
    </w:p>
  </w:endnote>
  <w:endnote w:type="continuationSeparator" w:id="0">
    <w:p w:rsidR="00997562" w:rsidRDefault="0099756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47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562" w:rsidRDefault="00997562" w:rsidP="00DA0365">
      <w:pPr>
        <w:spacing w:after="0" w:line="240" w:lineRule="auto"/>
      </w:pPr>
      <w:r>
        <w:separator/>
      </w:r>
    </w:p>
  </w:footnote>
  <w:footnote w:type="continuationSeparator" w:id="0">
    <w:p w:rsidR="00997562" w:rsidRDefault="0099756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6D05"/>
    <w:rsid w:val="005C7F20"/>
    <w:rsid w:val="008D320C"/>
    <w:rsid w:val="00997562"/>
    <w:rsid w:val="00A547BD"/>
    <w:rsid w:val="00DA0365"/>
    <w:rsid w:val="00EF38D0"/>
    <w:rsid w:val="00FB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23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47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23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4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141856">
      <w:bodyDiv w:val="1"/>
      <w:marLeft w:val="0"/>
      <w:marRight w:val="0"/>
      <w:marTop w:val="0"/>
      <w:marBottom w:val="0"/>
      <w:divBdr>
        <w:top w:val="none" w:sz="0" w:space="0" w:color="auto"/>
        <w:left w:val="none" w:sz="0" w:space="0" w:color="auto"/>
        <w:bottom w:val="none" w:sz="0" w:space="0" w:color="auto"/>
        <w:right w:val="none" w:sz="0" w:space="0" w:color="auto"/>
      </w:divBdr>
      <w:divsChild>
        <w:div w:id="990643183">
          <w:marLeft w:val="0"/>
          <w:marRight w:val="0"/>
          <w:marTop w:val="0"/>
          <w:marBottom w:val="0"/>
          <w:divBdr>
            <w:top w:val="none" w:sz="0" w:space="0" w:color="auto"/>
            <w:left w:val="none" w:sz="0" w:space="0" w:color="auto"/>
            <w:bottom w:val="none" w:sz="0" w:space="0" w:color="auto"/>
            <w:right w:val="none" w:sz="0" w:space="0" w:color="auto"/>
          </w:divBdr>
          <w:divsChild>
            <w:div w:id="97028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1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9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245188">
              <w:blockQuote w:val="1"/>
              <w:marLeft w:val="720"/>
              <w:marRight w:val="720"/>
              <w:marTop w:val="100"/>
              <w:marBottom w:val="100"/>
              <w:divBdr>
                <w:top w:val="none" w:sz="0" w:space="0" w:color="auto"/>
                <w:left w:val="none" w:sz="0" w:space="0" w:color="auto"/>
                <w:bottom w:val="none" w:sz="0" w:space="0" w:color="auto"/>
                <w:right w:val="none" w:sz="0" w:space="0" w:color="auto"/>
              </w:divBdr>
            </w:div>
            <w:div w:id="40986636">
              <w:blockQuote w:val="1"/>
              <w:marLeft w:val="720"/>
              <w:marRight w:val="720"/>
              <w:marTop w:val="100"/>
              <w:marBottom w:val="100"/>
              <w:divBdr>
                <w:top w:val="none" w:sz="0" w:space="0" w:color="auto"/>
                <w:left w:val="none" w:sz="0" w:space="0" w:color="auto"/>
                <w:bottom w:val="none" w:sz="0" w:space="0" w:color="auto"/>
                <w:right w:val="none" w:sz="0" w:space="0" w:color="auto"/>
              </w:divBdr>
            </w:div>
            <w:div w:id="698237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04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66475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69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888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133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2016-04-16T07:17:00Z</dcterms:modified>
</cp:coreProperties>
</file>