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921" w:rsidRPr="00B3703E" w:rsidRDefault="00AA2921" w:rsidP="006F102C">
      <w:pPr>
        <w:spacing w:after="0" w:line="240" w:lineRule="auto"/>
        <w:jc w:val="center"/>
        <w:rPr>
          <w:rFonts w:ascii="Times New Roman" w:eastAsia="Times New Roman" w:hAnsi="Times New Roman" w:cs="Times New Roman"/>
          <w:sz w:val="25"/>
          <w:szCs w:val="25"/>
        </w:rPr>
      </w:pPr>
      <w:bookmarkStart w:id="0" w:name="_GoBack"/>
      <w:bookmarkEnd w:id="0"/>
      <w:r w:rsidRPr="00B3703E">
        <w:rPr>
          <w:rFonts w:ascii="Times New Roman" w:eastAsia="Times New Roman" w:hAnsi="Times New Roman" w:cs="Times New Roman"/>
          <w:b/>
          <w:bCs/>
          <w:sz w:val="25"/>
          <w:szCs w:val="25"/>
        </w:rPr>
        <w:t>SUPREME COURT OF INDIA</w:t>
      </w:r>
    </w:p>
    <w:p w:rsidR="00B3703E" w:rsidRDefault="00B3703E" w:rsidP="006F102C">
      <w:pPr>
        <w:spacing w:after="0" w:line="240" w:lineRule="auto"/>
        <w:jc w:val="center"/>
        <w:rPr>
          <w:rFonts w:ascii="Times New Roman" w:eastAsia="Times New Roman" w:hAnsi="Times New Roman" w:cs="Times New Roman"/>
          <w:sz w:val="25"/>
          <w:szCs w:val="25"/>
        </w:rPr>
      </w:pPr>
    </w:p>
    <w:p w:rsidR="00AA2921" w:rsidRPr="00B3703E" w:rsidRDefault="00AA2921" w:rsidP="006F102C">
      <w:pPr>
        <w:spacing w:after="0" w:line="240" w:lineRule="auto"/>
        <w:jc w:val="center"/>
        <w:rPr>
          <w:rFonts w:ascii="Times New Roman" w:eastAsia="Times New Roman" w:hAnsi="Times New Roman" w:cs="Times New Roman"/>
          <w:sz w:val="25"/>
          <w:szCs w:val="25"/>
        </w:rPr>
      </w:pPr>
      <w:proofErr w:type="gramStart"/>
      <w:r w:rsidRPr="00B3703E">
        <w:rPr>
          <w:rFonts w:ascii="Times New Roman" w:eastAsia="Times New Roman" w:hAnsi="Times New Roman" w:cs="Times New Roman"/>
          <w:sz w:val="25"/>
          <w:szCs w:val="25"/>
        </w:rPr>
        <w:t>Standard Pencils (P) Ltd.</w:t>
      </w:r>
      <w:proofErr w:type="gramEnd"/>
    </w:p>
    <w:p w:rsidR="00B3703E" w:rsidRDefault="00B3703E" w:rsidP="006F102C">
      <w:pPr>
        <w:spacing w:after="0" w:line="240" w:lineRule="auto"/>
        <w:jc w:val="center"/>
        <w:rPr>
          <w:rFonts w:ascii="Times New Roman" w:eastAsia="Times New Roman" w:hAnsi="Times New Roman" w:cs="Times New Roman"/>
          <w:sz w:val="25"/>
          <w:szCs w:val="25"/>
        </w:rPr>
      </w:pPr>
    </w:p>
    <w:p w:rsidR="00AA2921" w:rsidRPr="00B3703E" w:rsidRDefault="00AA2921" w:rsidP="006F102C">
      <w:pPr>
        <w:spacing w:after="0" w:line="240" w:lineRule="auto"/>
        <w:jc w:val="center"/>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Vs</w:t>
      </w:r>
      <w:r w:rsidR="00B3703E">
        <w:rPr>
          <w:rFonts w:ascii="Times New Roman" w:eastAsia="Times New Roman" w:hAnsi="Times New Roman" w:cs="Times New Roman"/>
          <w:sz w:val="25"/>
          <w:szCs w:val="25"/>
        </w:rPr>
        <w:t>.</w:t>
      </w:r>
    </w:p>
    <w:p w:rsidR="00B3703E" w:rsidRDefault="00B3703E" w:rsidP="006F102C">
      <w:pPr>
        <w:spacing w:after="0" w:line="240" w:lineRule="auto"/>
        <w:jc w:val="center"/>
        <w:rPr>
          <w:rFonts w:ascii="Times New Roman" w:eastAsia="Times New Roman" w:hAnsi="Times New Roman" w:cs="Times New Roman"/>
          <w:sz w:val="25"/>
          <w:szCs w:val="25"/>
        </w:rPr>
      </w:pPr>
    </w:p>
    <w:p w:rsidR="00AA2921" w:rsidRPr="00B3703E" w:rsidRDefault="00AA2921" w:rsidP="006F102C">
      <w:pPr>
        <w:spacing w:after="0" w:line="240" w:lineRule="auto"/>
        <w:jc w:val="center"/>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Collector of Central Excise, Madras</w:t>
      </w:r>
    </w:p>
    <w:p w:rsidR="00B3703E" w:rsidRDefault="00B3703E" w:rsidP="006F102C">
      <w:pPr>
        <w:spacing w:after="0" w:line="240" w:lineRule="auto"/>
        <w:jc w:val="center"/>
        <w:rPr>
          <w:rFonts w:ascii="Times New Roman" w:eastAsia="Times New Roman" w:hAnsi="Times New Roman" w:cs="Times New Roman"/>
          <w:sz w:val="25"/>
          <w:szCs w:val="25"/>
        </w:rPr>
      </w:pPr>
    </w:p>
    <w:p w:rsidR="00B3703E" w:rsidRDefault="00B3703E" w:rsidP="006F102C">
      <w:pPr>
        <w:spacing w:after="0" w:line="240" w:lineRule="auto"/>
        <w:jc w:val="center"/>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B3703E">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B3703E">
        <w:rPr>
          <w:rFonts w:ascii="Times New Roman" w:eastAsia="Times New Roman" w:hAnsi="Times New Roman" w:cs="Times New Roman"/>
          <w:sz w:val="25"/>
          <w:szCs w:val="25"/>
        </w:rPr>
        <w:t>No.737 of 1995</w:t>
      </w:r>
    </w:p>
    <w:p w:rsidR="00B3703E" w:rsidRDefault="00B3703E" w:rsidP="006F102C">
      <w:pPr>
        <w:spacing w:after="0" w:line="240" w:lineRule="auto"/>
        <w:jc w:val="center"/>
        <w:rPr>
          <w:rFonts w:ascii="Times New Roman" w:eastAsia="Times New Roman" w:hAnsi="Times New Roman" w:cs="Times New Roman"/>
          <w:sz w:val="25"/>
          <w:szCs w:val="25"/>
        </w:rPr>
      </w:pPr>
    </w:p>
    <w:p w:rsidR="00B3703E" w:rsidRPr="00B3703E" w:rsidRDefault="00B3703E" w:rsidP="006F102C">
      <w:pPr>
        <w:spacing w:after="0" w:line="240" w:lineRule="auto"/>
        <w:jc w:val="center"/>
        <w:rPr>
          <w:rFonts w:ascii="Times New Roman" w:eastAsia="Times New Roman" w:hAnsi="Times New Roman" w:cs="Times New Roman"/>
          <w:sz w:val="25"/>
          <w:szCs w:val="25"/>
        </w:rPr>
      </w:pPr>
      <w:proofErr w:type="gramStart"/>
      <w:r w:rsidRPr="00B3703E">
        <w:rPr>
          <w:rFonts w:ascii="Times New Roman" w:eastAsia="Times New Roman" w:hAnsi="Times New Roman" w:cs="Times New Roman"/>
          <w:sz w:val="25"/>
          <w:szCs w:val="25"/>
        </w:rPr>
        <w:t xml:space="preserve">(Syed Shah Mohammed </w:t>
      </w:r>
      <w:proofErr w:type="spellStart"/>
      <w:r w:rsidRPr="00B3703E">
        <w:rPr>
          <w:rFonts w:ascii="Times New Roman" w:eastAsia="Times New Roman" w:hAnsi="Times New Roman" w:cs="Times New Roman"/>
          <w:sz w:val="25"/>
          <w:szCs w:val="25"/>
        </w:rPr>
        <w:t>Quadri</w:t>
      </w:r>
      <w:proofErr w:type="spellEnd"/>
      <w:r w:rsidRPr="00B3703E">
        <w:rPr>
          <w:rFonts w:ascii="Times New Roman" w:eastAsia="Times New Roman" w:hAnsi="Times New Roman" w:cs="Times New Roman"/>
          <w:sz w:val="25"/>
          <w:szCs w:val="25"/>
        </w:rPr>
        <w:t xml:space="preserve"> and </w:t>
      </w:r>
      <w:proofErr w:type="spellStart"/>
      <w:r w:rsidRPr="00B3703E">
        <w:rPr>
          <w:rFonts w:ascii="Times New Roman" w:eastAsia="Times New Roman" w:hAnsi="Times New Roman" w:cs="Times New Roman"/>
          <w:sz w:val="25"/>
          <w:szCs w:val="25"/>
        </w:rPr>
        <w:t>S.N.Variava</w:t>
      </w:r>
      <w:proofErr w:type="spellEnd"/>
      <w:r w:rsidRPr="00B3703E">
        <w:rPr>
          <w:rFonts w:ascii="Times New Roman" w:eastAsia="Times New Roman" w:hAnsi="Times New Roman" w:cs="Times New Roman"/>
          <w:sz w:val="25"/>
          <w:szCs w:val="25"/>
        </w:rPr>
        <w:t xml:space="preserve"> JJ.)</w:t>
      </w:r>
      <w:proofErr w:type="gramEnd"/>
    </w:p>
    <w:p w:rsidR="00B3703E" w:rsidRDefault="00B3703E" w:rsidP="006F102C">
      <w:pPr>
        <w:spacing w:after="0" w:line="240" w:lineRule="auto"/>
        <w:jc w:val="center"/>
        <w:rPr>
          <w:rFonts w:ascii="Times New Roman" w:eastAsia="Times New Roman" w:hAnsi="Times New Roman" w:cs="Times New Roman"/>
          <w:sz w:val="25"/>
          <w:szCs w:val="25"/>
        </w:rPr>
      </w:pPr>
    </w:p>
    <w:p w:rsidR="00AA2921" w:rsidRPr="00B3703E" w:rsidRDefault="00AA2921" w:rsidP="006F102C">
      <w:pPr>
        <w:spacing w:after="0" w:line="240" w:lineRule="auto"/>
        <w:jc w:val="center"/>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19.9.2002</w:t>
      </w:r>
    </w:p>
    <w:p w:rsidR="00B3703E" w:rsidRDefault="00B3703E" w:rsidP="006F102C">
      <w:pPr>
        <w:spacing w:after="0" w:line="240" w:lineRule="auto"/>
        <w:jc w:val="center"/>
        <w:rPr>
          <w:rFonts w:ascii="Times New Roman" w:eastAsia="Times New Roman" w:hAnsi="Times New Roman" w:cs="Times New Roman"/>
          <w:sz w:val="25"/>
          <w:szCs w:val="25"/>
        </w:rPr>
      </w:pPr>
    </w:p>
    <w:p w:rsidR="00AA2921" w:rsidRPr="00B3703E" w:rsidRDefault="00AA2921" w:rsidP="006F102C">
      <w:pPr>
        <w:spacing w:after="0" w:line="240" w:lineRule="auto"/>
        <w:jc w:val="center"/>
        <w:rPr>
          <w:rFonts w:ascii="Times New Roman" w:eastAsia="Times New Roman" w:hAnsi="Times New Roman" w:cs="Times New Roman"/>
          <w:sz w:val="25"/>
          <w:szCs w:val="25"/>
        </w:rPr>
      </w:pPr>
      <w:r w:rsidRPr="00B3703E">
        <w:rPr>
          <w:rFonts w:ascii="Times New Roman" w:eastAsia="Times New Roman" w:hAnsi="Times New Roman" w:cs="Times New Roman"/>
          <w:b/>
          <w:bCs/>
          <w:sz w:val="25"/>
          <w:szCs w:val="25"/>
        </w:rPr>
        <w:t>ORDER</w:t>
      </w:r>
    </w:p>
    <w:p w:rsidR="00B3703E" w:rsidRDefault="00B3703E" w:rsidP="00B3703E">
      <w:pPr>
        <w:spacing w:after="0" w:line="240" w:lineRule="auto"/>
        <w:jc w:val="both"/>
        <w:rPr>
          <w:rFonts w:ascii="Times New Roman" w:eastAsia="Times New Roman" w:hAnsi="Times New Roman" w:cs="Times New Roman"/>
          <w:b/>
          <w:bCs/>
          <w:sz w:val="25"/>
          <w:szCs w:val="25"/>
        </w:rPr>
      </w:pPr>
    </w:p>
    <w:p w:rsid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b/>
          <w:bCs/>
          <w:sz w:val="25"/>
          <w:szCs w:val="25"/>
        </w:rPr>
        <w:t xml:space="preserve">S.N. </w:t>
      </w:r>
      <w:proofErr w:type="spellStart"/>
      <w:r w:rsidRPr="00B3703E">
        <w:rPr>
          <w:rFonts w:ascii="Times New Roman" w:eastAsia="Times New Roman" w:hAnsi="Times New Roman" w:cs="Times New Roman"/>
          <w:b/>
          <w:bCs/>
          <w:sz w:val="25"/>
          <w:szCs w:val="25"/>
        </w:rPr>
        <w:t>Variava</w:t>
      </w:r>
      <w:proofErr w:type="spellEnd"/>
      <w:r w:rsidRPr="00B3703E">
        <w:rPr>
          <w:rFonts w:ascii="Times New Roman" w:eastAsia="Times New Roman" w:hAnsi="Times New Roman" w:cs="Times New Roman"/>
          <w:b/>
          <w:bCs/>
          <w:sz w:val="25"/>
          <w:szCs w:val="25"/>
        </w:rPr>
        <w:t>, J.</w:t>
      </w:r>
      <w:r w:rsidRPr="00B3703E">
        <w:rPr>
          <w:rFonts w:ascii="Times New Roman" w:eastAsia="Times New Roman" w:hAnsi="Times New Roman" w:cs="Times New Roman"/>
          <w:sz w:val="25"/>
          <w:szCs w:val="25"/>
        </w:rPr>
        <w:t xml:space="preserve"> </w:t>
      </w:r>
    </w:p>
    <w:p w:rsidR="00B3703E" w:rsidRDefault="00B3703E" w:rsidP="00B3703E">
      <w:pPr>
        <w:spacing w:after="0" w:line="240" w:lineRule="auto"/>
        <w:jc w:val="both"/>
        <w:rPr>
          <w:rFonts w:ascii="Times New Roman" w:eastAsia="Times New Roman" w:hAnsi="Times New Roman" w:cs="Times New Roman"/>
          <w:sz w:val="25"/>
          <w:szCs w:val="25"/>
        </w:rPr>
      </w:pPr>
    </w:p>
    <w:p w:rsidR="00AA2921" w:rsidRDefault="00B3703E" w:rsidP="00B3703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A2921" w:rsidRPr="00B3703E">
        <w:rPr>
          <w:rFonts w:ascii="Times New Roman" w:eastAsia="Times New Roman" w:hAnsi="Times New Roman" w:cs="Times New Roman"/>
          <w:sz w:val="25"/>
          <w:szCs w:val="25"/>
        </w:rPr>
        <w:t>The short but interesting question that arises in this appeal filed by the manufacturer-</w:t>
      </w:r>
      <w:proofErr w:type="spellStart"/>
      <w:r w:rsidR="00AA2921" w:rsidRPr="00B3703E">
        <w:rPr>
          <w:rFonts w:ascii="Times New Roman" w:eastAsia="Times New Roman" w:hAnsi="Times New Roman" w:cs="Times New Roman"/>
          <w:sz w:val="25"/>
          <w:szCs w:val="25"/>
        </w:rPr>
        <w:t>assessee</w:t>
      </w:r>
      <w:proofErr w:type="spellEnd"/>
      <w:r w:rsidR="00AA2921" w:rsidRPr="00B3703E">
        <w:rPr>
          <w:rFonts w:ascii="Times New Roman" w:eastAsia="Times New Roman" w:hAnsi="Times New Roman" w:cs="Times New Roman"/>
          <w:sz w:val="25"/>
          <w:szCs w:val="25"/>
        </w:rPr>
        <w:t xml:space="preserve"> from order </w:t>
      </w:r>
      <w:proofErr w:type="gramStart"/>
      <w:r w:rsidR="00AA2921" w:rsidRPr="00B3703E">
        <w:rPr>
          <w:rFonts w:ascii="Times New Roman" w:eastAsia="Times New Roman" w:hAnsi="Times New Roman" w:cs="Times New Roman"/>
          <w:sz w:val="25"/>
          <w:szCs w:val="25"/>
        </w:rPr>
        <w:t>No</w:t>
      </w:r>
      <w:proofErr w:type="gramEnd"/>
      <w:r w:rsidR="00AA2921" w:rsidRPr="00B3703E">
        <w:rPr>
          <w:rFonts w:ascii="Times New Roman" w:eastAsia="Times New Roman" w:hAnsi="Times New Roman" w:cs="Times New Roman"/>
          <w:sz w:val="25"/>
          <w:szCs w:val="25"/>
        </w:rPr>
        <w:t>. 146/1993-C in Appeal No. E/2543/92-C of the Customs, Excise and Gold (Control) Appellate Tribunal dated 30th April, 1993, is: whether `</w:t>
      </w:r>
      <w:proofErr w:type="spellStart"/>
      <w:r w:rsidR="00AA2921" w:rsidRPr="00B3703E">
        <w:rPr>
          <w:rFonts w:ascii="Times New Roman" w:eastAsia="Times New Roman" w:hAnsi="Times New Roman" w:cs="Times New Roman"/>
          <w:sz w:val="25"/>
          <w:szCs w:val="25"/>
        </w:rPr>
        <w:t>Kum-Kum</w:t>
      </w:r>
      <w:proofErr w:type="spellEnd"/>
      <w:r w:rsidR="00AA2921" w:rsidRPr="00B3703E">
        <w:rPr>
          <w:rFonts w:ascii="Times New Roman" w:eastAsia="Times New Roman" w:hAnsi="Times New Roman" w:cs="Times New Roman"/>
          <w:sz w:val="25"/>
          <w:szCs w:val="25"/>
        </w:rPr>
        <w:t xml:space="preserve"> pencil' is entitled to the benefit of Notification No. 235/1998-CE dated 3rd April, 1986. </w:t>
      </w:r>
    </w:p>
    <w:p w:rsidR="00B3703E" w:rsidRPr="00B3703E" w:rsidRDefault="00B3703E" w:rsidP="00B3703E">
      <w:pPr>
        <w:spacing w:after="0" w:line="240" w:lineRule="auto"/>
        <w:jc w:val="both"/>
        <w:rPr>
          <w:rFonts w:ascii="Times New Roman" w:eastAsia="Times New Roman" w:hAnsi="Times New Roman" w:cs="Times New Roman"/>
          <w:sz w:val="25"/>
          <w:szCs w:val="25"/>
        </w:rPr>
      </w:pPr>
    </w:p>
    <w:p w:rsidR="00AA2921"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 xml:space="preserve">2. The </w:t>
      </w:r>
      <w:proofErr w:type="spellStart"/>
      <w:r w:rsidRPr="00B3703E">
        <w:rPr>
          <w:rFonts w:ascii="Times New Roman" w:eastAsia="Times New Roman" w:hAnsi="Times New Roman" w:cs="Times New Roman"/>
          <w:sz w:val="25"/>
          <w:szCs w:val="25"/>
        </w:rPr>
        <w:t>assessee</w:t>
      </w:r>
      <w:proofErr w:type="spellEnd"/>
      <w:r w:rsidRPr="00B3703E">
        <w:rPr>
          <w:rFonts w:ascii="Times New Roman" w:eastAsia="Times New Roman" w:hAnsi="Times New Roman" w:cs="Times New Roman"/>
          <w:sz w:val="25"/>
          <w:szCs w:val="25"/>
        </w:rPr>
        <w:t xml:space="preserve"> manufactures </w:t>
      </w: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xml:space="preserve"> </w:t>
      </w: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xml:space="preserve"> pencil. Notice dated 13th March, 1991 was issued to the </w:t>
      </w:r>
      <w:proofErr w:type="spellStart"/>
      <w:r w:rsidRPr="00B3703E">
        <w:rPr>
          <w:rFonts w:ascii="Times New Roman" w:eastAsia="Times New Roman" w:hAnsi="Times New Roman" w:cs="Times New Roman"/>
          <w:sz w:val="25"/>
          <w:szCs w:val="25"/>
        </w:rPr>
        <w:t>assessee</w:t>
      </w:r>
      <w:proofErr w:type="spellEnd"/>
      <w:r w:rsidRPr="00B3703E">
        <w:rPr>
          <w:rFonts w:ascii="Times New Roman" w:eastAsia="Times New Roman" w:hAnsi="Times New Roman" w:cs="Times New Roman"/>
          <w:sz w:val="25"/>
          <w:szCs w:val="25"/>
        </w:rPr>
        <w:t xml:space="preserve"> by the Assistant Collector of Central Excise, V-Division, Madras to show cause as to why `</w:t>
      </w:r>
      <w:proofErr w:type="spellStart"/>
      <w:r w:rsidRPr="00B3703E">
        <w:rPr>
          <w:rFonts w:ascii="Times New Roman" w:eastAsia="Times New Roman" w:hAnsi="Times New Roman" w:cs="Times New Roman"/>
          <w:sz w:val="25"/>
          <w:szCs w:val="25"/>
        </w:rPr>
        <w:t>Kum-Kum</w:t>
      </w:r>
      <w:proofErr w:type="spellEnd"/>
      <w:r w:rsidRPr="00B3703E">
        <w:rPr>
          <w:rFonts w:ascii="Times New Roman" w:eastAsia="Times New Roman" w:hAnsi="Times New Roman" w:cs="Times New Roman"/>
          <w:sz w:val="25"/>
          <w:szCs w:val="25"/>
        </w:rPr>
        <w:t xml:space="preserve"> pencil' should not be classified under Heading 3304.00 of the </w:t>
      </w:r>
      <w:r w:rsidRPr="00B3703E">
        <w:rPr>
          <w:rFonts w:ascii="Times New Roman" w:eastAsia="Times New Roman" w:hAnsi="Times New Roman" w:cs="Times New Roman"/>
          <w:i/>
          <w:sz w:val="25"/>
          <w:szCs w:val="25"/>
        </w:rPr>
        <w:t>Central Excise Tariff Act, 1985</w:t>
      </w:r>
      <w:r w:rsidRPr="00B3703E">
        <w:rPr>
          <w:rFonts w:ascii="Times New Roman" w:eastAsia="Times New Roman" w:hAnsi="Times New Roman" w:cs="Times New Roman"/>
          <w:sz w:val="25"/>
          <w:szCs w:val="25"/>
        </w:rPr>
        <w:t xml:space="preserve">. The question that fell for consideration was whether </w:t>
      </w:r>
      <w:proofErr w:type="spellStart"/>
      <w:r w:rsidRPr="00B3703E">
        <w:rPr>
          <w:rFonts w:ascii="Times New Roman" w:eastAsia="Times New Roman" w:hAnsi="Times New Roman" w:cs="Times New Roman"/>
          <w:sz w:val="25"/>
          <w:szCs w:val="25"/>
        </w:rPr>
        <w:t>Kum-Kum</w:t>
      </w:r>
      <w:proofErr w:type="spellEnd"/>
      <w:r w:rsidRPr="00B3703E">
        <w:rPr>
          <w:rFonts w:ascii="Times New Roman" w:eastAsia="Times New Roman" w:hAnsi="Times New Roman" w:cs="Times New Roman"/>
          <w:sz w:val="25"/>
          <w:szCs w:val="25"/>
        </w:rPr>
        <w:t xml:space="preserve"> Pencil and eye-brow pencil are one and the same goods classifiable under Heading 3304.00 or different goods. Both the Assistant Collector and the Collector (Appeals) have held that </w:t>
      </w:r>
      <w:proofErr w:type="spellStart"/>
      <w:r w:rsidRPr="00B3703E">
        <w:rPr>
          <w:rFonts w:ascii="Times New Roman" w:eastAsia="Times New Roman" w:hAnsi="Times New Roman" w:cs="Times New Roman"/>
          <w:sz w:val="25"/>
          <w:szCs w:val="25"/>
        </w:rPr>
        <w:t>Kum-Kum</w:t>
      </w:r>
      <w:proofErr w:type="spellEnd"/>
      <w:r w:rsidRPr="00B3703E">
        <w:rPr>
          <w:rFonts w:ascii="Times New Roman" w:eastAsia="Times New Roman" w:hAnsi="Times New Roman" w:cs="Times New Roman"/>
          <w:sz w:val="25"/>
          <w:szCs w:val="25"/>
        </w:rPr>
        <w:t xml:space="preserve"> pencil is different and classifiable under Heading 3307.00 of the </w:t>
      </w:r>
      <w:r w:rsidRPr="00B3703E">
        <w:rPr>
          <w:rFonts w:ascii="Times New Roman" w:eastAsia="Times New Roman" w:hAnsi="Times New Roman" w:cs="Times New Roman"/>
          <w:i/>
          <w:sz w:val="25"/>
          <w:szCs w:val="25"/>
        </w:rPr>
        <w:t>Central Excise Tariff Act, 1985</w:t>
      </w:r>
      <w:r w:rsidRPr="00B3703E">
        <w:rPr>
          <w:rFonts w:ascii="Times New Roman" w:eastAsia="Times New Roman" w:hAnsi="Times New Roman" w:cs="Times New Roman"/>
          <w:sz w:val="25"/>
          <w:szCs w:val="25"/>
        </w:rPr>
        <w:t xml:space="preserve">. But that gave rise to the next question whether </w:t>
      </w:r>
      <w:proofErr w:type="spellStart"/>
      <w:r w:rsidRPr="00B3703E">
        <w:rPr>
          <w:rFonts w:ascii="Times New Roman" w:eastAsia="Times New Roman" w:hAnsi="Times New Roman" w:cs="Times New Roman"/>
          <w:sz w:val="25"/>
          <w:szCs w:val="25"/>
        </w:rPr>
        <w:t>Kum-Kum</w:t>
      </w:r>
      <w:proofErr w:type="spellEnd"/>
      <w:r w:rsidRPr="00B3703E">
        <w:rPr>
          <w:rFonts w:ascii="Times New Roman" w:eastAsia="Times New Roman" w:hAnsi="Times New Roman" w:cs="Times New Roman"/>
          <w:sz w:val="25"/>
          <w:szCs w:val="25"/>
        </w:rPr>
        <w:t xml:space="preserve"> pencil would really fall within meaning of `</w:t>
      </w:r>
      <w:proofErr w:type="spellStart"/>
      <w:r w:rsidRPr="00B3703E">
        <w:rPr>
          <w:rFonts w:ascii="Times New Roman" w:eastAsia="Times New Roman" w:hAnsi="Times New Roman" w:cs="Times New Roman"/>
          <w:sz w:val="25"/>
          <w:szCs w:val="25"/>
        </w:rPr>
        <w:t>Kum-Kum</w:t>
      </w:r>
      <w:proofErr w:type="spellEnd"/>
      <w:r w:rsidRPr="00B3703E">
        <w:rPr>
          <w:rFonts w:ascii="Times New Roman" w:eastAsia="Times New Roman" w:hAnsi="Times New Roman" w:cs="Times New Roman"/>
          <w:sz w:val="25"/>
          <w:szCs w:val="25"/>
        </w:rPr>
        <w:t xml:space="preserve">'. On that point also, the original authority and the appellate authority found that </w:t>
      </w:r>
      <w:proofErr w:type="spellStart"/>
      <w:r w:rsidRPr="00B3703E">
        <w:rPr>
          <w:rFonts w:ascii="Times New Roman" w:eastAsia="Times New Roman" w:hAnsi="Times New Roman" w:cs="Times New Roman"/>
          <w:sz w:val="25"/>
          <w:szCs w:val="25"/>
        </w:rPr>
        <w:t>Kum-Kum</w:t>
      </w:r>
      <w:proofErr w:type="spellEnd"/>
      <w:r w:rsidRPr="00B3703E">
        <w:rPr>
          <w:rFonts w:ascii="Times New Roman" w:eastAsia="Times New Roman" w:hAnsi="Times New Roman" w:cs="Times New Roman"/>
          <w:sz w:val="25"/>
          <w:szCs w:val="25"/>
        </w:rPr>
        <w:t xml:space="preserve"> pencil is one of the form of `</w:t>
      </w:r>
      <w:proofErr w:type="spellStart"/>
      <w:r w:rsidRPr="00B3703E">
        <w:rPr>
          <w:rFonts w:ascii="Times New Roman" w:eastAsia="Times New Roman" w:hAnsi="Times New Roman" w:cs="Times New Roman"/>
          <w:sz w:val="25"/>
          <w:szCs w:val="25"/>
        </w:rPr>
        <w:t>Kum-Kum</w:t>
      </w:r>
      <w:proofErr w:type="spellEnd"/>
      <w:r w:rsidRPr="00B3703E">
        <w:rPr>
          <w:rFonts w:ascii="Times New Roman" w:eastAsia="Times New Roman" w:hAnsi="Times New Roman" w:cs="Times New Roman"/>
          <w:sz w:val="25"/>
          <w:szCs w:val="25"/>
        </w:rPr>
        <w:t xml:space="preserve"> and, therefore, it is entitled to the benefit of Notification No. 235/1998-CE. However the Customs, Excise and Gold (Control) Appellate Tribunal (for short, `the Tribunal'), on appeal by the Revenue, held that </w:t>
      </w:r>
      <w:proofErr w:type="spellStart"/>
      <w:r w:rsidRPr="00B3703E">
        <w:rPr>
          <w:rFonts w:ascii="Times New Roman" w:eastAsia="Times New Roman" w:hAnsi="Times New Roman" w:cs="Times New Roman"/>
          <w:sz w:val="25"/>
          <w:szCs w:val="25"/>
        </w:rPr>
        <w:t>Kum-Kum</w:t>
      </w:r>
      <w:proofErr w:type="spellEnd"/>
      <w:r w:rsidRPr="00B3703E">
        <w:rPr>
          <w:rFonts w:ascii="Times New Roman" w:eastAsia="Times New Roman" w:hAnsi="Times New Roman" w:cs="Times New Roman"/>
          <w:sz w:val="25"/>
          <w:szCs w:val="25"/>
        </w:rPr>
        <w:t xml:space="preserve"> in powder form, in liquid form or in sticker form could be treated as `</w:t>
      </w:r>
      <w:proofErr w:type="spellStart"/>
      <w:r w:rsidRPr="00B3703E">
        <w:rPr>
          <w:rFonts w:ascii="Times New Roman" w:eastAsia="Times New Roman" w:hAnsi="Times New Roman" w:cs="Times New Roman"/>
          <w:sz w:val="25"/>
          <w:szCs w:val="25"/>
        </w:rPr>
        <w:t>Kum-Kum</w:t>
      </w:r>
      <w:proofErr w:type="spellEnd"/>
      <w:r w:rsidRPr="00B3703E">
        <w:rPr>
          <w:rFonts w:ascii="Times New Roman" w:eastAsia="Times New Roman" w:hAnsi="Times New Roman" w:cs="Times New Roman"/>
          <w:sz w:val="25"/>
          <w:szCs w:val="25"/>
        </w:rPr>
        <w:t xml:space="preserve">' in common parlance. It declined to take </w:t>
      </w:r>
      <w:proofErr w:type="spellStart"/>
      <w:r w:rsidRPr="00B3703E">
        <w:rPr>
          <w:rFonts w:ascii="Times New Roman" w:eastAsia="Times New Roman" w:hAnsi="Times New Roman" w:cs="Times New Roman"/>
          <w:sz w:val="25"/>
          <w:szCs w:val="25"/>
        </w:rPr>
        <w:t>Kum-Kum</w:t>
      </w:r>
      <w:proofErr w:type="spellEnd"/>
      <w:r w:rsidRPr="00B3703E">
        <w:rPr>
          <w:rFonts w:ascii="Times New Roman" w:eastAsia="Times New Roman" w:hAnsi="Times New Roman" w:cs="Times New Roman"/>
          <w:sz w:val="25"/>
          <w:szCs w:val="25"/>
        </w:rPr>
        <w:t xml:space="preserve">, in pencil form, as falling under the exemption granted by the Notification No. 235/1986-C.E. That view is assailed in this appeal. </w:t>
      </w:r>
    </w:p>
    <w:p w:rsidR="00B3703E" w:rsidRPr="00B3703E" w:rsidRDefault="00B3703E" w:rsidP="00B3703E">
      <w:pPr>
        <w:spacing w:after="0" w:line="240" w:lineRule="auto"/>
        <w:jc w:val="both"/>
        <w:rPr>
          <w:rFonts w:ascii="Times New Roman" w:eastAsia="Times New Roman" w:hAnsi="Times New Roman" w:cs="Times New Roman"/>
          <w:sz w:val="25"/>
          <w:szCs w:val="25"/>
        </w:rPr>
      </w:pPr>
    </w:p>
    <w:p w:rsidR="00AA2921"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 xml:space="preserve">3. Notification 235/1986-CE, as amended by Notification No. 323/1986-C.E. dated 22.5.1986, No. 12/1987-C.E. dated 23.1.1987 and No. 48/1988-C.E. dated 1.3.1988, reads as under : </w:t>
      </w:r>
    </w:p>
    <w:p w:rsidR="00B3703E" w:rsidRPr="00B3703E" w:rsidRDefault="00B3703E" w:rsidP="00B3703E">
      <w:pPr>
        <w:spacing w:after="0" w:line="240" w:lineRule="auto"/>
        <w:jc w:val="both"/>
        <w:rPr>
          <w:rFonts w:ascii="Times New Roman" w:eastAsia="Times New Roman" w:hAnsi="Times New Roman" w:cs="Times New Roman"/>
          <w:sz w:val="25"/>
          <w:szCs w:val="25"/>
        </w:rPr>
      </w:pPr>
    </w:p>
    <w:p w:rsidR="00AA2921" w:rsidRDefault="00AA2921" w:rsidP="00B3703E">
      <w:pPr>
        <w:spacing w:after="0" w:line="240" w:lineRule="auto"/>
        <w:ind w:left="720"/>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lastRenderedPageBreak/>
        <w:t xml:space="preserve">"Exemption to </w:t>
      </w: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xml:space="preserve"> </w:t>
      </w: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xml:space="preserve"> and </w:t>
      </w:r>
      <w:proofErr w:type="spellStart"/>
      <w:r w:rsidRPr="00B3703E">
        <w:rPr>
          <w:rFonts w:ascii="Times New Roman" w:eastAsia="Times New Roman" w:hAnsi="Times New Roman" w:cs="Times New Roman"/>
          <w:sz w:val="25"/>
          <w:szCs w:val="25"/>
        </w:rPr>
        <w:t>Kajal</w:t>
      </w:r>
      <w:proofErr w:type="spellEnd"/>
      <w:r w:rsidRPr="00B3703E">
        <w:rPr>
          <w:rFonts w:ascii="Times New Roman" w:eastAsia="Times New Roman" w:hAnsi="Times New Roman" w:cs="Times New Roman"/>
          <w:sz w:val="25"/>
          <w:szCs w:val="25"/>
        </w:rPr>
        <w:t xml:space="preserve"> - In exercise of the powers conferred by sub-rule (1) of rule 8 of the Central Excise Rules, 1944, the Central Government hereby exempts goods of the description specified in column (2) of the Table hereto annexed and falling under sub-heading No. 3307.90 of the Schedule to the Central Excise Tariff Act, 1985 (5 of 1986), from so much of the duty of excise </w:t>
      </w:r>
      <w:proofErr w:type="spellStart"/>
      <w:r w:rsidRPr="00B3703E">
        <w:rPr>
          <w:rFonts w:ascii="Times New Roman" w:eastAsia="Times New Roman" w:hAnsi="Times New Roman" w:cs="Times New Roman"/>
          <w:sz w:val="25"/>
          <w:szCs w:val="25"/>
        </w:rPr>
        <w:t>leviable</w:t>
      </w:r>
      <w:proofErr w:type="spellEnd"/>
      <w:r w:rsidRPr="00B3703E">
        <w:rPr>
          <w:rFonts w:ascii="Times New Roman" w:eastAsia="Times New Roman" w:hAnsi="Times New Roman" w:cs="Times New Roman"/>
          <w:sz w:val="25"/>
          <w:szCs w:val="25"/>
        </w:rPr>
        <w:t xml:space="preserve"> thereon which is specified in the said Schedule as is in excess of the amount calculated at the rate specified in the corresponding entry in column (3) thereof. </w:t>
      </w:r>
    </w:p>
    <w:p w:rsidR="00B3703E" w:rsidRDefault="00B3703E" w:rsidP="00B3703E">
      <w:pPr>
        <w:spacing w:after="0" w:line="240" w:lineRule="auto"/>
        <w:jc w:val="both"/>
        <w:rPr>
          <w:rFonts w:ascii="Times New Roman" w:eastAsia="Times New Roman" w:hAnsi="Times New Roman" w:cs="Times New Roman"/>
          <w:sz w:val="25"/>
          <w:szCs w:val="25"/>
        </w:rPr>
      </w:pPr>
    </w:p>
    <w:p w:rsidR="00B3703E" w:rsidRPr="00B3703E" w:rsidRDefault="00B3703E" w:rsidP="00B3703E">
      <w:pPr>
        <w:spacing w:after="0" w:line="240" w:lineRule="auto"/>
        <w:jc w:val="both"/>
        <w:rPr>
          <w:rFonts w:ascii="Times New Roman" w:eastAsia="Times New Roman" w:hAnsi="Times New Roman" w:cs="Times New Roman"/>
          <w:sz w:val="25"/>
          <w:szCs w:val="25"/>
        </w:rPr>
      </w:pPr>
    </w:p>
    <w:tbl>
      <w:tblPr>
        <w:tblW w:w="9345" w:type="dxa"/>
        <w:tblCellSpacing w:w="0" w:type="dxa"/>
        <w:tblCellMar>
          <w:left w:w="0" w:type="dxa"/>
          <w:right w:w="0" w:type="dxa"/>
        </w:tblCellMar>
        <w:tblLook w:val="04A0" w:firstRow="1" w:lastRow="0" w:firstColumn="1" w:lastColumn="0" w:noHBand="0" w:noVBand="1"/>
      </w:tblPr>
      <w:tblGrid>
        <w:gridCol w:w="572"/>
        <w:gridCol w:w="1507"/>
        <w:gridCol w:w="946"/>
        <w:gridCol w:w="322"/>
        <w:gridCol w:w="322"/>
        <w:gridCol w:w="322"/>
        <w:gridCol w:w="218"/>
        <w:gridCol w:w="552"/>
        <w:gridCol w:w="350"/>
        <w:gridCol w:w="218"/>
        <w:gridCol w:w="572"/>
        <w:gridCol w:w="350"/>
        <w:gridCol w:w="218"/>
        <w:gridCol w:w="697"/>
        <w:gridCol w:w="350"/>
        <w:gridCol w:w="218"/>
        <w:gridCol w:w="93"/>
        <w:gridCol w:w="1168"/>
        <w:gridCol w:w="350"/>
      </w:tblGrid>
      <w:tr w:rsidR="00AA2921" w:rsidRPr="00B3703E" w:rsidTr="00AA2921">
        <w:trPr>
          <w:tblCellSpacing w:w="0" w:type="dxa"/>
        </w:trPr>
        <w:tc>
          <w:tcPr>
            <w:tcW w:w="3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Sl. No.</w:t>
            </w:r>
          </w:p>
        </w:tc>
        <w:tc>
          <w:tcPr>
            <w:tcW w:w="8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Description of goods</w:t>
            </w:r>
          </w:p>
        </w:tc>
        <w:tc>
          <w:tcPr>
            <w:tcW w:w="5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Rate of duty</w:t>
            </w:r>
          </w:p>
        </w:tc>
        <w:tc>
          <w:tcPr>
            <w:tcW w:w="1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(1)</w:t>
            </w:r>
          </w:p>
        </w:tc>
        <w:tc>
          <w:tcPr>
            <w:tcW w:w="1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(2)</w:t>
            </w:r>
          </w:p>
        </w:tc>
        <w:tc>
          <w:tcPr>
            <w:tcW w:w="1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(3)</w:t>
            </w:r>
          </w:p>
        </w:tc>
        <w:tc>
          <w:tcPr>
            <w:tcW w:w="1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1.</w:t>
            </w:r>
          </w:p>
        </w:tc>
        <w:tc>
          <w:tcPr>
            <w:tcW w:w="3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xml:space="preserve"> </w:t>
            </w:r>
            <w:proofErr w:type="spellStart"/>
            <w:r w:rsidRPr="00B3703E">
              <w:rPr>
                <w:rFonts w:ascii="Times New Roman" w:eastAsia="Times New Roman" w:hAnsi="Times New Roman" w:cs="Times New Roman"/>
                <w:sz w:val="25"/>
                <w:szCs w:val="25"/>
              </w:rPr>
              <w:t>Kum</w:t>
            </w:r>
            <w:proofErr w:type="spellEnd"/>
          </w:p>
        </w:tc>
        <w:tc>
          <w:tcPr>
            <w:tcW w:w="1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Nil</w:t>
            </w:r>
          </w:p>
        </w:tc>
        <w:tc>
          <w:tcPr>
            <w:tcW w:w="1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2.</w:t>
            </w:r>
          </w:p>
        </w:tc>
        <w:tc>
          <w:tcPr>
            <w:tcW w:w="2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proofErr w:type="spellStart"/>
            <w:r w:rsidRPr="00B3703E">
              <w:rPr>
                <w:rFonts w:ascii="Times New Roman" w:eastAsia="Times New Roman" w:hAnsi="Times New Roman" w:cs="Times New Roman"/>
                <w:sz w:val="25"/>
                <w:szCs w:val="25"/>
              </w:rPr>
              <w:t>Kajal</w:t>
            </w:r>
            <w:proofErr w:type="spellEnd"/>
          </w:p>
        </w:tc>
        <w:tc>
          <w:tcPr>
            <w:tcW w:w="1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Nil</w:t>
            </w:r>
          </w:p>
        </w:tc>
        <w:tc>
          <w:tcPr>
            <w:tcW w:w="1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3.</w:t>
            </w:r>
          </w:p>
        </w:tc>
        <w:tc>
          <w:tcPr>
            <w:tcW w:w="30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proofErr w:type="spellStart"/>
            <w:r w:rsidRPr="00B3703E">
              <w:rPr>
                <w:rFonts w:ascii="Times New Roman" w:eastAsia="Times New Roman" w:hAnsi="Times New Roman" w:cs="Times New Roman"/>
                <w:sz w:val="25"/>
                <w:szCs w:val="25"/>
              </w:rPr>
              <w:t>Sindur</w:t>
            </w:r>
            <w:proofErr w:type="spellEnd"/>
          </w:p>
        </w:tc>
        <w:tc>
          <w:tcPr>
            <w:tcW w:w="1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Nil</w:t>
            </w:r>
          </w:p>
        </w:tc>
        <w:tc>
          <w:tcPr>
            <w:tcW w:w="1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 xml:space="preserve">4. </w:t>
            </w:r>
          </w:p>
        </w:tc>
        <w:tc>
          <w:tcPr>
            <w:tcW w:w="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 </w:t>
            </w:r>
          </w:p>
        </w:tc>
        <w:tc>
          <w:tcPr>
            <w:tcW w:w="70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 xml:space="preserve">Alta and </w:t>
            </w:r>
            <w:proofErr w:type="spellStart"/>
            <w:r w:rsidRPr="00B3703E">
              <w:rPr>
                <w:rFonts w:ascii="Times New Roman" w:eastAsia="Times New Roman" w:hAnsi="Times New Roman" w:cs="Times New Roman"/>
                <w:sz w:val="25"/>
                <w:szCs w:val="25"/>
              </w:rPr>
              <w:t>Mahavar</w:t>
            </w:r>
            <w:proofErr w:type="spellEnd"/>
          </w:p>
        </w:tc>
        <w:tc>
          <w:tcPr>
            <w:tcW w:w="150" w:type="pct"/>
            <w:tcMar>
              <w:top w:w="15" w:type="dxa"/>
              <w:left w:w="15" w:type="dxa"/>
              <w:bottom w:w="15" w:type="dxa"/>
              <w:right w:w="15" w:type="dxa"/>
            </w:tcMar>
            <w:vAlign w:val="center"/>
            <w:hideMark/>
          </w:tcPr>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Nil</w:t>
            </w:r>
          </w:p>
        </w:tc>
      </w:tr>
    </w:tbl>
    <w:p w:rsidR="00B3703E" w:rsidRDefault="00B3703E" w:rsidP="00B3703E">
      <w:pPr>
        <w:spacing w:after="0" w:line="240" w:lineRule="auto"/>
        <w:jc w:val="both"/>
        <w:rPr>
          <w:rFonts w:ascii="Times New Roman" w:eastAsia="Times New Roman" w:hAnsi="Times New Roman" w:cs="Times New Roman"/>
          <w:sz w:val="25"/>
          <w:szCs w:val="25"/>
        </w:rPr>
      </w:pPr>
    </w:p>
    <w:p w:rsidR="00AA2921"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 xml:space="preserve">4. Indeed, the notification proceeds on the footing that </w:t>
      </w: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xml:space="preserve"> </w:t>
      </w: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xml:space="preserve"> and four other goods fall under </w:t>
      </w:r>
      <w:r w:rsidRPr="00B3703E">
        <w:rPr>
          <w:rFonts w:ascii="Times New Roman" w:eastAsia="Times New Roman" w:hAnsi="Times New Roman" w:cs="Times New Roman"/>
          <w:i/>
          <w:iCs/>
          <w:sz w:val="25"/>
          <w:szCs w:val="25"/>
        </w:rPr>
        <w:t>Sub-Heading 3307.90.</w:t>
      </w:r>
      <w:r w:rsidRPr="00B3703E">
        <w:rPr>
          <w:rFonts w:ascii="Times New Roman" w:eastAsia="Times New Roman" w:hAnsi="Times New Roman" w:cs="Times New Roman"/>
          <w:sz w:val="25"/>
          <w:szCs w:val="25"/>
        </w:rPr>
        <w:t xml:space="preserve"> </w:t>
      </w:r>
    </w:p>
    <w:p w:rsidR="00B3703E" w:rsidRPr="00B3703E" w:rsidRDefault="00B3703E" w:rsidP="00B3703E">
      <w:pPr>
        <w:spacing w:after="0" w:line="240" w:lineRule="auto"/>
        <w:jc w:val="both"/>
        <w:rPr>
          <w:rFonts w:ascii="Times New Roman" w:eastAsia="Times New Roman" w:hAnsi="Times New Roman" w:cs="Times New Roman"/>
          <w:sz w:val="25"/>
          <w:szCs w:val="25"/>
        </w:rPr>
      </w:pPr>
    </w:p>
    <w:p w:rsidR="00AA2921"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 xml:space="preserve">5. From a reading of the order of the Collector (Appeals), it is clear that </w:t>
      </w: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xml:space="preserve"> </w:t>
      </w: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xml:space="preserve"> is available in four different forms in the market. It is also on record that it is being used by the ladies/girls to make a mark "</w:t>
      </w:r>
      <w:proofErr w:type="spellStart"/>
      <w:r w:rsidRPr="00B3703E">
        <w:rPr>
          <w:rFonts w:ascii="Times New Roman" w:eastAsia="Times New Roman" w:hAnsi="Times New Roman" w:cs="Times New Roman"/>
          <w:sz w:val="25"/>
          <w:szCs w:val="25"/>
        </w:rPr>
        <w:t>bindi</w:t>
      </w:r>
      <w:proofErr w:type="spellEnd"/>
      <w:r w:rsidRPr="00B3703E">
        <w:rPr>
          <w:rFonts w:ascii="Times New Roman" w:eastAsia="Times New Roman" w:hAnsi="Times New Roman" w:cs="Times New Roman"/>
          <w:sz w:val="25"/>
          <w:szCs w:val="25"/>
        </w:rPr>
        <w:t>" on the forehead. If this be so, it is difficult to appreciate the reasoning of the Tribunal that though the power form, liquid form and the sticker form would fall within the meaning of `</w:t>
      </w: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xml:space="preserve"> </w:t>
      </w: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xml:space="preserve">' and not the pencil form/form of </w:t>
      </w: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xml:space="preserve"> </w:t>
      </w: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When `</w:t>
      </w: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xml:space="preserve"> </w:t>
      </w:r>
      <w:proofErr w:type="spellStart"/>
      <w:r w:rsidRPr="00B3703E">
        <w:rPr>
          <w:rFonts w:ascii="Times New Roman" w:eastAsia="Times New Roman" w:hAnsi="Times New Roman" w:cs="Times New Roman"/>
          <w:sz w:val="25"/>
          <w:szCs w:val="25"/>
        </w:rPr>
        <w:t>Kum</w:t>
      </w:r>
      <w:proofErr w:type="spellEnd"/>
      <w:r w:rsidRPr="00B3703E">
        <w:rPr>
          <w:rFonts w:ascii="Times New Roman" w:eastAsia="Times New Roman" w:hAnsi="Times New Roman" w:cs="Times New Roman"/>
          <w:sz w:val="25"/>
          <w:szCs w:val="25"/>
        </w:rPr>
        <w:t>' in all the said four forms is available in the market and the Central Government in the notification in question has not confined the benefit of the said notification to a particular form or forms, there seems to be no valid reason to exclude `</w:t>
      </w:r>
      <w:proofErr w:type="spellStart"/>
      <w:r w:rsidRPr="00B3703E">
        <w:rPr>
          <w:rFonts w:ascii="Times New Roman" w:eastAsia="Times New Roman" w:hAnsi="Times New Roman" w:cs="Times New Roman"/>
          <w:sz w:val="25"/>
          <w:szCs w:val="25"/>
        </w:rPr>
        <w:t>Kum-Kum</w:t>
      </w:r>
      <w:proofErr w:type="spellEnd"/>
      <w:r w:rsidRPr="00B3703E">
        <w:rPr>
          <w:rFonts w:ascii="Times New Roman" w:eastAsia="Times New Roman" w:hAnsi="Times New Roman" w:cs="Times New Roman"/>
          <w:sz w:val="25"/>
          <w:szCs w:val="25"/>
        </w:rPr>
        <w:t>' in pencil from the benefit of the notification. As a general word, `</w:t>
      </w:r>
      <w:proofErr w:type="spellStart"/>
      <w:r w:rsidRPr="00B3703E">
        <w:rPr>
          <w:rFonts w:ascii="Times New Roman" w:eastAsia="Times New Roman" w:hAnsi="Times New Roman" w:cs="Times New Roman"/>
          <w:sz w:val="25"/>
          <w:szCs w:val="25"/>
        </w:rPr>
        <w:t>Kum-Kum</w:t>
      </w:r>
      <w:proofErr w:type="spellEnd"/>
      <w:r w:rsidRPr="00B3703E">
        <w:rPr>
          <w:rFonts w:ascii="Times New Roman" w:eastAsia="Times New Roman" w:hAnsi="Times New Roman" w:cs="Times New Roman"/>
          <w:sz w:val="25"/>
          <w:szCs w:val="25"/>
        </w:rPr>
        <w:t xml:space="preserve">' is used in the </w:t>
      </w:r>
      <w:proofErr w:type="gramStart"/>
      <w:r w:rsidRPr="00B3703E">
        <w:rPr>
          <w:rFonts w:ascii="Times New Roman" w:eastAsia="Times New Roman" w:hAnsi="Times New Roman" w:cs="Times New Roman"/>
          <w:sz w:val="25"/>
          <w:szCs w:val="25"/>
        </w:rPr>
        <w:t>notification,</w:t>
      </w:r>
      <w:proofErr w:type="gramEnd"/>
      <w:r w:rsidRPr="00B3703E">
        <w:rPr>
          <w:rFonts w:ascii="Times New Roman" w:eastAsia="Times New Roman" w:hAnsi="Times New Roman" w:cs="Times New Roman"/>
          <w:sz w:val="25"/>
          <w:szCs w:val="25"/>
        </w:rPr>
        <w:t xml:space="preserve"> it will take in all the forms of `</w:t>
      </w:r>
      <w:proofErr w:type="spellStart"/>
      <w:r w:rsidRPr="00B3703E">
        <w:rPr>
          <w:rFonts w:ascii="Times New Roman" w:eastAsia="Times New Roman" w:hAnsi="Times New Roman" w:cs="Times New Roman"/>
          <w:sz w:val="25"/>
          <w:szCs w:val="25"/>
        </w:rPr>
        <w:t>Kum-Kum</w:t>
      </w:r>
      <w:proofErr w:type="spellEnd"/>
      <w:r w:rsidRPr="00B3703E">
        <w:rPr>
          <w:rFonts w:ascii="Times New Roman" w:eastAsia="Times New Roman" w:hAnsi="Times New Roman" w:cs="Times New Roman"/>
          <w:sz w:val="25"/>
          <w:szCs w:val="25"/>
        </w:rPr>
        <w:t xml:space="preserve">'. </w:t>
      </w:r>
    </w:p>
    <w:p w:rsidR="00B3703E" w:rsidRPr="00B3703E" w:rsidRDefault="00B3703E" w:rsidP="00B3703E">
      <w:pPr>
        <w:spacing w:after="0" w:line="240" w:lineRule="auto"/>
        <w:jc w:val="both"/>
        <w:rPr>
          <w:rFonts w:ascii="Times New Roman" w:eastAsia="Times New Roman" w:hAnsi="Times New Roman" w:cs="Times New Roman"/>
          <w:sz w:val="25"/>
          <w:szCs w:val="25"/>
        </w:rPr>
      </w:pPr>
    </w:p>
    <w:p w:rsidR="00AA2921"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 xml:space="preserve">6. In this view of the matter, we set aside the order of the Tribunal and restore that of the Collector (Appeals). </w:t>
      </w:r>
    </w:p>
    <w:p w:rsidR="00B3703E" w:rsidRPr="00B3703E" w:rsidRDefault="00B3703E" w:rsidP="00B3703E">
      <w:pPr>
        <w:spacing w:after="0" w:line="240" w:lineRule="auto"/>
        <w:jc w:val="both"/>
        <w:rPr>
          <w:rFonts w:ascii="Times New Roman" w:eastAsia="Times New Roman" w:hAnsi="Times New Roman" w:cs="Times New Roman"/>
          <w:sz w:val="25"/>
          <w:szCs w:val="25"/>
        </w:rPr>
      </w:pPr>
    </w:p>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 xml:space="preserve">The civil appeal is, accordingly, allowed. </w:t>
      </w:r>
    </w:p>
    <w:p w:rsidR="00AA2921"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 xml:space="preserve">No costs. </w:t>
      </w:r>
    </w:p>
    <w:p w:rsidR="00B3703E" w:rsidRPr="00B3703E" w:rsidRDefault="00B3703E" w:rsidP="00B3703E">
      <w:pPr>
        <w:spacing w:after="0" w:line="240" w:lineRule="auto"/>
        <w:jc w:val="both"/>
        <w:rPr>
          <w:rFonts w:ascii="Times New Roman" w:eastAsia="Times New Roman" w:hAnsi="Times New Roman" w:cs="Times New Roman"/>
          <w:sz w:val="25"/>
          <w:szCs w:val="25"/>
        </w:rPr>
      </w:pPr>
    </w:p>
    <w:p w:rsidR="00AA2921"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i/>
          <w:iCs/>
          <w:sz w:val="25"/>
          <w:szCs w:val="25"/>
        </w:rPr>
        <w:t>Civil Appeal No. 10232 of 1996</w:t>
      </w:r>
      <w:r w:rsidRPr="00B3703E">
        <w:rPr>
          <w:rFonts w:ascii="Times New Roman" w:eastAsia="Times New Roman" w:hAnsi="Times New Roman" w:cs="Times New Roman"/>
          <w:sz w:val="25"/>
          <w:szCs w:val="25"/>
        </w:rPr>
        <w:t xml:space="preserve">: </w:t>
      </w:r>
    </w:p>
    <w:p w:rsidR="00B3703E" w:rsidRPr="00B3703E" w:rsidRDefault="00B3703E" w:rsidP="00B3703E">
      <w:pPr>
        <w:spacing w:after="0" w:line="240" w:lineRule="auto"/>
        <w:jc w:val="both"/>
        <w:rPr>
          <w:rFonts w:ascii="Times New Roman" w:eastAsia="Times New Roman" w:hAnsi="Times New Roman" w:cs="Times New Roman"/>
          <w:sz w:val="25"/>
          <w:szCs w:val="25"/>
        </w:rPr>
      </w:pPr>
    </w:p>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 xml:space="preserve">7. In view of the order passed in Civil Appeal No. 737 of 1995, this appeal is also allowed. </w:t>
      </w:r>
    </w:p>
    <w:p w:rsid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No costs.</w:t>
      </w:r>
    </w:p>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 xml:space="preserve"> </w:t>
      </w:r>
    </w:p>
    <w:p w:rsidR="00AA2921" w:rsidRPr="00B3703E" w:rsidRDefault="00AA2921" w:rsidP="00B3703E">
      <w:pPr>
        <w:spacing w:after="0" w:line="240" w:lineRule="auto"/>
        <w:jc w:val="both"/>
        <w:rPr>
          <w:rFonts w:ascii="Times New Roman" w:eastAsia="Times New Roman" w:hAnsi="Times New Roman" w:cs="Times New Roman"/>
          <w:sz w:val="25"/>
          <w:szCs w:val="25"/>
        </w:rPr>
      </w:pPr>
      <w:r w:rsidRPr="00B3703E">
        <w:rPr>
          <w:rFonts w:ascii="Times New Roman" w:eastAsia="Times New Roman" w:hAnsi="Times New Roman" w:cs="Times New Roman"/>
          <w:sz w:val="25"/>
          <w:szCs w:val="25"/>
        </w:rPr>
        <w:t>Appeals allowed.</w:t>
      </w:r>
    </w:p>
    <w:p w:rsidR="00DB43DF" w:rsidRPr="00B3703E" w:rsidRDefault="00DD4596" w:rsidP="00B3703E">
      <w:pPr>
        <w:spacing w:after="0" w:line="240" w:lineRule="auto"/>
        <w:jc w:val="both"/>
        <w:rPr>
          <w:rFonts w:ascii="Times New Roman" w:hAnsi="Times New Roman" w:cs="Times New Roman"/>
          <w:sz w:val="25"/>
          <w:szCs w:val="25"/>
        </w:rPr>
      </w:pPr>
    </w:p>
    <w:sectPr w:rsidR="00DB43DF" w:rsidRPr="00B3703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596" w:rsidRDefault="00DD4596" w:rsidP="00DA0365">
      <w:pPr>
        <w:spacing w:after="0" w:line="240" w:lineRule="auto"/>
      </w:pPr>
      <w:r>
        <w:separator/>
      </w:r>
    </w:p>
  </w:endnote>
  <w:endnote w:type="continuationSeparator" w:id="0">
    <w:p w:rsidR="00DD4596" w:rsidRDefault="00DD459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102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596" w:rsidRDefault="00DD4596" w:rsidP="00DA0365">
      <w:pPr>
        <w:spacing w:after="0" w:line="240" w:lineRule="auto"/>
      </w:pPr>
      <w:r>
        <w:separator/>
      </w:r>
    </w:p>
  </w:footnote>
  <w:footnote w:type="continuationSeparator" w:id="0">
    <w:p w:rsidR="00DD4596" w:rsidRDefault="00DD459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F102C"/>
    <w:rsid w:val="008D320C"/>
    <w:rsid w:val="00AA2921"/>
    <w:rsid w:val="00B3703E"/>
    <w:rsid w:val="00C0318D"/>
    <w:rsid w:val="00DA0365"/>
    <w:rsid w:val="00DD459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AA29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70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AA29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7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44776">
      <w:bodyDiv w:val="1"/>
      <w:marLeft w:val="0"/>
      <w:marRight w:val="0"/>
      <w:marTop w:val="0"/>
      <w:marBottom w:val="0"/>
      <w:divBdr>
        <w:top w:val="none" w:sz="0" w:space="0" w:color="auto"/>
        <w:left w:val="none" w:sz="0" w:space="0" w:color="auto"/>
        <w:bottom w:val="none" w:sz="0" w:space="0" w:color="auto"/>
        <w:right w:val="none" w:sz="0" w:space="0" w:color="auto"/>
      </w:divBdr>
      <w:divsChild>
        <w:div w:id="19017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2016-04-16T10:18:00Z</dcterms:modified>
</cp:coreProperties>
</file>