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b/>
          <w:bCs/>
          <w:sz w:val="25"/>
          <w:szCs w:val="25"/>
        </w:rPr>
        <w:t>SUPREME COURT OF INDIA</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Collector </w:t>
      </w:r>
      <w:r w:rsidR="002848D7" w:rsidRPr="00592CE8">
        <w:rPr>
          <w:rFonts w:ascii="Times New Roman" w:eastAsia="Times New Roman" w:hAnsi="Times New Roman" w:cs="Times New Roman"/>
          <w:sz w:val="25"/>
          <w:szCs w:val="25"/>
        </w:rPr>
        <w:t>o</w:t>
      </w:r>
      <w:bookmarkStart w:id="0" w:name="_GoBack"/>
      <w:bookmarkEnd w:id="0"/>
      <w:r w:rsidR="002848D7" w:rsidRPr="00592CE8">
        <w:rPr>
          <w:rFonts w:ascii="Times New Roman" w:eastAsia="Times New Roman" w:hAnsi="Times New Roman" w:cs="Times New Roman"/>
          <w:sz w:val="25"/>
          <w:szCs w:val="25"/>
        </w:rPr>
        <w:t xml:space="preserve">f </w:t>
      </w:r>
      <w:r w:rsidRPr="00592CE8">
        <w:rPr>
          <w:rFonts w:ascii="Times New Roman" w:eastAsia="Times New Roman" w:hAnsi="Times New Roman" w:cs="Times New Roman"/>
          <w:sz w:val="25"/>
          <w:szCs w:val="25"/>
        </w:rPr>
        <w:t>Central Excise, Bangalore</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Vs.</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Escorts </w:t>
      </w:r>
      <w:proofErr w:type="spellStart"/>
      <w:r w:rsidRPr="00592CE8">
        <w:rPr>
          <w:rFonts w:ascii="Times New Roman" w:eastAsia="Times New Roman" w:hAnsi="Times New Roman" w:cs="Times New Roman"/>
          <w:sz w:val="25"/>
          <w:szCs w:val="25"/>
        </w:rPr>
        <w:t>Mahle</w:t>
      </w:r>
      <w:proofErr w:type="spellEnd"/>
      <w:r w:rsidRPr="00592CE8">
        <w:rPr>
          <w:rFonts w:ascii="Times New Roman" w:eastAsia="Times New Roman" w:hAnsi="Times New Roman" w:cs="Times New Roman"/>
          <w:sz w:val="25"/>
          <w:szCs w:val="25"/>
        </w:rPr>
        <w:t xml:space="preserve"> Ltd.</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proofErr w:type="gramStart"/>
      <w:r w:rsidRPr="00592CE8">
        <w:rPr>
          <w:rFonts w:ascii="Times New Roman" w:eastAsia="Times New Roman" w:hAnsi="Times New Roman" w:cs="Times New Roman"/>
          <w:sz w:val="25"/>
          <w:szCs w:val="25"/>
        </w:rPr>
        <w:t xml:space="preserve">(M.B. Shah and </w:t>
      </w:r>
      <w:proofErr w:type="spellStart"/>
      <w:r w:rsidRPr="00592CE8">
        <w:rPr>
          <w:rFonts w:ascii="Times New Roman" w:eastAsia="Times New Roman" w:hAnsi="Times New Roman" w:cs="Times New Roman"/>
          <w:sz w:val="25"/>
          <w:szCs w:val="25"/>
        </w:rPr>
        <w:t>Arun</w:t>
      </w:r>
      <w:proofErr w:type="spellEnd"/>
      <w:r w:rsidRPr="00592CE8">
        <w:rPr>
          <w:rFonts w:ascii="Times New Roman" w:eastAsia="Times New Roman" w:hAnsi="Times New Roman" w:cs="Times New Roman"/>
          <w:sz w:val="25"/>
          <w:szCs w:val="25"/>
        </w:rPr>
        <w:t xml:space="preserve"> Kumar JJ.)</w:t>
      </w:r>
      <w:proofErr w:type="gramEnd"/>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06.05.2003</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b/>
          <w:bCs/>
          <w:sz w:val="25"/>
          <w:szCs w:val="25"/>
        </w:rPr>
        <w:t>JUDGMENT</w:t>
      </w:r>
    </w:p>
    <w:p w:rsidR="005354CF" w:rsidRPr="00592CE8" w:rsidRDefault="005354CF" w:rsidP="00592CE8">
      <w:pPr>
        <w:spacing w:after="0" w:line="240" w:lineRule="auto"/>
        <w:jc w:val="center"/>
        <w:rPr>
          <w:rFonts w:ascii="Times New Roman" w:eastAsia="Times New Roman" w:hAnsi="Times New Roman" w:cs="Times New Roman"/>
          <w:sz w:val="25"/>
          <w:szCs w:val="25"/>
        </w:rPr>
      </w:pPr>
      <w:r w:rsidRPr="00592CE8">
        <w:rPr>
          <w:rFonts w:ascii="Times New Roman" w:eastAsia="Times New Roman" w:hAnsi="Times New Roman" w:cs="Times New Roman"/>
          <w:b/>
          <w:bCs/>
          <w:sz w:val="25"/>
          <w:szCs w:val="25"/>
        </w:rPr>
        <w:t> </w:t>
      </w:r>
    </w:p>
    <w:p w:rsidR="005354CF" w:rsidRPr="00592CE8" w:rsidRDefault="00592CE8" w:rsidP="00592CE8">
      <w:pPr>
        <w:spacing w:after="0" w:line="240" w:lineRule="auto"/>
        <w:jc w:val="both"/>
        <w:rPr>
          <w:rFonts w:ascii="Times New Roman" w:eastAsia="Times New Roman" w:hAnsi="Times New Roman" w:cs="Times New Roman"/>
          <w:sz w:val="25"/>
          <w:szCs w:val="25"/>
        </w:rPr>
      </w:pPr>
      <w:proofErr w:type="spellStart"/>
      <w:r w:rsidRPr="00592CE8">
        <w:rPr>
          <w:rFonts w:ascii="Times New Roman" w:eastAsia="Times New Roman" w:hAnsi="Times New Roman" w:cs="Times New Roman"/>
          <w:b/>
          <w:bCs/>
          <w:sz w:val="25"/>
          <w:szCs w:val="25"/>
        </w:rPr>
        <w:t>Arun</w:t>
      </w:r>
      <w:proofErr w:type="spellEnd"/>
      <w:r w:rsidRPr="00592CE8">
        <w:rPr>
          <w:rFonts w:ascii="Times New Roman" w:eastAsia="Times New Roman" w:hAnsi="Times New Roman" w:cs="Times New Roman"/>
          <w:b/>
          <w:bCs/>
          <w:sz w:val="25"/>
          <w:szCs w:val="25"/>
        </w:rPr>
        <w:t xml:space="preserve"> Kumar</w:t>
      </w:r>
      <w:r w:rsidR="005354CF" w:rsidRPr="00592CE8">
        <w:rPr>
          <w:rFonts w:ascii="Times New Roman" w:eastAsia="Times New Roman" w:hAnsi="Times New Roman" w:cs="Times New Roman"/>
          <w:b/>
          <w:bCs/>
          <w:sz w:val="25"/>
          <w:szCs w:val="25"/>
        </w:rPr>
        <w:t>, J.</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1. These appeals are directed against the judgment of the Karnataka High Court while answering a Reference made under Section 35G of the </w:t>
      </w:r>
      <w:r w:rsidRPr="00592CE8">
        <w:rPr>
          <w:rFonts w:ascii="Times New Roman" w:eastAsia="Times New Roman" w:hAnsi="Times New Roman" w:cs="Times New Roman"/>
          <w:i/>
          <w:sz w:val="25"/>
          <w:szCs w:val="25"/>
        </w:rPr>
        <w:t>Central Excise and Salt Act, 1944</w:t>
      </w:r>
      <w:r w:rsidRPr="00592CE8">
        <w:rPr>
          <w:rFonts w:ascii="Times New Roman" w:eastAsia="Times New Roman" w:hAnsi="Times New Roman" w:cs="Times New Roman"/>
          <w:sz w:val="25"/>
          <w:szCs w:val="25"/>
        </w:rPr>
        <w:t>. The question relevant for our purpose is reproduced as under:</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ind w:left="720"/>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"Whether on the facts and in the circumstances of the case the appellate Tribunal is right in law in holding that the applicants are not eligible to MODVAT Credit in respect of Ramming Mass, </w:t>
      </w:r>
      <w:proofErr w:type="spellStart"/>
      <w:r w:rsidRPr="00592CE8">
        <w:rPr>
          <w:rFonts w:ascii="Times New Roman" w:eastAsia="Times New Roman" w:hAnsi="Times New Roman" w:cs="Times New Roman"/>
          <w:sz w:val="25"/>
          <w:szCs w:val="25"/>
        </w:rPr>
        <w:t>Fibre</w:t>
      </w:r>
      <w:proofErr w:type="spellEnd"/>
      <w:r w:rsidRPr="00592CE8">
        <w:rPr>
          <w:rFonts w:ascii="Times New Roman" w:eastAsia="Times New Roman" w:hAnsi="Times New Roman" w:cs="Times New Roman"/>
          <w:sz w:val="25"/>
          <w:szCs w:val="25"/>
        </w:rPr>
        <w:t xml:space="preserve"> glass and filter mesh used in or in relation to the manufacture of pistons on the ground that they are covered under Proviso to Rule 57A of the Central Excise Rules."</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2. In order to appreciate the controversy, the relevant facts are that the </w:t>
      </w:r>
      <w:proofErr w:type="spellStart"/>
      <w:r w:rsidRPr="00592CE8">
        <w:rPr>
          <w:rFonts w:ascii="Times New Roman" w:eastAsia="Times New Roman" w:hAnsi="Times New Roman" w:cs="Times New Roman"/>
          <w:sz w:val="25"/>
          <w:szCs w:val="25"/>
        </w:rPr>
        <w:t>assessees</w:t>
      </w:r>
      <w:proofErr w:type="spellEnd"/>
      <w:r w:rsidRPr="00592CE8">
        <w:rPr>
          <w:rFonts w:ascii="Times New Roman" w:eastAsia="Times New Roman" w:hAnsi="Times New Roman" w:cs="Times New Roman"/>
          <w:sz w:val="25"/>
          <w:szCs w:val="25"/>
        </w:rPr>
        <w:t xml:space="preserve"> claimed benefit of MODVAT Credit in respect of Ramming Mass, </w:t>
      </w:r>
      <w:proofErr w:type="spellStart"/>
      <w:r w:rsidRPr="00592CE8">
        <w:rPr>
          <w:rFonts w:ascii="Times New Roman" w:eastAsia="Times New Roman" w:hAnsi="Times New Roman" w:cs="Times New Roman"/>
          <w:sz w:val="25"/>
          <w:szCs w:val="25"/>
        </w:rPr>
        <w:t>Fibre</w:t>
      </w:r>
      <w:proofErr w:type="spellEnd"/>
      <w:r w:rsidRPr="00592CE8">
        <w:rPr>
          <w:rFonts w:ascii="Times New Roman" w:eastAsia="Times New Roman" w:hAnsi="Times New Roman" w:cs="Times New Roman"/>
          <w:sz w:val="25"/>
          <w:szCs w:val="25"/>
        </w:rPr>
        <w:t xml:space="preserve"> glass and filter mesh. These items are used in the process of manufacture of steel and without the use of these items the end product cannot be produced. The </w:t>
      </w:r>
      <w:proofErr w:type="spellStart"/>
      <w:r w:rsidRPr="00592CE8">
        <w:rPr>
          <w:rFonts w:ascii="Times New Roman" w:eastAsia="Times New Roman" w:hAnsi="Times New Roman" w:cs="Times New Roman"/>
          <w:sz w:val="25"/>
          <w:szCs w:val="25"/>
        </w:rPr>
        <w:t>assessees</w:t>
      </w:r>
      <w:proofErr w:type="spellEnd"/>
      <w:r w:rsidRPr="00592CE8">
        <w:rPr>
          <w:rFonts w:ascii="Times New Roman" w:eastAsia="Times New Roman" w:hAnsi="Times New Roman" w:cs="Times New Roman"/>
          <w:sz w:val="25"/>
          <w:szCs w:val="25"/>
        </w:rPr>
        <w:t xml:space="preserve"> in these cases are engaged in the manufacture of items of steel like pistons in the Escort's case. The manufacture takes place in electric arc furnace refractories. It is submitted on behalf of </w:t>
      </w:r>
      <w:proofErr w:type="gramStart"/>
      <w:r w:rsidRPr="00592CE8">
        <w:rPr>
          <w:rFonts w:ascii="Times New Roman" w:eastAsia="Times New Roman" w:hAnsi="Times New Roman" w:cs="Times New Roman"/>
          <w:sz w:val="25"/>
          <w:szCs w:val="25"/>
        </w:rPr>
        <w:t>the assesses</w:t>
      </w:r>
      <w:proofErr w:type="gramEnd"/>
      <w:r w:rsidRPr="00592CE8">
        <w:rPr>
          <w:rFonts w:ascii="Times New Roman" w:eastAsia="Times New Roman" w:hAnsi="Times New Roman" w:cs="Times New Roman"/>
          <w:sz w:val="25"/>
          <w:szCs w:val="25"/>
        </w:rPr>
        <w:t xml:space="preserve"> that during the course of manufacture steel is melted at a very high temperature. Steel produces acidic vapors when melted at such a high temperature. To contain the </w:t>
      </w:r>
      <w:proofErr w:type="spellStart"/>
      <w:r w:rsidRPr="00592CE8">
        <w:rPr>
          <w:rFonts w:ascii="Times New Roman" w:eastAsia="Times New Roman" w:hAnsi="Times New Roman" w:cs="Times New Roman"/>
          <w:sz w:val="25"/>
          <w:szCs w:val="25"/>
        </w:rPr>
        <w:t>vapour</w:t>
      </w:r>
      <w:proofErr w:type="spellEnd"/>
      <w:r w:rsidRPr="00592CE8">
        <w:rPr>
          <w:rFonts w:ascii="Times New Roman" w:eastAsia="Times New Roman" w:hAnsi="Times New Roman" w:cs="Times New Roman"/>
          <w:sz w:val="25"/>
          <w:szCs w:val="25"/>
        </w:rPr>
        <w:t xml:space="preserve"> and </w:t>
      </w:r>
      <w:proofErr w:type="spellStart"/>
      <w:r w:rsidRPr="00592CE8">
        <w:rPr>
          <w:rFonts w:ascii="Times New Roman" w:eastAsia="Times New Roman" w:hAnsi="Times New Roman" w:cs="Times New Roman"/>
          <w:sz w:val="25"/>
          <w:szCs w:val="25"/>
        </w:rPr>
        <w:t>neutralise</w:t>
      </w:r>
      <w:proofErr w:type="spellEnd"/>
      <w:r w:rsidRPr="00592CE8">
        <w:rPr>
          <w:rFonts w:ascii="Times New Roman" w:eastAsia="Times New Roman" w:hAnsi="Times New Roman" w:cs="Times New Roman"/>
          <w:sz w:val="25"/>
          <w:szCs w:val="25"/>
        </w:rPr>
        <w:t xml:space="preserve"> them, chemicals like dolomite or </w:t>
      </w:r>
      <w:proofErr w:type="spellStart"/>
      <w:r w:rsidRPr="00592CE8">
        <w:rPr>
          <w:rFonts w:ascii="Times New Roman" w:eastAsia="Times New Roman" w:hAnsi="Times New Roman" w:cs="Times New Roman"/>
          <w:sz w:val="25"/>
          <w:szCs w:val="25"/>
        </w:rPr>
        <w:t>magnesite</w:t>
      </w:r>
      <w:proofErr w:type="spellEnd"/>
      <w:r w:rsidRPr="00592CE8">
        <w:rPr>
          <w:rFonts w:ascii="Times New Roman" w:eastAsia="Times New Roman" w:hAnsi="Times New Roman" w:cs="Times New Roman"/>
          <w:sz w:val="25"/>
          <w:szCs w:val="25"/>
        </w:rPr>
        <w:t xml:space="preserve"> are used during the course of manufacturing process. Ramming Mass, </w:t>
      </w:r>
      <w:proofErr w:type="spellStart"/>
      <w:r w:rsidRPr="00592CE8">
        <w:rPr>
          <w:rFonts w:ascii="Times New Roman" w:eastAsia="Times New Roman" w:hAnsi="Times New Roman" w:cs="Times New Roman"/>
          <w:sz w:val="25"/>
          <w:szCs w:val="25"/>
        </w:rPr>
        <w:t>fibre</w:t>
      </w:r>
      <w:proofErr w:type="spellEnd"/>
      <w:r w:rsidRPr="00592CE8">
        <w:rPr>
          <w:rFonts w:ascii="Times New Roman" w:eastAsia="Times New Roman" w:hAnsi="Times New Roman" w:cs="Times New Roman"/>
          <w:sz w:val="25"/>
          <w:szCs w:val="25"/>
        </w:rPr>
        <w:t xml:space="preserve"> glass and filter mesh are processes in which chemicals are used to lie the furnaces to </w:t>
      </w:r>
      <w:proofErr w:type="spellStart"/>
      <w:r w:rsidRPr="00592CE8">
        <w:rPr>
          <w:rFonts w:ascii="Times New Roman" w:eastAsia="Times New Roman" w:hAnsi="Times New Roman" w:cs="Times New Roman"/>
          <w:sz w:val="25"/>
          <w:szCs w:val="25"/>
        </w:rPr>
        <w:t>neutralise</w:t>
      </w:r>
      <w:proofErr w:type="spellEnd"/>
      <w:r w:rsidRPr="00592CE8">
        <w:rPr>
          <w:rFonts w:ascii="Times New Roman" w:eastAsia="Times New Roman" w:hAnsi="Times New Roman" w:cs="Times New Roman"/>
          <w:sz w:val="25"/>
          <w:szCs w:val="25"/>
        </w:rPr>
        <w:t xml:space="preserve"> the effect of acidic </w:t>
      </w:r>
      <w:proofErr w:type="spellStart"/>
      <w:r w:rsidRPr="00592CE8">
        <w:rPr>
          <w:rFonts w:ascii="Times New Roman" w:eastAsia="Times New Roman" w:hAnsi="Times New Roman" w:cs="Times New Roman"/>
          <w:sz w:val="25"/>
          <w:szCs w:val="25"/>
        </w:rPr>
        <w:t>vapours</w:t>
      </w:r>
      <w:proofErr w:type="spellEnd"/>
      <w:r w:rsidRPr="00592CE8">
        <w:rPr>
          <w:rFonts w:ascii="Times New Roman" w:eastAsia="Times New Roman" w:hAnsi="Times New Roman" w:cs="Times New Roman"/>
          <w:sz w:val="25"/>
          <w:szCs w:val="25"/>
        </w:rPr>
        <w:t xml:space="preserve"> produced during the course of melting steel. Unless these chemicals are used, the furnace may burst. Accordingly, it is submitted on behalf of the </w:t>
      </w:r>
      <w:proofErr w:type="spellStart"/>
      <w:r w:rsidRPr="00592CE8">
        <w:rPr>
          <w:rFonts w:ascii="Times New Roman" w:eastAsia="Times New Roman" w:hAnsi="Times New Roman" w:cs="Times New Roman"/>
          <w:sz w:val="25"/>
          <w:szCs w:val="25"/>
        </w:rPr>
        <w:t>assessees</w:t>
      </w:r>
      <w:proofErr w:type="spellEnd"/>
      <w:r w:rsidRPr="00592CE8">
        <w:rPr>
          <w:rFonts w:ascii="Times New Roman" w:eastAsia="Times New Roman" w:hAnsi="Times New Roman" w:cs="Times New Roman"/>
          <w:sz w:val="25"/>
          <w:szCs w:val="25"/>
        </w:rPr>
        <w:t xml:space="preserve"> that these chemicals being necessary inputs in the process of manufacture of steel items, MODVAT Credit has to be allowed on them.</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3. In respect of this contention that it is necessary to use such processes like Ramming Mass, the learned counsel appearing for the </w:t>
      </w:r>
      <w:proofErr w:type="spellStart"/>
      <w:r w:rsidRPr="00592CE8">
        <w:rPr>
          <w:rFonts w:ascii="Times New Roman" w:eastAsia="Times New Roman" w:hAnsi="Times New Roman" w:cs="Times New Roman"/>
          <w:sz w:val="25"/>
          <w:szCs w:val="25"/>
        </w:rPr>
        <w:t>assessees</w:t>
      </w:r>
      <w:proofErr w:type="spellEnd"/>
      <w:r w:rsidRPr="00592CE8">
        <w:rPr>
          <w:rFonts w:ascii="Times New Roman" w:eastAsia="Times New Roman" w:hAnsi="Times New Roman" w:cs="Times New Roman"/>
          <w:sz w:val="25"/>
          <w:szCs w:val="25"/>
        </w:rPr>
        <w:t xml:space="preserve"> drew our attention to a book titled as "Electric Furnace Steel Making (American Institute of Mining)" wherein while dealing with electric arc furnace refractories, it is stated on page 157 as under:</w:t>
      </w:r>
    </w:p>
    <w:p w:rsidR="005354CF" w:rsidRPr="00592CE8" w:rsidRDefault="005354CF" w:rsidP="00592CE8">
      <w:pPr>
        <w:spacing w:after="0" w:line="240" w:lineRule="auto"/>
        <w:ind w:left="720"/>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lastRenderedPageBreak/>
        <w:t>"It is well known that much of steel making and refining is concerned not only with the removal of carbon to steel chemistry ranges but also with the removal of phosphorus and sulfur to appropriately low values. Since phosphorus and sulfur are chemically acidic materials, their removal from the melt is effected by combining them with the basic material lime (</w:t>
      </w:r>
      <w:proofErr w:type="spellStart"/>
      <w:r w:rsidRPr="00592CE8">
        <w:rPr>
          <w:rFonts w:ascii="Times New Roman" w:eastAsia="Times New Roman" w:hAnsi="Times New Roman" w:cs="Times New Roman"/>
          <w:sz w:val="25"/>
          <w:szCs w:val="25"/>
        </w:rPr>
        <w:t>CaO</w:t>
      </w:r>
      <w:proofErr w:type="spellEnd"/>
      <w:r w:rsidRPr="00592CE8">
        <w:rPr>
          <w:rFonts w:ascii="Times New Roman" w:eastAsia="Times New Roman" w:hAnsi="Times New Roman" w:cs="Times New Roman"/>
          <w:sz w:val="25"/>
          <w:szCs w:val="25"/>
        </w:rPr>
        <w:t xml:space="preserve">) which holds them in the slag. However, for the lime to function in this role it must be allowed to react with the sulfur or phosphorus in the </w:t>
      </w:r>
      <w:proofErr w:type="spellStart"/>
      <w:r w:rsidRPr="00592CE8">
        <w:rPr>
          <w:rFonts w:ascii="Times New Roman" w:eastAsia="Times New Roman" w:hAnsi="Times New Roman" w:cs="Times New Roman"/>
          <w:sz w:val="25"/>
          <w:szCs w:val="25"/>
        </w:rPr>
        <w:t>let</w:t>
      </w:r>
      <w:proofErr w:type="spellEnd"/>
      <w:r w:rsidRPr="00592CE8">
        <w:rPr>
          <w:rFonts w:ascii="Times New Roman" w:eastAsia="Times New Roman" w:hAnsi="Times New Roman" w:cs="Times New Roman"/>
          <w:sz w:val="25"/>
          <w:szCs w:val="25"/>
        </w:rPr>
        <w:t xml:space="preserve"> and not with the silica from the refractoriness--a more acidic material than phosphorus or sulfur. Accordingly, a basic refractory-lined container (of dolomite or </w:t>
      </w:r>
      <w:proofErr w:type="spellStart"/>
      <w:r w:rsidRPr="00592CE8">
        <w:rPr>
          <w:rFonts w:ascii="Times New Roman" w:eastAsia="Times New Roman" w:hAnsi="Times New Roman" w:cs="Times New Roman"/>
          <w:sz w:val="25"/>
          <w:szCs w:val="25"/>
        </w:rPr>
        <w:t>magnesite</w:t>
      </w:r>
      <w:proofErr w:type="spellEnd"/>
      <w:r w:rsidRPr="00592CE8">
        <w:rPr>
          <w:rFonts w:ascii="Times New Roman" w:eastAsia="Times New Roman" w:hAnsi="Times New Roman" w:cs="Times New Roman"/>
          <w:sz w:val="25"/>
          <w:szCs w:val="25"/>
        </w:rPr>
        <w:t>) is provided to allow the removal of the undesirable phosphorus and sulfur from the melt to the slag without excessive corrosion of the refractory lining."</w:t>
      </w:r>
    </w:p>
    <w:p w:rsidR="005354CF" w:rsidRPr="00592CE8" w:rsidRDefault="005354CF" w:rsidP="00592CE8">
      <w:pPr>
        <w:spacing w:after="0" w:line="240" w:lineRule="auto"/>
        <w:ind w:left="720"/>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4. Keeping the aforesaid manufacturing process in view and also bearing in mind that it is essential to control the acidic </w:t>
      </w:r>
      <w:proofErr w:type="spellStart"/>
      <w:r w:rsidRPr="00592CE8">
        <w:rPr>
          <w:rFonts w:ascii="Times New Roman" w:eastAsia="Times New Roman" w:hAnsi="Times New Roman" w:cs="Times New Roman"/>
          <w:sz w:val="25"/>
          <w:szCs w:val="25"/>
        </w:rPr>
        <w:t>vapours</w:t>
      </w:r>
      <w:proofErr w:type="spellEnd"/>
      <w:r w:rsidRPr="00592CE8">
        <w:rPr>
          <w:rFonts w:ascii="Times New Roman" w:eastAsia="Times New Roman" w:hAnsi="Times New Roman" w:cs="Times New Roman"/>
          <w:sz w:val="25"/>
          <w:szCs w:val="25"/>
        </w:rPr>
        <w:t xml:space="preserve"> generated during the steel manufacturing process, this Bench has held in C.A. No. 6615/2003 [</w:t>
      </w:r>
      <w:hyperlink r:id="rId7" w:history="1">
        <w:r w:rsidRPr="00592CE8">
          <w:rPr>
            <w:rFonts w:ascii="Times New Roman" w:eastAsia="Times New Roman" w:hAnsi="Times New Roman" w:cs="Times New Roman"/>
            <w:sz w:val="25"/>
            <w:szCs w:val="25"/>
          </w:rPr>
          <w:t>Collector of Central Excise v. Steel Authority of India Limited</w:t>
        </w:r>
      </w:hyperlink>
      <w:r w:rsidRPr="00592CE8">
        <w:rPr>
          <w:rFonts w:ascii="Times New Roman" w:eastAsia="Times New Roman" w:hAnsi="Times New Roman" w:cs="Times New Roman"/>
          <w:sz w:val="25"/>
          <w:szCs w:val="25"/>
        </w:rPr>
        <w:t>] that use of such chemicals is essential for the manufacturing process. Specifically, it was observed that:</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ind w:left="720"/>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"As discussed by the concerned authority burnt </w:t>
      </w:r>
      <w:proofErr w:type="spellStart"/>
      <w:r w:rsidRPr="00592CE8">
        <w:rPr>
          <w:rFonts w:ascii="Times New Roman" w:eastAsia="Times New Roman" w:hAnsi="Times New Roman" w:cs="Times New Roman"/>
          <w:sz w:val="25"/>
          <w:szCs w:val="25"/>
        </w:rPr>
        <w:t>doolomite</w:t>
      </w:r>
      <w:proofErr w:type="spellEnd"/>
      <w:r w:rsidRPr="00592CE8">
        <w:rPr>
          <w:rFonts w:ascii="Times New Roman" w:eastAsia="Times New Roman" w:hAnsi="Times New Roman" w:cs="Times New Roman"/>
          <w:sz w:val="25"/>
          <w:szCs w:val="25"/>
        </w:rPr>
        <w:t xml:space="preserve"> is used so as to neutralize the acid which is formed at the time of manufacturing steel. This burnt </w:t>
      </w:r>
      <w:proofErr w:type="spellStart"/>
      <w:r w:rsidRPr="00592CE8">
        <w:rPr>
          <w:rFonts w:ascii="Times New Roman" w:eastAsia="Times New Roman" w:hAnsi="Times New Roman" w:cs="Times New Roman"/>
          <w:sz w:val="25"/>
          <w:szCs w:val="25"/>
        </w:rPr>
        <w:t>dolamite</w:t>
      </w:r>
      <w:proofErr w:type="spellEnd"/>
      <w:r w:rsidRPr="00592CE8">
        <w:rPr>
          <w:rFonts w:ascii="Times New Roman" w:eastAsia="Times New Roman" w:hAnsi="Times New Roman" w:cs="Times New Roman"/>
          <w:sz w:val="25"/>
          <w:szCs w:val="25"/>
        </w:rPr>
        <w:t xml:space="preserve"> is, therefore, used in relation to manufacturing of the final product. It has been rightly pointed out that respondent is using burnt </w:t>
      </w:r>
      <w:proofErr w:type="spellStart"/>
      <w:r w:rsidRPr="00592CE8">
        <w:rPr>
          <w:rFonts w:ascii="Times New Roman" w:eastAsia="Times New Roman" w:hAnsi="Times New Roman" w:cs="Times New Roman"/>
          <w:sz w:val="25"/>
          <w:szCs w:val="25"/>
        </w:rPr>
        <w:t>dolamite</w:t>
      </w:r>
      <w:proofErr w:type="spellEnd"/>
      <w:r w:rsidRPr="00592CE8">
        <w:rPr>
          <w:rFonts w:ascii="Times New Roman" w:eastAsia="Times New Roman" w:hAnsi="Times New Roman" w:cs="Times New Roman"/>
          <w:sz w:val="25"/>
          <w:szCs w:val="25"/>
        </w:rPr>
        <w:t xml:space="preserve"> in relation to manufacture of final product so that it may combine with acid which is formed at the time of manufacture of the steel and neutralize the said acid so that it may prevent damage to the furnace. But the used burnt </w:t>
      </w:r>
      <w:proofErr w:type="spellStart"/>
      <w:r w:rsidRPr="00592CE8">
        <w:rPr>
          <w:rFonts w:ascii="Times New Roman" w:eastAsia="Times New Roman" w:hAnsi="Times New Roman" w:cs="Times New Roman"/>
          <w:sz w:val="25"/>
          <w:szCs w:val="25"/>
        </w:rPr>
        <w:t>dolamite</w:t>
      </w:r>
      <w:proofErr w:type="spellEnd"/>
      <w:r w:rsidRPr="00592CE8">
        <w:rPr>
          <w:rFonts w:ascii="Times New Roman" w:eastAsia="Times New Roman" w:hAnsi="Times New Roman" w:cs="Times New Roman"/>
          <w:sz w:val="25"/>
          <w:szCs w:val="25"/>
        </w:rPr>
        <w:t xml:space="preserve"> is for neutralizing the acid form in the course of manufacture of steel. Hence, the judgment cannot be said to be, in any way, illegal or erroneous. The appeal is, therefore, dismissed. These shall be no order as to costs."</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xml:space="preserve">5. Manufacturing process being the same in these cases, we hold that the </w:t>
      </w:r>
      <w:proofErr w:type="spellStart"/>
      <w:r w:rsidRPr="00592CE8">
        <w:rPr>
          <w:rFonts w:ascii="Times New Roman" w:eastAsia="Times New Roman" w:hAnsi="Times New Roman" w:cs="Times New Roman"/>
          <w:sz w:val="25"/>
          <w:szCs w:val="25"/>
        </w:rPr>
        <w:t>assessees</w:t>
      </w:r>
      <w:proofErr w:type="spellEnd"/>
      <w:r w:rsidRPr="00592CE8">
        <w:rPr>
          <w:rFonts w:ascii="Times New Roman" w:eastAsia="Times New Roman" w:hAnsi="Times New Roman" w:cs="Times New Roman"/>
          <w:sz w:val="25"/>
          <w:szCs w:val="25"/>
        </w:rPr>
        <w:t xml:space="preserve"> are entitled to MODVAT Credit on Ramming Mass, </w:t>
      </w:r>
      <w:proofErr w:type="spellStart"/>
      <w:r w:rsidRPr="00592CE8">
        <w:rPr>
          <w:rFonts w:ascii="Times New Roman" w:eastAsia="Times New Roman" w:hAnsi="Times New Roman" w:cs="Times New Roman"/>
          <w:sz w:val="25"/>
          <w:szCs w:val="25"/>
        </w:rPr>
        <w:t>Fibre</w:t>
      </w:r>
      <w:proofErr w:type="spellEnd"/>
      <w:r w:rsidRPr="00592CE8">
        <w:rPr>
          <w:rFonts w:ascii="Times New Roman" w:eastAsia="Times New Roman" w:hAnsi="Times New Roman" w:cs="Times New Roman"/>
          <w:sz w:val="25"/>
          <w:szCs w:val="25"/>
        </w:rPr>
        <w:t xml:space="preserve"> glass and filter mesh.</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6. The appeals are accordingly dismissed with no order as to costs.</w:t>
      </w:r>
    </w:p>
    <w:p w:rsidR="005354CF" w:rsidRPr="00592CE8" w:rsidRDefault="005354CF" w:rsidP="00592CE8">
      <w:pPr>
        <w:spacing w:after="0" w:line="240" w:lineRule="auto"/>
        <w:jc w:val="both"/>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5354CF" w:rsidRPr="00592CE8" w:rsidRDefault="005354CF" w:rsidP="00592CE8">
      <w:pPr>
        <w:spacing w:after="0" w:line="240" w:lineRule="auto"/>
        <w:rPr>
          <w:rFonts w:ascii="Times New Roman" w:eastAsia="Times New Roman" w:hAnsi="Times New Roman" w:cs="Times New Roman"/>
          <w:sz w:val="25"/>
          <w:szCs w:val="25"/>
        </w:rPr>
      </w:pPr>
      <w:r w:rsidRPr="00592CE8">
        <w:rPr>
          <w:rFonts w:ascii="Times New Roman" w:eastAsia="Times New Roman" w:hAnsi="Times New Roman" w:cs="Times New Roman"/>
          <w:sz w:val="25"/>
          <w:szCs w:val="25"/>
        </w:rPr>
        <w:t> </w:t>
      </w:r>
    </w:p>
    <w:p w:rsidR="00DB43DF" w:rsidRPr="00592CE8" w:rsidRDefault="00C934B5" w:rsidP="00592CE8">
      <w:pPr>
        <w:spacing w:after="0" w:line="240" w:lineRule="auto"/>
        <w:rPr>
          <w:rFonts w:ascii="Times New Roman" w:hAnsi="Times New Roman" w:cs="Times New Roman"/>
          <w:sz w:val="25"/>
          <w:szCs w:val="25"/>
        </w:rPr>
      </w:pPr>
    </w:p>
    <w:sectPr w:rsidR="00DB43DF" w:rsidRPr="00592C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B5" w:rsidRDefault="00C934B5" w:rsidP="00DA0365">
      <w:pPr>
        <w:spacing w:after="0" w:line="240" w:lineRule="auto"/>
      </w:pPr>
      <w:r>
        <w:separator/>
      </w:r>
    </w:p>
  </w:endnote>
  <w:endnote w:type="continuationSeparator" w:id="0">
    <w:p w:rsidR="00C934B5" w:rsidRDefault="00C934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48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B5" w:rsidRDefault="00C934B5" w:rsidP="00DA0365">
      <w:pPr>
        <w:spacing w:after="0" w:line="240" w:lineRule="auto"/>
      </w:pPr>
      <w:r>
        <w:separator/>
      </w:r>
    </w:p>
  </w:footnote>
  <w:footnote w:type="continuationSeparator" w:id="0">
    <w:p w:rsidR="00C934B5" w:rsidRDefault="00C934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8D7"/>
    <w:rsid w:val="005354CF"/>
    <w:rsid w:val="00592CE8"/>
    <w:rsid w:val="005C7F20"/>
    <w:rsid w:val="008D320C"/>
    <w:rsid w:val="00C934B5"/>
    <w:rsid w:val="00DA0365"/>
    <w:rsid w:val="00E54C52"/>
    <w:rsid w:val="00EF38D0"/>
    <w:rsid w:val="00F3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5354CF"/>
    <w:rPr>
      <w:color w:val="1100CC"/>
      <w:u w:val="single"/>
    </w:rPr>
  </w:style>
  <w:style w:type="paragraph" w:styleId="NormalWeb">
    <w:name w:val="Normal (Web)"/>
    <w:basedOn w:val="Normal"/>
    <w:uiPriority w:val="99"/>
    <w:semiHidden/>
    <w:unhideWhenUsed/>
    <w:rsid w:val="005354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5354CF"/>
    <w:rPr>
      <w:color w:val="1100CC"/>
      <w:u w:val="single"/>
    </w:rPr>
  </w:style>
  <w:style w:type="paragraph" w:styleId="NormalWeb">
    <w:name w:val="Normal (Web)"/>
    <w:basedOn w:val="Normal"/>
    <w:uiPriority w:val="99"/>
    <w:semiHidden/>
    <w:unhideWhenUsed/>
    <w:rsid w:val="005354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16640">
      <w:bodyDiv w:val="1"/>
      <w:marLeft w:val="0"/>
      <w:marRight w:val="0"/>
      <w:marTop w:val="0"/>
      <w:marBottom w:val="0"/>
      <w:divBdr>
        <w:top w:val="none" w:sz="0" w:space="0" w:color="auto"/>
        <w:left w:val="none" w:sz="0" w:space="0" w:color="auto"/>
        <w:bottom w:val="none" w:sz="0" w:space="0" w:color="auto"/>
        <w:right w:val="none" w:sz="0" w:space="0" w:color="auto"/>
      </w:divBdr>
      <w:divsChild>
        <w:div w:id="9891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285285/"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2016-05-08T13:26:00Z</dcterms:modified>
</cp:coreProperties>
</file>