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592" w:rsidRPr="008F2191" w:rsidRDefault="00966592" w:rsidP="008F2191">
      <w:pPr>
        <w:spacing w:after="0" w:line="240" w:lineRule="auto"/>
        <w:jc w:val="center"/>
        <w:rPr>
          <w:rFonts w:ascii="Times New Roman" w:eastAsia="Times New Roman" w:hAnsi="Times New Roman" w:cs="Times New Roman"/>
          <w:sz w:val="25"/>
          <w:szCs w:val="25"/>
        </w:rPr>
      </w:pPr>
      <w:r w:rsidRPr="008F2191">
        <w:rPr>
          <w:rFonts w:ascii="Times New Roman" w:eastAsia="Times New Roman" w:hAnsi="Times New Roman" w:cs="Times New Roman"/>
          <w:b/>
          <w:bCs/>
          <w:sz w:val="25"/>
          <w:szCs w:val="25"/>
        </w:rPr>
        <w:t>SUPREME COURT OF INDIA</w:t>
      </w:r>
    </w:p>
    <w:p w:rsidR="00966592" w:rsidRPr="008F2191" w:rsidRDefault="00966592" w:rsidP="008F2191">
      <w:pPr>
        <w:spacing w:after="0" w:line="240" w:lineRule="auto"/>
        <w:jc w:val="center"/>
        <w:rPr>
          <w:rFonts w:ascii="Times New Roman" w:eastAsia="Times New Roman" w:hAnsi="Times New Roman" w:cs="Times New Roman"/>
          <w:sz w:val="25"/>
          <w:szCs w:val="25"/>
        </w:rPr>
      </w:pPr>
      <w:r w:rsidRPr="008F2191">
        <w:rPr>
          <w:rFonts w:ascii="Times New Roman" w:eastAsia="Times New Roman" w:hAnsi="Times New Roman" w:cs="Times New Roman"/>
          <w:sz w:val="25"/>
          <w:szCs w:val="25"/>
        </w:rPr>
        <w:t> </w:t>
      </w:r>
    </w:p>
    <w:p w:rsidR="00966592" w:rsidRPr="008F2191" w:rsidRDefault="00966592" w:rsidP="008F2191">
      <w:pPr>
        <w:spacing w:after="0" w:line="240" w:lineRule="auto"/>
        <w:jc w:val="center"/>
        <w:rPr>
          <w:rFonts w:ascii="Times New Roman" w:eastAsia="Times New Roman" w:hAnsi="Times New Roman" w:cs="Times New Roman"/>
          <w:sz w:val="25"/>
          <w:szCs w:val="25"/>
        </w:rPr>
      </w:pPr>
      <w:proofErr w:type="spellStart"/>
      <w:r w:rsidRPr="008F2191">
        <w:rPr>
          <w:rFonts w:ascii="Times New Roman" w:eastAsia="Times New Roman" w:hAnsi="Times New Roman" w:cs="Times New Roman"/>
          <w:sz w:val="25"/>
          <w:szCs w:val="25"/>
        </w:rPr>
        <w:t>Jeevanbose</w:t>
      </w:r>
      <w:proofErr w:type="spellEnd"/>
      <w:r w:rsidRPr="008F2191">
        <w:rPr>
          <w:rFonts w:ascii="Times New Roman" w:eastAsia="Times New Roman" w:hAnsi="Times New Roman" w:cs="Times New Roman"/>
          <w:sz w:val="25"/>
          <w:szCs w:val="25"/>
        </w:rPr>
        <w:t xml:space="preserve"> @ </w:t>
      </w:r>
      <w:proofErr w:type="spellStart"/>
      <w:r w:rsidRPr="008F2191">
        <w:rPr>
          <w:rFonts w:ascii="Times New Roman" w:eastAsia="Times New Roman" w:hAnsi="Times New Roman" w:cs="Times New Roman"/>
          <w:sz w:val="25"/>
          <w:szCs w:val="25"/>
        </w:rPr>
        <w:t>Gopi</w:t>
      </w:r>
      <w:proofErr w:type="spellEnd"/>
      <w:r w:rsidRPr="008F2191">
        <w:rPr>
          <w:rFonts w:ascii="Times New Roman" w:eastAsia="Times New Roman" w:hAnsi="Times New Roman" w:cs="Times New Roman"/>
          <w:sz w:val="25"/>
          <w:szCs w:val="25"/>
        </w:rPr>
        <w:t xml:space="preserve"> </w:t>
      </w:r>
      <w:proofErr w:type="spellStart"/>
      <w:r w:rsidRPr="008F2191">
        <w:rPr>
          <w:rFonts w:ascii="Times New Roman" w:eastAsia="Times New Roman" w:hAnsi="Times New Roman" w:cs="Times New Roman"/>
          <w:sz w:val="25"/>
          <w:szCs w:val="25"/>
        </w:rPr>
        <w:t>Kalassery</w:t>
      </w:r>
      <w:proofErr w:type="spellEnd"/>
    </w:p>
    <w:p w:rsidR="00966592" w:rsidRPr="008F2191" w:rsidRDefault="00966592" w:rsidP="008F2191">
      <w:pPr>
        <w:spacing w:after="0" w:line="240" w:lineRule="auto"/>
        <w:jc w:val="center"/>
        <w:rPr>
          <w:rFonts w:ascii="Times New Roman" w:eastAsia="Times New Roman" w:hAnsi="Times New Roman" w:cs="Times New Roman"/>
          <w:sz w:val="25"/>
          <w:szCs w:val="25"/>
        </w:rPr>
      </w:pPr>
      <w:r w:rsidRPr="008F2191">
        <w:rPr>
          <w:rFonts w:ascii="Times New Roman" w:eastAsia="Times New Roman" w:hAnsi="Times New Roman" w:cs="Times New Roman"/>
          <w:sz w:val="25"/>
          <w:szCs w:val="25"/>
        </w:rPr>
        <w:br/>
        <w:t>Vs</w:t>
      </w:r>
      <w:r w:rsidR="008F2191">
        <w:rPr>
          <w:rFonts w:ascii="Times New Roman" w:eastAsia="Times New Roman" w:hAnsi="Times New Roman" w:cs="Times New Roman"/>
          <w:sz w:val="25"/>
          <w:szCs w:val="25"/>
        </w:rPr>
        <w:t>.</w:t>
      </w:r>
    </w:p>
    <w:p w:rsidR="00966592" w:rsidRPr="008F2191" w:rsidRDefault="00966592" w:rsidP="008F2191">
      <w:pPr>
        <w:spacing w:after="0" w:line="240" w:lineRule="auto"/>
        <w:jc w:val="center"/>
        <w:rPr>
          <w:rFonts w:ascii="Times New Roman" w:eastAsia="Times New Roman" w:hAnsi="Times New Roman" w:cs="Times New Roman"/>
          <w:sz w:val="25"/>
          <w:szCs w:val="25"/>
        </w:rPr>
      </w:pPr>
      <w:r w:rsidRPr="008F2191">
        <w:rPr>
          <w:rFonts w:ascii="Times New Roman" w:eastAsia="Times New Roman" w:hAnsi="Times New Roman" w:cs="Times New Roman"/>
          <w:sz w:val="25"/>
          <w:szCs w:val="25"/>
        </w:rPr>
        <w:br/>
        <w:t>State of Kerala</w:t>
      </w:r>
    </w:p>
    <w:p w:rsidR="00966592" w:rsidRPr="008F2191" w:rsidRDefault="00966592" w:rsidP="008F2191">
      <w:pPr>
        <w:spacing w:after="0" w:line="240" w:lineRule="auto"/>
        <w:jc w:val="center"/>
        <w:rPr>
          <w:rFonts w:ascii="Times New Roman" w:eastAsia="Times New Roman" w:hAnsi="Times New Roman" w:cs="Times New Roman"/>
          <w:sz w:val="25"/>
          <w:szCs w:val="25"/>
        </w:rPr>
      </w:pPr>
      <w:r w:rsidRPr="008F2191">
        <w:rPr>
          <w:rFonts w:ascii="Times New Roman" w:eastAsia="Times New Roman" w:hAnsi="Times New Roman" w:cs="Times New Roman"/>
          <w:sz w:val="25"/>
          <w:szCs w:val="25"/>
        </w:rPr>
        <w:t> </w:t>
      </w:r>
    </w:p>
    <w:p w:rsidR="00966592" w:rsidRPr="008F2191" w:rsidRDefault="00966592" w:rsidP="008F2191">
      <w:pPr>
        <w:spacing w:after="0" w:line="240" w:lineRule="auto"/>
        <w:jc w:val="center"/>
        <w:rPr>
          <w:rFonts w:ascii="Times New Roman" w:eastAsia="Times New Roman" w:hAnsi="Times New Roman" w:cs="Times New Roman"/>
          <w:sz w:val="25"/>
          <w:szCs w:val="25"/>
        </w:rPr>
      </w:pPr>
      <w:r w:rsidRPr="008F2191">
        <w:rPr>
          <w:rFonts w:ascii="Times New Roman" w:eastAsia="Times New Roman" w:hAnsi="Times New Roman" w:cs="Times New Roman"/>
          <w:sz w:val="25"/>
          <w:szCs w:val="25"/>
        </w:rPr>
        <w:t>SLP (</w:t>
      </w:r>
      <w:proofErr w:type="spellStart"/>
      <w:r w:rsidRPr="008F2191">
        <w:rPr>
          <w:rFonts w:ascii="Times New Roman" w:eastAsia="Times New Roman" w:hAnsi="Times New Roman" w:cs="Times New Roman"/>
          <w:sz w:val="25"/>
          <w:szCs w:val="25"/>
        </w:rPr>
        <w:t>Crl</w:t>
      </w:r>
      <w:proofErr w:type="spellEnd"/>
      <w:r w:rsidRPr="008F2191">
        <w:rPr>
          <w:rFonts w:ascii="Times New Roman" w:eastAsia="Times New Roman" w:hAnsi="Times New Roman" w:cs="Times New Roman"/>
          <w:sz w:val="25"/>
          <w:szCs w:val="25"/>
        </w:rPr>
        <w:t>.) No. 2244 of 2003</w:t>
      </w:r>
    </w:p>
    <w:p w:rsidR="00966592" w:rsidRPr="008F2191" w:rsidRDefault="00966592" w:rsidP="008F2191">
      <w:pPr>
        <w:spacing w:after="0" w:line="240" w:lineRule="auto"/>
        <w:jc w:val="center"/>
        <w:rPr>
          <w:rFonts w:ascii="Times New Roman" w:eastAsia="Times New Roman" w:hAnsi="Times New Roman" w:cs="Times New Roman"/>
          <w:sz w:val="25"/>
          <w:szCs w:val="25"/>
        </w:rPr>
      </w:pPr>
      <w:r w:rsidRPr="008F2191">
        <w:rPr>
          <w:rFonts w:ascii="Times New Roman" w:eastAsia="Times New Roman" w:hAnsi="Times New Roman" w:cs="Times New Roman"/>
          <w:sz w:val="25"/>
          <w:szCs w:val="25"/>
        </w:rPr>
        <w:t> </w:t>
      </w:r>
    </w:p>
    <w:p w:rsidR="00966592" w:rsidRPr="008F2191" w:rsidRDefault="00966592" w:rsidP="008F2191">
      <w:pPr>
        <w:spacing w:after="0" w:line="240" w:lineRule="auto"/>
        <w:jc w:val="center"/>
        <w:rPr>
          <w:rFonts w:ascii="Times New Roman" w:eastAsia="Times New Roman" w:hAnsi="Times New Roman" w:cs="Times New Roman"/>
          <w:sz w:val="25"/>
          <w:szCs w:val="25"/>
        </w:rPr>
      </w:pPr>
      <w:proofErr w:type="gramStart"/>
      <w:r w:rsidRPr="008F2191">
        <w:rPr>
          <w:rFonts w:ascii="Times New Roman" w:eastAsia="Times New Roman" w:hAnsi="Times New Roman" w:cs="Times New Roman"/>
          <w:sz w:val="25"/>
          <w:szCs w:val="25"/>
        </w:rPr>
        <w:t>(</w:t>
      </w:r>
      <w:proofErr w:type="spellStart"/>
      <w:r w:rsidRPr="008F2191">
        <w:rPr>
          <w:rFonts w:ascii="Times New Roman" w:eastAsia="Times New Roman" w:hAnsi="Times New Roman" w:cs="Times New Roman"/>
          <w:sz w:val="25"/>
          <w:szCs w:val="25"/>
        </w:rPr>
        <w:t>Shivaraj</w:t>
      </w:r>
      <w:proofErr w:type="spellEnd"/>
      <w:r w:rsidRPr="008F2191">
        <w:rPr>
          <w:rFonts w:ascii="Times New Roman" w:eastAsia="Times New Roman" w:hAnsi="Times New Roman" w:cs="Times New Roman"/>
          <w:sz w:val="25"/>
          <w:szCs w:val="25"/>
        </w:rPr>
        <w:t xml:space="preserve"> V. </w:t>
      </w:r>
      <w:proofErr w:type="spellStart"/>
      <w:r w:rsidRPr="008F2191">
        <w:rPr>
          <w:rFonts w:ascii="Times New Roman" w:eastAsia="Times New Roman" w:hAnsi="Times New Roman" w:cs="Times New Roman"/>
          <w:sz w:val="25"/>
          <w:szCs w:val="25"/>
        </w:rPr>
        <w:t>Patil</w:t>
      </w:r>
      <w:proofErr w:type="spellEnd"/>
      <w:r w:rsidRPr="008F2191">
        <w:rPr>
          <w:rFonts w:ascii="Times New Roman" w:eastAsia="Times New Roman" w:hAnsi="Times New Roman" w:cs="Times New Roman"/>
          <w:sz w:val="25"/>
          <w:szCs w:val="25"/>
        </w:rPr>
        <w:t xml:space="preserve"> and D. M. </w:t>
      </w:r>
      <w:proofErr w:type="spellStart"/>
      <w:r w:rsidRPr="008F2191">
        <w:rPr>
          <w:rFonts w:ascii="Times New Roman" w:eastAsia="Times New Roman" w:hAnsi="Times New Roman" w:cs="Times New Roman"/>
          <w:sz w:val="25"/>
          <w:szCs w:val="25"/>
        </w:rPr>
        <w:t>Dharmadhikari</w:t>
      </w:r>
      <w:proofErr w:type="spellEnd"/>
      <w:r w:rsidRPr="008F2191">
        <w:rPr>
          <w:rFonts w:ascii="Times New Roman" w:eastAsia="Times New Roman" w:hAnsi="Times New Roman" w:cs="Times New Roman"/>
          <w:sz w:val="25"/>
          <w:szCs w:val="25"/>
        </w:rPr>
        <w:t xml:space="preserve"> JJ.)</w:t>
      </w:r>
      <w:proofErr w:type="gramEnd"/>
    </w:p>
    <w:p w:rsidR="00966592" w:rsidRDefault="00966592" w:rsidP="008F2191">
      <w:pPr>
        <w:spacing w:after="0" w:line="240" w:lineRule="auto"/>
        <w:jc w:val="center"/>
        <w:rPr>
          <w:rFonts w:ascii="Times New Roman" w:eastAsia="Times New Roman" w:hAnsi="Times New Roman" w:cs="Times New Roman"/>
          <w:sz w:val="25"/>
          <w:szCs w:val="25"/>
        </w:rPr>
      </w:pPr>
      <w:r w:rsidRPr="008F2191">
        <w:rPr>
          <w:rFonts w:ascii="Times New Roman" w:eastAsia="Times New Roman" w:hAnsi="Times New Roman" w:cs="Times New Roman"/>
          <w:sz w:val="25"/>
          <w:szCs w:val="25"/>
        </w:rPr>
        <w:br/>
        <w:t>19.01.2004</w:t>
      </w:r>
      <w:bookmarkStart w:id="0" w:name="judg"/>
      <w:bookmarkEnd w:id="0"/>
    </w:p>
    <w:p w:rsidR="008F2191" w:rsidRPr="008F2191" w:rsidRDefault="008F2191" w:rsidP="008F2191">
      <w:pPr>
        <w:spacing w:after="0" w:line="240" w:lineRule="auto"/>
        <w:jc w:val="center"/>
        <w:rPr>
          <w:rFonts w:ascii="Times New Roman" w:eastAsia="Times New Roman" w:hAnsi="Times New Roman" w:cs="Times New Roman"/>
          <w:sz w:val="25"/>
          <w:szCs w:val="25"/>
        </w:rPr>
      </w:pPr>
    </w:p>
    <w:p w:rsidR="00966592" w:rsidRPr="008F2191" w:rsidRDefault="00966592" w:rsidP="008F2191">
      <w:pPr>
        <w:spacing w:after="0" w:line="240" w:lineRule="auto"/>
        <w:jc w:val="center"/>
        <w:rPr>
          <w:rFonts w:ascii="Times New Roman" w:eastAsia="Times New Roman" w:hAnsi="Times New Roman" w:cs="Times New Roman"/>
          <w:sz w:val="25"/>
          <w:szCs w:val="25"/>
        </w:rPr>
      </w:pPr>
      <w:r w:rsidRPr="008F2191">
        <w:rPr>
          <w:rFonts w:ascii="Times New Roman" w:eastAsia="Times New Roman" w:hAnsi="Times New Roman" w:cs="Times New Roman"/>
          <w:b/>
          <w:bCs/>
          <w:sz w:val="25"/>
          <w:szCs w:val="25"/>
        </w:rPr>
        <w:t>ORDER</w:t>
      </w:r>
    </w:p>
    <w:p w:rsidR="00966592" w:rsidRPr="008F2191" w:rsidRDefault="00966592" w:rsidP="008F2191">
      <w:pPr>
        <w:spacing w:after="0" w:line="240" w:lineRule="auto"/>
        <w:jc w:val="both"/>
        <w:rPr>
          <w:rFonts w:ascii="Times New Roman" w:eastAsia="Times New Roman" w:hAnsi="Times New Roman" w:cs="Times New Roman"/>
          <w:sz w:val="25"/>
          <w:szCs w:val="25"/>
        </w:rPr>
      </w:pPr>
      <w:r w:rsidRPr="008F2191">
        <w:rPr>
          <w:rFonts w:ascii="Times New Roman" w:eastAsia="Times New Roman" w:hAnsi="Times New Roman" w:cs="Times New Roman"/>
          <w:sz w:val="25"/>
          <w:szCs w:val="25"/>
        </w:rPr>
        <w:br/>
        <w:t>Delay condoned.</w:t>
      </w:r>
    </w:p>
    <w:p w:rsidR="00966592" w:rsidRPr="008F2191" w:rsidRDefault="00966592" w:rsidP="008F2191">
      <w:pPr>
        <w:spacing w:after="0" w:line="240" w:lineRule="auto"/>
        <w:jc w:val="both"/>
        <w:rPr>
          <w:rFonts w:ascii="Times New Roman" w:eastAsia="Times New Roman" w:hAnsi="Times New Roman" w:cs="Times New Roman"/>
          <w:sz w:val="25"/>
          <w:szCs w:val="25"/>
        </w:rPr>
      </w:pPr>
      <w:r w:rsidRPr="008F2191">
        <w:rPr>
          <w:rFonts w:ascii="Times New Roman" w:eastAsia="Times New Roman" w:hAnsi="Times New Roman" w:cs="Times New Roman"/>
          <w:sz w:val="25"/>
          <w:szCs w:val="25"/>
        </w:rPr>
        <w:br/>
      </w:r>
      <w:r w:rsidR="008F2191">
        <w:rPr>
          <w:rFonts w:ascii="Times New Roman" w:eastAsia="Times New Roman" w:hAnsi="Times New Roman" w:cs="Times New Roman"/>
          <w:sz w:val="25"/>
          <w:szCs w:val="25"/>
        </w:rPr>
        <w:t xml:space="preserve">1. </w:t>
      </w:r>
      <w:r w:rsidRPr="008F2191">
        <w:rPr>
          <w:rFonts w:ascii="Times New Roman" w:eastAsia="Times New Roman" w:hAnsi="Times New Roman" w:cs="Times New Roman"/>
          <w:sz w:val="25"/>
          <w:szCs w:val="25"/>
        </w:rPr>
        <w:t>Leave granted.</w:t>
      </w:r>
    </w:p>
    <w:p w:rsidR="00966592" w:rsidRPr="008F2191" w:rsidRDefault="00966592" w:rsidP="008F2191">
      <w:pPr>
        <w:spacing w:after="0" w:line="240" w:lineRule="auto"/>
        <w:jc w:val="both"/>
        <w:rPr>
          <w:rFonts w:ascii="Times New Roman" w:eastAsia="Times New Roman" w:hAnsi="Times New Roman" w:cs="Times New Roman"/>
          <w:sz w:val="25"/>
          <w:szCs w:val="25"/>
        </w:rPr>
      </w:pPr>
      <w:r w:rsidRPr="008F2191">
        <w:rPr>
          <w:rFonts w:ascii="Times New Roman" w:eastAsia="Times New Roman" w:hAnsi="Times New Roman" w:cs="Times New Roman"/>
          <w:sz w:val="25"/>
          <w:szCs w:val="25"/>
        </w:rPr>
        <w:br/>
      </w:r>
      <w:r w:rsidR="008F2191">
        <w:rPr>
          <w:rFonts w:ascii="Times New Roman" w:eastAsia="Times New Roman" w:hAnsi="Times New Roman" w:cs="Times New Roman"/>
          <w:sz w:val="25"/>
          <w:szCs w:val="25"/>
        </w:rPr>
        <w:t xml:space="preserve">2. </w:t>
      </w:r>
      <w:bookmarkStart w:id="1" w:name="_GoBack"/>
      <w:bookmarkEnd w:id="1"/>
      <w:r w:rsidRPr="008F2191">
        <w:rPr>
          <w:rFonts w:ascii="Times New Roman" w:eastAsia="Times New Roman" w:hAnsi="Times New Roman" w:cs="Times New Roman"/>
          <w:sz w:val="25"/>
          <w:szCs w:val="25"/>
        </w:rPr>
        <w:t xml:space="preserve">At the hearing, the learned counsel for the parties submitted that the proceedings were initiated under Section 138 of the Negotiable Instruments Act, 1881, by the respondent-sister against the petitioner-brother. On trial, the petitioner was found guilty. He was convicted and sentenced to undergo imprisonment for a period of one year. </w:t>
      </w:r>
      <w:r w:rsidRPr="008F2191">
        <w:rPr>
          <w:rFonts w:ascii="Times New Roman" w:eastAsia="Times New Roman" w:hAnsi="Times New Roman" w:cs="Times New Roman"/>
          <w:bCs/>
          <w:sz w:val="25"/>
          <w:szCs w:val="25"/>
        </w:rPr>
        <w:t>During the pendency of the proceedings before this Court in these appeals, the brother and sister have settled the dispute. The petitioner has already undergone the sentence for a period of one month. In these circumstances, the learned counsel, on either side, submitted that the sentence already undergone by the petitioner may be considered sufficient, taking note of the settlement arrived at between the brother and the sister and the order of sentence may be modified to that extent</w:t>
      </w:r>
      <w:r w:rsidRPr="008F2191">
        <w:rPr>
          <w:rFonts w:ascii="Times New Roman" w:eastAsia="Times New Roman" w:hAnsi="Times New Roman" w:cs="Times New Roman"/>
          <w:sz w:val="25"/>
          <w:szCs w:val="25"/>
        </w:rPr>
        <w:t xml:space="preserve">. The learned counsel for the petitioner added that this Court in K.L. </w:t>
      </w:r>
      <w:proofErr w:type="spellStart"/>
      <w:r w:rsidRPr="008F2191">
        <w:rPr>
          <w:rFonts w:ascii="Times New Roman" w:eastAsia="Times New Roman" w:hAnsi="Times New Roman" w:cs="Times New Roman"/>
          <w:sz w:val="25"/>
          <w:szCs w:val="25"/>
        </w:rPr>
        <w:t>Kunjappan</w:t>
      </w:r>
      <w:proofErr w:type="spellEnd"/>
      <w:r w:rsidRPr="008F2191">
        <w:rPr>
          <w:rFonts w:ascii="Times New Roman" w:eastAsia="Times New Roman" w:hAnsi="Times New Roman" w:cs="Times New Roman"/>
          <w:sz w:val="25"/>
          <w:szCs w:val="25"/>
        </w:rPr>
        <w:t xml:space="preserve"> vs. </w:t>
      </w:r>
      <w:proofErr w:type="spellStart"/>
      <w:r w:rsidRPr="008F2191">
        <w:rPr>
          <w:rFonts w:ascii="Times New Roman" w:eastAsia="Times New Roman" w:hAnsi="Times New Roman" w:cs="Times New Roman"/>
          <w:sz w:val="25"/>
          <w:szCs w:val="25"/>
        </w:rPr>
        <w:t>Rafeeque</w:t>
      </w:r>
      <w:proofErr w:type="spellEnd"/>
      <w:r w:rsidRPr="008F2191">
        <w:rPr>
          <w:rFonts w:ascii="Times New Roman" w:eastAsia="Times New Roman" w:hAnsi="Times New Roman" w:cs="Times New Roman"/>
          <w:sz w:val="25"/>
          <w:szCs w:val="25"/>
        </w:rPr>
        <w:t xml:space="preserve"> &amp; </w:t>
      </w:r>
      <w:proofErr w:type="spellStart"/>
      <w:r w:rsidRPr="008F2191">
        <w:rPr>
          <w:rFonts w:ascii="Times New Roman" w:eastAsia="Times New Roman" w:hAnsi="Times New Roman" w:cs="Times New Roman"/>
          <w:sz w:val="25"/>
          <w:szCs w:val="25"/>
        </w:rPr>
        <w:t>Anr</w:t>
      </w:r>
      <w:proofErr w:type="spellEnd"/>
      <w:r w:rsidRPr="008F2191">
        <w:rPr>
          <w:rFonts w:ascii="Times New Roman" w:eastAsia="Times New Roman" w:hAnsi="Times New Roman" w:cs="Times New Roman"/>
          <w:sz w:val="25"/>
          <w:szCs w:val="25"/>
        </w:rPr>
        <w:t xml:space="preserve">.  9) and </w:t>
      </w:r>
      <w:proofErr w:type="spellStart"/>
      <w:r w:rsidRPr="008F2191">
        <w:rPr>
          <w:rFonts w:ascii="Times New Roman" w:eastAsia="Times New Roman" w:hAnsi="Times New Roman" w:cs="Times New Roman"/>
          <w:sz w:val="25"/>
          <w:szCs w:val="25"/>
        </w:rPr>
        <w:t>Sivasankaran</w:t>
      </w:r>
      <w:proofErr w:type="spellEnd"/>
      <w:r w:rsidRPr="008F2191">
        <w:rPr>
          <w:rFonts w:ascii="Times New Roman" w:eastAsia="Times New Roman" w:hAnsi="Times New Roman" w:cs="Times New Roman"/>
          <w:sz w:val="25"/>
          <w:szCs w:val="25"/>
        </w:rPr>
        <w:t xml:space="preserve"> vs. State of Kerala &amp; </w:t>
      </w:r>
      <w:proofErr w:type="spellStart"/>
      <w:r w:rsidRPr="008F2191">
        <w:rPr>
          <w:rFonts w:ascii="Times New Roman" w:eastAsia="Times New Roman" w:hAnsi="Times New Roman" w:cs="Times New Roman"/>
          <w:sz w:val="25"/>
          <w:szCs w:val="25"/>
        </w:rPr>
        <w:t>Anr</w:t>
      </w:r>
      <w:proofErr w:type="spellEnd"/>
      <w:r w:rsidRPr="008F2191">
        <w:rPr>
          <w:rFonts w:ascii="Times New Roman" w:eastAsia="Times New Roman" w:hAnsi="Times New Roman" w:cs="Times New Roman"/>
          <w:sz w:val="25"/>
          <w:szCs w:val="25"/>
        </w:rPr>
        <w:t xml:space="preserve">.  4) </w:t>
      </w:r>
      <w:proofErr w:type="gramStart"/>
      <w:r w:rsidRPr="008F2191">
        <w:rPr>
          <w:rFonts w:ascii="Times New Roman" w:eastAsia="Times New Roman" w:hAnsi="Times New Roman" w:cs="Times New Roman"/>
          <w:sz w:val="25"/>
          <w:szCs w:val="25"/>
        </w:rPr>
        <w:t>has</w:t>
      </w:r>
      <w:proofErr w:type="gramEnd"/>
      <w:r w:rsidRPr="008F2191">
        <w:rPr>
          <w:rFonts w:ascii="Times New Roman" w:eastAsia="Times New Roman" w:hAnsi="Times New Roman" w:cs="Times New Roman"/>
          <w:sz w:val="25"/>
          <w:szCs w:val="25"/>
        </w:rPr>
        <w:t xml:space="preserve"> passed similar orders. Under these circumstances, </w:t>
      </w:r>
      <w:r w:rsidRPr="008F2191">
        <w:rPr>
          <w:rFonts w:ascii="Times New Roman" w:eastAsia="Times New Roman" w:hAnsi="Times New Roman" w:cs="Times New Roman"/>
          <w:bCs/>
          <w:sz w:val="25"/>
          <w:szCs w:val="25"/>
        </w:rPr>
        <w:t>we dispose of the appeals by modifying the order of sentence to the period already undergone by the petitioner.</w:t>
      </w:r>
      <w:r w:rsidRPr="008F2191">
        <w:rPr>
          <w:rFonts w:ascii="Times New Roman" w:eastAsia="Times New Roman" w:hAnsi="Times New Roman" w:cs="Times New Roman"/>
          <w:b/>
          <w:bCs/>
          <w:sz w:val="25"/>
          <w:szCs w:val="25"/>
        </w:rPr>
        <w:t xml:space="preserve">  </w:t>
      </w:r>
    </w:p>
    <w:p w:rsidR="00DB43DF" w:rsidRPr="008F2191" w:rsidRDefault="001E4A5D" w:rsidP="008F2191">
      <w:pPr>
        <w:spacing w:after="0" w:line="240" w:lineRule="auto"/>
        <w:rPr>
          <w:rFonts w:ascii="Times New Roman" w:hAnsi="Times New Roman" w:cs="Times New Roman"/>
          <w:sz w:val="25"/>
          <w:szCs w:val="25"/>
        </w:rPr>
      </w:pPr>
    </w:p>
    <w:sectPr w:rsidR="00DB43DF" w:rsidRPr="008F219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A5D" w:rsidRDefault="001E4A5D" w:rsidP="00DA0365">
      <w:pPr>
        <w:spacing w:after="0" w:line="240" w:lineRule="auto"/>
      </w:pPr>
      <w:r>
        <w:separator/>
      </w:r>
    </w:p>
  </w:endnote>
  <w:endnote w:type="continuationSeparator" w:id="0">
    <w:p w:rsidR="001E4A5D" w:rsidRDefault="001E4A5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F219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A5D" w:rsidRDefault="001E4A5D" w:rsidP="00DA0365">
      <w:pPr>
        <w:spacing w:after="0" w:line="240" w:lineRule="auto"/>
      </w:pPr>
      <w:r>
        <w:separator/>
      </w:r>
    </w:p>
  </w:footnote>
  <w:footnote w:type="continuationSeparator" w:id="0">
    <w:p w:rsidR="001E4A5D" w:rsidRDefault="001E4A5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4700E"/>
    <w:rsid w:val="001E4A5D"/>
    <w:rsid w:val="005C7F20"/>
    <w:rsid w:val="008D320C"/>
    <w:rsid w:val="008F2191"/>
    <w:rsid w:val="0096659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966592"/>
  </w:style>
  <w:style w:type="character" w:customStyle="1" w:styleId="casespan">
    <w:name w:val="casespan"/>
    <w:basedOn w:val="DefaultParagraphFont"/>
    <w:rsid w:val="009665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966592"/>
  </w:style>
  <w:style w:type="character" w:customStyle="1" w:styleId="casespan">
    <w:name w:val="casespan"/>
    <w:basedOn w:val="DefaultParagraphFont"/>
    <w:rsid w:val="00966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818898">
      <w:bodyDiv w:val="1"/>
      <w:marLeft w:val="0"/>
      <w:marRight w:val="0"/>
      <w:marTop w:val="0"/>
      <w:marBottom w:val="0"/>
      <w:divBdr>
        <w:top w:val="none" w:sz="0" w:space="0" w:color="auto"/>
        <w:left w:val="none" w:sz="0" w:space="0" w:color="auto"/>
        <w:bottom w:val="none" w:sz="0" w:space="0" w:color="auto"/>
        <w:right w:val="none" w:sz="0" w:space="0" w:color="auto"/>
      </w:divBdr>
      <w:divsChild>
        <w:div w:id="1320815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203</Words>
  <Characters>1159</Characters>
  <Application>Microsoft Office Word</Application>
  <DocSecurity>0</DocSecurity>
  <Lines>9</Lines>
  <Paragraphs>2</Paragraphs>
  <ScaleCrop>false</ScaleCrop>
  <Company/>
  <LinksUpToDate>false</LinksUpToDate>
  <CharactersWithSpaces>1360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2016-05-19T13:31:00Z</dcterms:modified>
</cp:coreProperties>
</file>