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643" w:rsidRPr="005A5D4A" w:rsidRDefault="008E2643" w:rsidP="005A5D4A">
      <w:pPr>
        <w:spacing w:after="0" w:line="240" w:lineRule="auto"/>
        <w:jc w:val="center"/>
        <w:rPr>
          <w:rFonts w:ascii="Times New Roman" w:eastAsia="Times New Roman" w:hAnsi="Times New Roman" w:cs="Times New Roman"/>
          <w:b/>
          <w:sz w:val="25"/>
          <w:szCs w:val="25"/>
        </w:rPr>
      </w:pPr>
      <w:r w:rsidRPr="005A5D4A">
        <w:rPr>
          <w:rFonts w:ascii="Times New Roman" w:eastAsia="Times New Roman" w:hAnsi="Times New Roman" w:cs="Times New Roman"/>
          <w:b/>
          <w:sz w:val="25"/>
          <w:szCs w:val="25"/>
        </w:rPr>
        <w:t>SUPREME COURT OF INDIA</w:t>
      </w:r>
    </w:p>
    <w:p w:rsidR="008E2643" w:rsidRPr="005A5D4A" w:rsidRDefault="008E2643" w:rsidP="005A5D4A">
      <w:pPr>
        <w:spacing w:after="0" w:line="240" w:lineRule="auto"/>
        <w:jc w:val="center"/>
        <w:rPr>
          <w:rFonts w:ascii="Times New Roman" w:eastAsia="Times New Roman" w:hAnsi="Times New Roman" w:cs="Times New Roman"/>
          <w:sz w:val="25"/>
          <w:szCs w:val="25"/>
        </w:rPr>
      </w:pPr>
      <w:r w:rsidRPr="005A5D4A">
        <w:rPr>
          <w:rFonts w:ascii="Times New Roman" w:eastAsia="Times New Roman" w:hAnsi="Times New Roman" w:cs="Times New Roman"/>
          <w:sz w:val="25"/>
          <w:szCs w:val="25"/>
        </w:rPr>
        <w:t> </w:t>
      </w:r>
    </w:p>
    <w:p w:rsidR="008E2643" w:rsidRPr="005A5D4A" w:rsidRDefault="008E2643" w:rsidP="005A5D4A">
      <w:pPr>
        <w:spacing w:after="0" w:line="240" w:lineRule="auto"/>
        <w:jc w:val="center"/>
        <w:rPr>
          <w:rFonts w:ascii="Times New Roman" w:eastAsia="Times New Roman" w:hAnsi="Times New Roman" w:cs="Times New Roman"/>
          <w:sz w:val="25"/>
          <w:szCs w:val="25"/>
        </w:rPr>
      </w:pPr>
      <w:r w:rsidRPr="005A5D4A">
        <w:rPr>
          <w:rFonts w:ascii="Times New Roman" w:eastAsia="Times New Roman" w:hAnsi="Times New Roman" w:cs="Times New Roman"/>
          <w:sz w:val="25"/>
          <w:szCs w:val="25"/>
        </w:rPr>
        <w:t>H.P. Housing Board</w:t>
      </w:r>
    </w:p>
    <w:p w:rsidR="008E2643" w:rsidRPr="005A5D4A" w:rsidRDefault="008E2643" w:rsidP="005A5D4A">
      <w:pPr>
        <w:spacing w:after="0" w:line="240" w:lineRule="auto"/>
        <w:jc w:val="center"/>
        <w:rPr>
          <w:rFonts w:ascii="Times New Roman" w:eastAsia="Times New Roman" w:hAnsi="Times New Roman" w:cs="Times New Roman"/>
          <w:sz w:val="25"/>
          <w:szCs w:val="25"/>
        </w:rPr>
      </w:pPr>
      <w:r w:rsidRPr="005A5D4A">
        <w:rPr>
          <w:rFonts w:ascii="Times New Roman" w:eastAsia="Times New Roman" w:hAnsi="Times New Roman" w:cs="Times New Roman"/>
          <w:sz w:val="25"/>
          <w:szCs w:val="25"/>
        </w:rPr>
        <w:br/>
        <w:t>Vs</w:t>
      </w:r>
      <w:r w:rsidR="005A5D4A">
        <w:rPr>
          <w:rFonts w:ascii="Times New Roman" w:eastAsia="Times New Roman" w:hAnsi="Times New Roman" w:cs="Times New Roman"/>
          <w:sz w:val="25"/>
          <w:szCs w:val="25"/>
        </w:rPr>
        <w:t>.</w:t>
      </w:r>
    </w:p>
    <w:p w:rsidR="005A5D4A" w:rsidRDefault="008E2643" w:rsidP="005A5D4A">
      <w:pPr>
        <w:spacing w:after="0" w:line="240" w:lineRule="auto"/>
        <w:jc w:val="center"/>
        <w:rPr>
          <w:rFonts w:ascii="Times New Roman" w:eastAsia="Times New Roman" w:hAnsi="Times New Roman" w:cs="Times New Roman"/>
          <w:sz w:val="25"/>
          <w:szCs w:val="25"/>
        </w:rPr>
      </w:pPr>
      <w:r w:rsidRPr="005A5D4A">
        <w:rPr>
          <w:rFonts w:ascii="Times New Roman" w:eastAsia="Times New Roman" w:hAnsi="Times New Roman" w:cs="Times New Roman"/>
          <w:sz w:val="25"/>
          <w:szCs w:val="25"/>
        </w:rPr>
        <w:br/>
        <w:t xml:space="preserve">Bharat S. </w:t>
      </w:r>
      <w:proofErr w:type="spellStart"/>
      <w:r w:rsidRPr="005A5D4A">
        <w:rPr>
          <w:rFonts w:ascii="Times New Roman" w:eastAsia="Times New Roman" w:hAnsi="Times New Roman" w:cs="Times New Roman"/>
          <w:sz w:val="25"/>
          <w:szCs w:val="25"/>
        </w:rPr>
        <w:t>Negi</w:t>
      </w:r>
      <w:proofErr w:type="spellEnd"/>
    </w:p>
    <w:p w:rsidR="008E2643" w:rsidRDefault="008E2643" w:rsidP="005A5D4A">
      <w:pPr>
        <w:spacing w:after="0" w:line="240" w:lineRule="auto"/>
        <w:jc w:val="center"/>
        <w:rPr>
          <w:rFonts w:ascii="Times New Roman" w:eastAsia="Times New Roman" w:hAnsi="Times New Roman" w:cs="Times New Roman"/>
          <w:sz w:val="25"/>
          <w:szCs w:val="25"/>
        </w:rPr>
      </w:pPr>
      <w:r w:rsidRPr="005A5D4A">
        <w:rPr>
          <w:rFonts w:ascii="Times New Roman" w:eastAsia="Times New Roman" w:hAnsi="Times New Roman" w:cs="Times New Roman"/>
          <w:sz w:val="25"/>
          <w:szCs w:val="25"/>
        </w:rPr>
        <w:t> </w:t>
      </w:r>
    </w:p>
    <w:p w:rsidR="005A5D4A" w:rsidRDefault="005A5D4A" w:rsidP="005A5D4A">
      <w:pPr>
        <w:spacing w:after="0" w:line="240" w:lineRule="auto"/>
        <w:jc w:val="center"/>
        <w:rPr>
          <w:rFonts w:ascii="Times New Roman" w:eastAsia="Times New Roman" w:hAnsi="Times New Roman" w:cs="Times New Roman"/>
          <w:sz w:val="25"/>
          <w:szCs w:val="25"/>
        </w:rPr>
      </w:pPr>
      <w:r w:rsidRPr="005A5D4A">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5A5D4A">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5A5D4A">
        <w:rPr>
          <w:rFonts w:ascii="Times New Roman" w:eastAsia="Times New Roman" w:hAnsi="Times New Roman" w:cs="Times New Roman"/>
          <w:sz w:val="25"/>
          <w:szCs w:val="25"/>
        </w:rPr>
        <w:t>No.3160 of 1998</w:t>
      </w:r>
    </w:p>
    <w:p w:rsidR="005A5D4A" w:rsidRPr="005A5D4A" w:rsidRDefault="005A5D4A" w:rsidP="005A5D4A">
      <w:pPr>
        <w:spacing w:after="0" w:line="240" w:lineRule="auto"/>
        <w:jc w:val="center"/>
        <w:rPr>
          <w:rFonts w:ascii="Times New Roman" w:eastAsia="Times New Roman" w:hAnsi="Times New Roman" w:cs="Times New Roman"/>
          <w:sz w:val="25"/>
          <w:szCs w:val="25"/>
        </w:rPr>
      </w:pPr>
    </w:p>
    <w:p w:rsidR="008E2643" w:rsidRPr="005A5D4A" w:rsidRDefault="005A5D4A" w:rsidP="005A5D4A">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008E2643" w:rsidRPr="005A5D4A">
        <w:rPr>
          <w:rFonts w:ascii="Times New Roman" w:eastAsia="Times New Roman" w:hAnsi="Times New Roman" w:cs="Times New Roman"/>
          <w:sz w:val="25"/>
          <w:szCs w:val="25"/>
        </w:rPr>
        <w:t xml:space="preserve">S. N. </w:t>
      </w:r>
      <w:proofErr w:type="spellStart"/>
      <w:r w:rsidRPr="005A5D4A">
        <w:rPr>
          <w:rFonts w:ascii="Times New Roman" w:eastAsia="Times New Roman" w:hAnsi="Times New Roman" w:cs="Times New Roman"/>
          <w:sz w:val="25"/>
          <w:szCs w:val="25"/>
        </w:rPr>
        <w:t>Variava</w:t>
      </w:r>
      <w:proofErr w:type="spellEnd"/>
      <w:r w:rsidRPr="005A5D4A">
        <w:rPr>
          <w:rFonts w:ascii="Times New Roman" w:eastAsia="Times New Roman" w:hAnsi="Times New Roman" w:cs="Times New Roman"/>
          <w:sz w:val="25"/>
          <w:szCs w:val="25"/>
        </w:rPr>
        <w:t xml:space="preserve"> and </w:t>
      </w:r>
      <w:r w:rsidR="008E2643" w:rsidRPr="005A5D4A">
        <w:rPr>
          <w:rFonts w:ascii="Times New Roman" w:eastAsia="Times New Roman" w:hAnsi="Times New Roman" w:cs="Times New Roman"/>
          <w:sz w:val="25"/>
          <w:szCs w:val="25"/>
        </w:rPr>
        <w:t xml:space="preserve">H. K. </w:t>
      </w:r>
      <w:proofErr w:type="spellStart"/>
      <w:r w:rsidRPr="005A5D4A">
        <w:rPr>
          <w:rFonts w:ascii="Times New Roman" w:eastAsia="Times New Roman" w:hAnsi="Times New Roman" w:cs="Times New Roman"/>
          <w:sz w:val="25"/>
          <w:szCs w:val="25"/>
        </w:rPr>
        <w:t>Sema</w:t>
      </w:r>
      <w:proofErr w:type="spellEnd"/>
      <w:r>
        <w:rPr>
          <w:rFonts w:ascii="Times New Roman" w:eastAsia="Times New Roman" w:hAnsi="Times New Roman" w:cs="Times New Roman"/>
          <w:sz w:val="25"/>
          <w:szCs w:val="25"/>
        </w:rPr>
        <w:t xml:space="preserve"> JJ.)</w:t>
      </w:r>
      <w:proofErr w:type="gramEnd"/>
    </w:p>
    <w:p w:rsidR="005A5D4A" w:rsidRDefault="005A5D4A" w:rsidP="005A5D4A">
      <w:pPr>
        <w:spacing w:after="0" w:line="240" w:lineRule="auto"/>
        <w:jc w:val="center"/>
        <w:rPr>
          <w:rFonts w:ascii="Times New Roman" w:eastAsia="Times New Roman" w:hAnsi="Times New Roman" w:cs="Times New Roman"/>
          <w:sz w:val="25"/>
          <w:szCs w:val="25"/>
        </w:rPr>
      </w:pPr>
    </w:p>
    <w:p w:rsidR="008E2643" w:rsidRPr="005A5D4A" w:rsidRDefault="008E2643" w:rsidP="005A5D4A">
      <w:pPr>
        <w:spacing w:after="0" w:line="240" w:lineRule="auto"/>
        <w:jc w:val="center"/>
        <w:rPr>
          <w:rFonts w:ascii="Times New Roman" w:eastAsia="Times New Roman" w:hAnsi="Times New Roman" w:cs="Times New Roman"/>
          <w:sz w:val="25"/>
          <w:szCs w:val="25"/>
        </w:rPr>
      </w:pPr>
      <w:r w:rsidRPr="005A5D4A">
        <w:rPr>
          <w:rFonts w:ascii="Times New Roman" w:eastAsia="Times New Roman" w:hAnsi="Times New Roman" w:cs="Times New Roman"/>
          <w:sz w:val="25"/>
          <w:szCs w:val="25"/>
        </w:rPr>
        <w:t>27</w:t>
      </w:r>
      <w:r w:rsidR="005A5D4A">
        <w:rPr>
          <w:rFonts w:ascii="Times New Roman" w:eastAsia="Times New Roman" w:hAnsi="Times New Roman" w:cs="Times New Roman"/>
          <w:sz w:val="25"/>
          <w:szCs w:val="25"/>
        </w:rPr>
        <w:t>.</w:t>
      </w:r>
      <w:r w:rsidRPr="005A5D4A">
        <w:rPr>
          <w:rFonts w:ascii="Times New Roman" w:eastAsia="Times New Roman" w:hAnsi="Times New Roman" w:cs="Times New Roman"/>
          <w:sz w:val="25"/>
          <w:szCs w:val="25"/>
        </w:rPr>
        <w:t>01</w:t>
      </w:r>
      <w:r w:rsidR="005A5D4A">
        <w:rPr>
          <w:rFonts w:ascii="Times New Roman" w:eastAsia="Times New Roman" w:hAnsi="Times New Roman" w:cs="Times New Roman"/>
          <w:sz w:val="25"/>
          <w:szCs w:val="25"/>
        </w:rPr>
        <w:t>.</w:t>
      </w:r>
      <w:r w:rsidRPr="005A5D4A">
        <w:rPr>
          <w:rFonts w:ascii="Times New Roman" w:eastAsia="Times New Roman" w:hAnsi="Times New Roman" w:cs="Times New Roman"/>
          <w:sz w:val="25"/>
          <w:szCs w:val="25"/>
        </w:rPr>
        <w:t>2004</w:t>
      </w:r>
    </w:p>
    <w:p w:rsidR="008E2643" w:rsidRPr="005A5D4A" w:rsidRDefault="008E2643" w:rsidP="005A5D4A">
      <w:pPr>
        <w:spacing w:after="0" w:line="240" w:lineRule="auto"/>
        <w:jc w:val="center"/>
        <w:rPr>
          <w:rFonts w:ascii="Times New Roman" w:eastAsia="Times New Roman" w:hAnsi="Times New Roman" w:cs="Times New Roman"/>
          <w:b/>
          <w:sz w:val="25"/>
          <w:szCs w:val="25"/>
        </w:rPr>
      </w:pPr>
      <w:r w:rsidRPr="005A5D4A">
        <w:rPr>
          <w:rFonts w:ascii="Times New Roman" w:eastAsia="Times New Roman" w:hAnsi="Times New Roman" w:cs="Times New Roman"/>
          <w:sz w:val="25"/>
          <w:szCs w:val="25"/>
        </w:rPr>
        <w:br/>
      </w:r>
      <w:r w:rsidR="005A5D4A">
        <w:rPr>
          <w:rFonts w:ascii="Times New Roman" w:eastAsia="Times New Roman" w:hAnsi="Times New Roman" w:cs="Times New Roman"/>
          <w:b/>
          <w:sz w:val="25"/>
          <w:szCs w:val="25"/>
        </w:rPr>
        <w:t>ORDER</w:t>
      </w:r>
    </w:p>
    <w:p w:rsidR="008E2643" w:rsidRPr="005A5D4A" w:rsidRDefault="008E2643" w:rsidP="005A5D4A">
      <w:pPr>
        <w:spacing w:after="0" w:line="240" w:lineRule="auto"/>
        <w:jc w:val="center"/>
        <w:rPr>
          <w:rFonts w:ascii="Times New Roman" w:eastAsia="Times New Roman" w:hAnsi="Times New Roman" w:cs="Times New Roman"/>
          <w:sz w:val="25"/>
          <w:szCs w:val="25"/>
        </w:rPr>
      </w:pPr>
      <w:r w:rsidRPr="005A5D4A">
        <w:rPr>
          <w:rFonts w:ascii="Times New Roman" w:eastAsia="Times New Roman" w:hAnsi="Times New Roman" w:cs="Times New Roman"/>
          <w:sz w:val="25"/>
          <w:szCs w:val="25"/>
        </w:rPr>
        <w:t> </w:t>
      </w:r>
    </w:p>
    <w:p w:rsidR="005A5D4A" w:rsidRPr="005A5D4A" w:rsidRDefault="008E2643" w:rsidP="005A5D4A">
      <w:pPr>
        <w:spacing w:after="0" w:line="240" w:lineRule="auto"/>
        <w:jc w:val="both"/>
        <w:rPr>
          <w:rFonts w:ascii="Times New Roman" w:eastAsia="Times New Roman" w:hAnsi="Times New Roman" w:cs="Times New Roman"/>
          <w:b/>
          <w:sz w:val="25"/>
          <w:szCs w:val="25"/>
        </w:rPr>
      </w:pPr>
      <w:r w:rsidRPr="005A5D4A">
        <w:rPr>
          <w:rFonts w:ascii="Times New Roman" w:eastAsia="Times New Roman" w:hAnsi="Times New Roman" w:cs="Times New Roman"/>
          <w:b/>
          <w:sz w:val="25"/>
          <w:szCs w:val="25"/>
        </w:rPr>
        <w:t xml:space="preserve">S.N. </w:t>
      </w:r>
      <w:proofErr w:type="spellStart"/>
      <w:r w:rsidRPr="005A5D4A">
        <w:rPr>
          <w:rFonts w:ascii="Times New Roman" w:eastAsia="Times New Roman" w:hAnsi="Times New Roman" w:cs="Times New Roman"/>
          <w:b/>
          <w:sz w:val="25"/>
          <w:szCs w:val="25"/>
        </w:rPr>
        <w:t>Variava</w:t>
      </w:r>
      <w:proofErr w:type="spellEnd"/>
      <w:r w:rsidR="005A5D4A" w:rsidRPr="005A5D4A">
        <w:rPr>
          <w:rFonts w:ascii="Times New Roman" w:eastAsia="Times New Roman" w:hAnsi="Times New Roman" w:cs="Times New Roman"/>
          <w:b/>
          <w:sz w:val="25"/>
          <w:szCs w:val="25"/>
        </w:rPr>
        <w:t xml:space="preserve">, J. </w:t>
      </w:r>
    </w:p>
    <w:p w:rsidR="005A5D4A" w:rsidRDefault="008E2643" w:rsidP="005A5D4A">
      <w:pPr>
        <w:spacing w:after="0" w:line="240" w:lineRule="auto"/>
        <w:jc w:val="both"/>
        <w:rPr>
          <w:rFonts w:ascii="Times New Roman" w:eastAsia="Times New Roman" w:hAnsi="Times New Roman" w:cs="Times New Roman"/>
          <w:sz w:val="25"/>
          <w:szCs w:val="25"/>
        </w:rPr>
      </w:pPr>
      <w:r w:rsidRPr="005A5D4A">
        <w:rPr>
          <w:rFonts w:ascii="Times New Roman" w:eastAsia="Times New Roman" w:hAnsi="Times New Roman" w:cs="Times New Roman"/>
          <w:sz w:val="25"/>
          <w:szCs w:val="25"/>
        </w:rPr>
        <w:br/>
        <w:t>1. These Appeals are against the Judgment of the High Court dated 31st March, 1998.</w:t>
      </w:r>
    </w:p>
    <w:p w:rsidR="005A5D4A" w:rsidRDefault="008E2643" w:rsidP="005A5D4A">
      <w:pPr>
        <w:spacing w:after="0" w:line="240" w:lineRule="auto"/>
        <w:jc w:val="both"/>
        <w:rPr>
          <w:rFonts w:ascii="Times New Roman" w:eastAsia="Times New Roman" w:hAnsi="Times New Roman" w:cs="Times New Roman"/>
          <w:sz w:val="25"/>
          <w:szCs w:val="25"/>
        </w:rPr>
      </w:pPr>
      <w:r w:rsidRPr="005A5D4A">
        <w:rPr>
          <w:rFonts w:ascii="Times New Roman" w:eastAsia="Times New Roman" w:hAnsi="Times New Roman" w:cs="Times New Roman"/>
          <w:sz w:val="25"/>
          <w:szCs w:val="25"/>
        </w:rPr>
        <w:br/>
        <w:t>2. Briefly stated the facts are as follows:</w:t>
      </w:r>
    </w:p>
    <w:p w:rsidR="005A5D4A" w:rsidRDefault="008E2643" w:rsidP="005A5D4A">
      <w:pPr>
        <w:spacing w:after="0" w:line="240" w:lineRule="auto"/>
        <w:ind w:left="720"/>
        <w:jc w:val="both"/>
        <w:rPr>
          <w:rFonts w:ascii="Times New Roman" w:eastAsia="Times New Roman" w:hAnsi="Times New Roman" w:cs="Times New Roman"/>
          <w:sz w:val="25"/>
          <w:szCs w:val="25"/>
        </w:rPr>
      </w:pPr>
      <w:r w:rsidRPr="005A5D4A">
        <w:rPr>
          <w:rFonts w:ascii="Times New Roman" w:eastAsia="Times New Roman" w:hAnsi="Times New Roman" w:cs="Times New Roman"/>
          <w:sz w:val="25"/>
          <w:szCs w:val="25"/>
        </w:rPr>
        <w:br/>
      </w:r>
      <w:r w:rsidR="005A5D4A">
        <w:rPr>
          <w:rFonts w:ascii="Times New Roman" w:eastAsia="Times New Roman" w:hAnsi="Times New Roman" w:cs="Times New Roman"/>
          <w:sz w:val="25"/>
          <w:szCs w:val="25"/>
        </w:rPr>
        <w:t>“</w:t>
      </w:r>
      <w:r w:rsidRPr="005A5D4A">
        <w:rPr>
          <w:rFonts w:ascii="Times New Roman" w:eastAsia="Times New Roman" w:hAnsi="Times New Roman" w:cs="Times New Roman"/>
          <w:sz w:val="25"/>
          <w:szCs w:val="25"/>
        </w:rPr>
        <w:t xml:space="preserve">Approximately 53.12 </w:t>
      </w:r>
      <w:proofErr w:type="spellStart"/>
      <w:r w:rsidRPr="005A5D4A">
        <w:rPr>
          <w:rFonts w:ascii="Times New Roman" w:eastAsia="Times New Roman" w:hAnsi="Times New Roman" w:cs="Times New Roman"/>
          <w:sz w:val="25"/>
          <w:szCs w:val="25"/>
        </w:rPr>
        <w:t>bighas</w:t>
      </w:r>
      <w:proofErr w:type="spellEnd"/>
      <w:r w:rsidRPr="005A5D4A">
        <w:rPr>
          <w:rFonts w:ascii="Times New Roman" w:eastAsia="Times New Roman" w:hAnsi="Times New Roman" w:cs="Times New Roman"/>
          <w:sz w:val="25"/>
          <w:szCs w:val="25"/>
        </w:rPr>
        <w:t xml:space="preserve"> of land in Tehsil </w:t>
      </w:r>
      <w:proofErr w:type="spellStart"/>
      <w:r w:rsidRPr="005A5D4A">
        <w:rPr>
          <w:rFonts w:ascii="Times New Roman" w:eastAsia="Times New Roman" w:hAnsi="Times New Roman" w:cs="Times New Roman"/>
          <w:sz w:val="25"/>
          <w:szCs w:val="25"/>
        </w:rPr>
        <w:t>Rohru</w:t>
      </w:r>
      <w:proofErr w:type="spellEnd"/>
      <w:r w:rsidRPr="005A5D4A">
        <w:rPr>
          <w:rFonts w:ascii="Times New Roman" w:eastAsia="Times New Roman" w:hAnsi="Times New Roman" w:cs="Times New Roman"/>
          <w:sz w:val="25"/>
          <w:szCs w:val="25"/>
        </w:rPr>
        <w:t xml:space="preserve">, District Shimla, </w:t>
      </w:r>
      <w:proofErr w:type="gramStart"/>
      <w:r w:rsidRPr="005A5D4A">
        <w:rPr>
          <w:rFonts w:ascii="Times New Roman" w:eastAsia="Times New Roman" w:hAnsi="Times New Roman" w:cs="Times New Roman"/>
          <w:sz w:val="25"/>
          <w:szCs w:val="25"/>
        </w:rPr>
        <w:t>Himachal</w:t>
      </w:r>
      <w:proofErr w:type="gramEnd"/>
      <w:r w:rsidRPr="005A5D4A">
        <w:rPr>
          <w:rFonts w:ascii="Times New Roman" w:eastAsia="Times New Roman" w:hAnsi="Times New Roman" w:cs="Times New Roman"/>
          <w:sz w:val="25"/>
          <w:szCs w:val="25"/>
        </w:rPr>
        <w:t xml:space="preserve"> Pradesh was acquired for the purpose of constructing a social housing colony. The said acquisition was pursuant to a Section 4 Notification dated 15th July, 1989. The Land Acquisition Officer passed an Award fixing the compensation at </w:t>
      </w:r>
      <w:proofErr w:type="spellStart"/>
      <w:r w:rsidRPr="005A5D4A">
        <w:rPr>
          <w:rFonts w:ascii="Times New Roman" w:eastAsia="Times New Roman" w:hAnsi="Times New Roman" w:cs="Times New Roman"/>
          <w:sz w:val="25"/>
          <w:szCs w:val="25"/>
        </w:rPr>
        <w:t>Rs</w:t>
      </w:r>
      <w:proofErr w:type="spellEnd"/>
      <w:r w:rsidRPr="005A5D4A">
        <w:rPr>
          <w:rFonts w:ascii="Times New Roman" w:eastAsia="Times New Roman" w:hAnsi="Times New Roman" w:cs="Times New Roman"/>
          <w:sz w:val="25"/>
          <w:szCs w:val="25"/>
        </w:rPr>
        <w:t xml:space="preserve">. 40,000/- per </w:t>
      </w:r>
      <w:proofErr w:type="spellStart"/>
      <w:r w:rsidRPr="005A5D4A">
        <w:rPr>
          <w:rFonts w:ascii="Times New Roman" w:eastAsia="Times New Roman" w:hAnsi="Times New Roman" w:cs="Times New Roman"/>
          <w:sz w:val="25"/>
          <w:szCs w:val="25"/>
        </w:rPr>
        <w:t>bigha</w:t>
      </w:r>
      <w:proofErr w:type="spellEnd"/>
      <w:r w:rsidRPr="005A5D4A">
        <w:rPr>
          <w:rFonts w:ascii="Times New Roman" w:eastAsia="Times New Roman" w:hAnsi="Times New Roman" w:cs="Times New Roman"/>
          <w:sz w:val="25"/>
          <w:szCs w:val="25"/>
        </w:rPr>
        <w:t>. Being dissatisfied the Claimants filed references.</w:t>
      </w:r>
      <w:r w:rsidR="005A5D4A">
        <w:rPr>
          <w:rFonts w:ascii="Times New Roman" w:eastAsia="Times New Roman" w:hAnsi="Times New Roman" w:cs="Times New Roman"/>
          <w:sz w:val="25"/>
          <w:szCs w:val="25"/>
        </w:rPr>
        <w:t>”</w:t>
      </w:r>
      <w:bookmarkStart w:id="0" w:name="_GoBack"/>
      <w:bookmarkEnd w:id="0"/>
    </w:p>
    <w:p w:rsidR="005A5D4A" w:rsidRDefault="008E2643" w:rsidP="005A5D4A">
      <w:pPr>
        <w:spacing w:after="0" w:line="240" w:lineRule="auto"/>
        <w:jc w:val="both"/>
        <w:rPr>
          <w:rFonts w:ascii="Times New Roman" w:eastAsia="Times New Roman" w:hAnsi="Times New Roman" w:cs="Times New Roman"/>
          <w:sz w:val="25"/>
          <w:szCs w:val="25"/>
        </w:rPr>
      </w:pPr>
      <w:r w:rsidRPr="005A5D4A">
        <w:rPr>
          <w:rFonts w:ascii="Times New Roman" w:eastAsia="Times New Roman" w:hAnsi="Times New Roman" w:cs="Times New Roman"/>
          <w:sz w:val="25"/>
          <w:szCs w:val="25"/>
        </w:rPr>
        <w:br/>
        <w:t xml:space="preserve">3. The Reference Court, by its judgment dated 14th August, 1996, fixed compensation at </w:t>
      </w:r>
      <w:proofErr w:type="spellStart"/>
      <w:r w:rsidRPr="005A5D4A">
        <w:rPr>
          <w:rFonts w:ascii="Times New Roman" w:eastAsia="Times New Roman" w:hAnsi="Times New Roman" w:cs="Times New Roman"/>
          <w:sz w:val="25"/>
          <w:szCs w:val="25"/>
        </w:rPr>
        <w:t>Rs</w:t>
      </w:r>
      <w:proofErr w:type="spellEnd"/>
      <w:r w:rsidRPr="005A5D4A">
        <w:rPr>
          <w:rFonts w:ascii="Times New Roman" w:eastAsia="Times New Roman" w:hAnsi="Times New Roman" w:cs="Times New Roman"/>
          <w:sz w:val="25"/>
          <w:szCs w:val="25"/>
        </w:rPr>
        <w:t>. 1</w:t>
      </w:r>
      <w:proofErr w:type="gramStart"/>
      <w:r w:rsidRPr="005A5D4A">
        <w:rPr>
          <w:rFonts w:ascii="Times New Roman" w:eastAsia="Times New Roman" w:hAnsi="Times New Roman" w:cs="Times New Roman"/>
          <w:sz w:val="25"/>
          <w:szCs w:val="25"/>
        </w:rPr>
        <w:t>,11,660</w:t>
      </w:r>
      <w:proofErr w:type="gramEnd"/>
      <w:r w:rsidRPr="005A5D4A">
        <w:rPr>
          <w:rFonts w:ascii="Times New Roman" w:eastAsia="Times New Roman" w:hAnsi="Times New Roman" w:cs="Times New Roman"/>
          <w:sz w:val="25"/>
          <w:szCs w:val="25"/>
        </w:rPr>
        <w:t xml:space="preserve">/- per </w:t>
      </w:r>
      <w:proofErr w:type="spellStart"/>
      <w:r w:rsidRPr="005A5D4A">
        <w:rPr>
          <w:rFonts w:ascii="Times New Roman" w:eastAsia="Times New Roman" w:hAnsi="Times New Roman" w:cs="Times New Roman"/>
          <w:sz w:val="25"/>
          <w:szCs w:val="25"/>
        </w:rPr>
        <w:t>bigha</w:t>
      </w:r>
      <w:proofErr w:type="spellEnd"/>
      <w:r w:rsidRPr="005A5D4A">
        <w:rPr>
          <w:rFonts w:ascii="Times New Roman" w:eastAsia="Times New Roman" w:hAnsi="Times New Roman" w:cs="Times New Roman"/>
          <w:sz w:val="25"/>
          <w:szCs w:val="25"/>
        </w:rPr>
        <w:t xml:space="preserve">. The Reference Court so fixed the compensation by taking into consideration 5 sale instances proved by the Claimants/Respondents and 2 sale instances proved by the Appellants. The Reference Court averaged the price of </w:t>
      </w:r>
      <w:proofErr w:type="gramStart"/>
      <w:r w:rsidRPr="005A5D4A">
        <w:rPr>
          <w:rFonts w:ascii="Times New Roman" w:eastAsia="Times New Roman" w:hAnsi="Times New Roman" w:cs="Times New Roman"/>
          <w:sz w:val="25"/>
          <w:szCs w:val="25"/>
        </w:rPr>
        <w:t>all the</w:t>
      </w:r>
      <w:proofErr w:type="gramEnd"/>
      <w:r w:rsidRPr="005A5D4A">
        <w:rPr>
          <w:rFonts w:ascii="Times New Roman" w:eastAsia="Times New Roman" w:hAnsi="Times New Roman" w:cs="Times New Roman"/>
          <w:sz w:val="25"/>
          <w:szCs w:val="25"/>
        </w:rPr>
        <w:t xml:space="preserve"> sale instance and arrived at the above mentioned figure. It must be mentioned that it was shown to the Reference Court that all the sale instances proved by the Claimants pertained to land which was </w:t>
      </w:r>
      <w:proofErr w:type="spellStart"/>
      <w:r w:rsidRPr="005A5D4A">
        <w:rPr>
          <w:rFonts w:ascii="Times New Roman" w:eastAsia="Times New Roman" w:hAnsi="Times New Roman" w:cs="Times New Roman"/>
          <w:sz w:val="25"/>
          <w:szCs w:val="25"/>
        </w:rPr>
        <w:t>Kiar</w:t>
      </w:r>
      <w:proofErr w:type="spellEnd"/>
      <w:r w:rsidRPr="005A5D4A">
        <w:rPr>
          <w:rFonts w:ascii="Times New Roman" w:eastAsia="Times New Roman" w:hAnsi="Times New Roman" w:cs="Times New Roman"/>
          <w:sz w:val="25"/>
          <w:szCs w:val="25"/>
        </w:rPr>
        <w:t xml:space="preserve"> </w:t>
      </w:r>
      <w:proofErr w:type="spellStart"/>
      <w:r w:rsidRPr="005A5D4A">
        <w:rPr>
          <w:rFonts w:ascii="Times New Roman" w:eastAsia="Times New Roman" w:hAnsi="Times New Roman" w:cs="Times New Roman"/>
          <w:sz w:val="25"/>
          <w:szCs w:val="25"/>
        </w:rPr>
        <w:t>Awal</w:t>
      </w:r>
      <w:proofErr w:type="spellEnd"/>
      <w:r w:rsidRPr="005A5D4A">
        <w:rPr>
          <w:rFonts w:ascii="Times New Roman" w:eastAsia="Times New Roman" w:hAnsi="Times New Roman" w:cs="Times New Roman"/>
          <w:sz w:val="25"/>
          <w:szCs w:val="25"/>
        </w:rPr>
        <w:t xml:space="preserve"> (irrigated land), whereas the acquired land was </w:t>
      </w:r>
      <w:proofErr w:type="spellStart"/>
      <w:r w:rsidRPr="005A5D4A">
        <w:rPr>
          <w:rFonts w:ascii="Times New Roman" w:eastAsia="Times New Roman" w:hAnsi="Times New Roman" w:cs="Times New Roman"/>
          <w:sz w:val="25"/>
          <w:szCs w:val="25"/>
        </w:rPr>
        <w:t>Bakhal</w:t>
      </w:r>
      <w:proofErr w:type="spellEnd"/>
      <w:r w:rsidRPr="005A5D4A">
        <w:rPr>
          <w:rFonts w:ascii="Times New Roman" w:eastAsia="Times New Roman" w:hAnsi="Times New Roman" w:cs="Times New Roman"/>
          <w:sz w:val="25"/>
          <w:szCs w:val="25"/>
        </w:rPr>
        <w:t xml:space="preserve"> </w:t>
      </w:r>
      <w:proofErr w:type="spellStart"/>
      <w:r w:rsidRPr="005A5D4A">
        <w:rPr>
          <w:rFonts w:ascii="Times New Roman" w:eastAsia="Times New Roman" w:hAnsi="Times New Roman" w:cs="Times New Roman"/>
          <w:sz w:val="25"/>
          <w:szCs w:val="25"/>
        </w:rPr>
        <w:t>Awal</w:t>
      </w:r>
      <w:proofErr w:type="spellEnd"/>
      <w:r w:rsidRPr="005A5D4A">
        <w:rPr>
          <w:rFonts w:ascii="Times New Roman" w:eastAsia="Times New Roman" w:hAnsi="Times New Roman" w:cs="Times New Roman"/>
          <w:sz w:val="25"/>
          <w:szCs w:val="25"/>
        </w:rPr>
        <w:t xml:space="preserve"> (non-irrigated land). The Reference Court held that his made no difference as all the lands were acquired for housing purposes and they were all suitable for and acquired for construction activity. The Reference Court also refused to give any deductions for largeness of the land.</w:t>
      </w:r>
      <w:r w:rsidRPr="005A5D4A">
        <w:rPr>
          <w:rFonts w:ascii="Times New Roman" w:eastAsia="Times New Roman" w:hAnsi="Times New Roman" w:cs="Times New Roman"/>
          <w:sz w:val="25"/>
          <w:szCs w:val="25"/>
        </w:rPr>
        <w:br/>
      </w:r>
      <w:r w:rsidRPr="005A5D4A">
        <w:rPr>
          <w:rFonts w:ascii="Times New Roman" w:eastAsia="Times New Roman" w:hAnsi="Times New Roman" w:cs="Times New Roman"/>
          <w:sz w:val="25"/>
          <w:szCs w:val="25"/>
        </w:rPr>
        <w:br/>
        <w:t xml:space="preserve">4. The Appellants filed an Appeal in the High Court, which has been disposed of by the High Court by the impugned Judgment. The High Court refused to take into consideration the 2 sale instances cited by the Appellants on the ground that the Appellants have themselves offered a price of </w:t>
      </w:r>
      <w:proofErr w:type="spellStart"/>
      <w:r w:rsidRPr="005A5D4A">
        <w:rPr>
          <w:rFonts w:ascii="Times New Roman" w:eastAsia="Times New Roman" w:hAnsi="Times New Roman" w:cs="Times New Roman"/>
          <w:sz w:val="25"/>
          <w:szCs w:val="25"/>
        </w:rPr>
        <w:t>Rs</w:t>
      </w:r>
      <w:proofErr w:type="spellEnd"/>
      <w:r w:rsidRPr="005A5D4A">
        <w:rPr>
          <w:rFonts w:ascii="Times New Roman" w:eastAsia="Times New Roman" w:hAnsi="Times New Roman" w:cs="Times New Roman"/>
          <w:sz w:val="25"/>
          <w:szCs w:val="25"/>
        </w:rPr>
        <w:t xml:space="preserve">. 80,000/- per </w:t>
      </w:r>
      <w:proofErr w:type="spellStart"/>
      <w:r w:rsidRPr="005A5D4A">
        <w:rPr>
          <w:rFonts w:ascii="Times New Roman" w:eastAsia="Times New Roman" w:hAnsi="Times New Roman" w:cs="Times New Roman"/>
          <w:sz w:val="25"/>
          <w:szCs w:val="25"/>
        </w:rPr>
        <w:t>bigha</w:t>
      </w:r>
      <w:proofErr w:type="spellEnd"/>
      <w:r w:rsidRPr="005A5D4A">
        <w:rPr>
          <w:rFonts w:ascii="Times New Roman" w:eastAsia="Times New Roman" w:hAnsi="Times New Roman" w:cs="Times New Roman"/>
          <w:sz w:val="25"/>
          <w:szCs w:val="25"/>
        </w:rPr>
        <w:t xml:space="preserve">. The High Court only took into consideration the 5 sale instances cited by the Claimants. Averaging the price of those 5 sale instances, the figure arrived at was </w:t>
      </w:r>
      <w:proofErr w:type="spellStart"/>
      <w:r w:rsidRPr="005A5D4A">
        <w:rPr>
          <w:rFonts w:ascii="Times New Roman" w:eastAsia="Times New Roman" w:hAnsi="Times New Roman" w:cs="Times New Roman"/>
          <w:sz w:val="25"/>
          <w:szCs w:val="25"/>
        </w:rPr>
        <w:t>Rs</w:t>
      </w:r>
      <w:proofErr w:type="spellEnd"/>
      <w:r w:rsidRPr="005A5D4A">
        <w:rPr>
          <w:rFonts w:ascii="Times New Roman" w:eastAsia="Times New Roman" w:hAnsi="Times New Roman" w:cs="Times New Roman"/>
          <w:sz w:val="25"/>
          <w:szCs w:val="25"/>
        </w:rPr>
        <w:t>. 1</w:t>
      </w:r>
      <w:proofErr w:type="gramStart"/>
      <w:r w:rsidRPr="005A5D4A">
        <w:rPr>
          <w:rFonts w:ascii="Times New Roman" w:eastAsia="Times New Roman" w:hAnsi="Times New Roman" w:cs="Times New Roman"/>
          <w:sz w:val="25"/>
          <w:szCs w:val="25"/>
        </w:rPr>
        <w:t>,80,000</w:t>
      </w:r>
      <w:proofErr w:type="gramEnd"/>
      <w:r w:rsidRPr="005A5D4A">
        <w:rPr>
          <w:rFonts w:ascii="Times New Roman" w:eastAsia="Times New Roman" w:hAnsi="Times New Roman" w:cs="Times New Roman"/>
          <w:sz w:val="25"/>
          <w:szCs w:val="25"/>
        </w:rPr>
        <w:t xml:space="preserve">/- per </w:t>
      </w:r>
      <w:proofErr w:type="spellStart"/>
      <w:r w:rsidRPr="005A5D4A">
        <w:rPr>
          <w:rFonts w:ascii="Times New Roman" w:eastAsia="Times New Roman" w:hAnsi="Times New Roman" w:cs="Times New Roman"/>
          <w:sz w:val="25"/>
          <w:szCs w:val="25"/>
        </w:rPr>
        <w:t>bigha</w:t>
      </w:r>
      <w:proofErr w:type="spellEnd"/>
      <w:r w:rsidRPr="005A5D4A">
        <w:rPr>
          <w:rFonts w:ascii="Times New Roman" w:eastAsia="Times New Roman" w:hAnsi="Times New Roman" w:cs="Times New Roman"/>
          <w:sz w:val="25"/>
          <w:szCs w:val="25"/>
        </w:rPr>
        <w:t xml:space="preserve">. The High Court then deducted 40% for largeness of </w:t>
      </w:r>
      <w:r w:rsidRPr="005A5D4A">
        <w:rPr>
          <w:rFonts w:ascii="Times New Roman" w:eastAsia="Times New Roman" w:hAnsi="Times New Roman" w:cs="Times New Roman"/>
          <w:sz w:val="25"/>
          <w:szCs w:val="25"/>
        </w:rPr>
        <w:lastRenderedPageBreak/>
        <w:t xml:space="preserve">land and arrived at a figure of </w:t>
      </w:r>
      <w:proofErr w:type="spellStart"/>
      <w:r w:rsidRPr="005A5D4A">
        <w:rPr>
          <w:rFonts w:ascii="Times New Roman" w:eastAsia="Times New Roman" w:hAnsi="Times New Roman" w:cs="Times New Roman"/>
          <w:sz w:val="25"/>
          <w:szCs w:val="25"/>
        </w:rPr>
        <w:t>Rs</w:t>
      </w:r>
      <w:proofErr w:type="spellEnd"/>
      <w:r w:rsidRPr="005A5D4A">
        <w:rPr>
          <w:rFonts w:ascii="Times New Roman" w:eastAsia="Times New Roman" w:hAnsi="Times New Roman" w:cs="Times New Roman"/>
          <w:sz w:val="25"/>
          <w:szCs w:val="25"/>
        </w:rPr>
        <w:t>. 1</w:t>
      </w:r>
      <w:proofErr w:type="gramStart"/>
      <w:r w:rsidRPr="005A5D4A">
        <w:rPr>
          <w:rFonts w:ascii="Times New Roman" w:eastAsia="Times New Roman" w:hAnsi="Times New Roman" w:cs="Times New Roman"/>
          <w:sz w:val="25"/>
          <w:szCs w:val="25"/>
        </w:rPr>
        <w:t>,08,000</w:t>
      </w:r>
      <w:proofErr w:type="gramEnd"/>
      <w:r w:rsidRPr="005A5D4A">
        <w:rPr>
          <w:rFonts w:ascii="Times New Roman" w:eastAsia="Times New Roman" w:hAnsi="Times New Roman" w:cs="Times New Roman"/>
          <w:sz w:val="25"/>
          <w:szCs w:val="25"/>
        </w:rPr>
        <w:t xml:space="preserve"> per </w:t>
      </w:r>
      <w:proofErr w:type="spellStart"/>
      <w:r w:rsidRPr="005A5D4A">
        <w:rPr>
          <w:rFonts w:ascii="Times New Roman" w:eastAsia="Times New Roman" w:hAnsi="Times New Roman" w:cs="Times New Roman"/>
          <w:sz w:val="25"/>
          <w:szCs w:val="25"/>
        </w:rPr>
        <w:t>bigha</w:t>
      </w:r>
      <w:proofErr w:type="spellEnd"/>
      <w:r w:rsidRPr="005A5D4A">
        <w:rPr>
          <w:rFonts w:ascii="Times New Roman" w:eastAsia="Times New Roman" w:hAnsi="Times New Roman" w:cs="Times New Roman"/>
          <w:sz w:val="25"/>
          <w:szCs w:val="25"/>
        </w:rPr>
        <w:t xml:space="preserve">. The High Court fixed compensation at </w:t>
      </w:r>
      <w:proofErr w:type="spellStart"/>
      <w:r w:rsidRPr="005A5D4A">
        <w:rPr>
          <w:rFonts w:ascii="Times New Roman" w:eastAsia="Times New Roman" w:hAnsi="Times New Roman" w:cs="Times New Roman"/>
          <w:sz w:val="25"/>
          <w:szCs w:val="25"/>
        </w:rPr>
        <w:t>Rs</w:t>
      </w:r>
      <w:proofErr w:type="spellEnd"/>
      <w:r w:rsidRPr="005A5D4A">
        <w:rPr>
          <w:rFonts w:ascii="Times New Roman" w:eastAsia="Times New Roman" w:hAnsi="Times New Roman" w:cs="Times New Roman"/>
          <w:sz w:val="25"/>
          <w:szCs w:val="25"/>
        </w:rPr>
        <w:t>. 1</w:t>
      </w:r>
      <w:proofErr w:type="gramStart"/>
      <w:r w:rsidRPr="005A5D4A">
        <w:rPr>
          <w:rFonts w:ascii="Times New Roman" w:eastAsia="Times New Roman" w:hAnsi="Times New Roman" w:cs="Times New Roman"/>
          <w:sz w:val="25"/>
          <w:szCs w:val="25"/>
        </w:rPr>
        <w:t>,08,000</w:t>
      </w:r>
      <w:proofErr w:type="gramEnd"/>
      <w:r w:rsidRPr="005A5D4A">
        <w:rPr>
          <w:rFonts w:ascii="Times New Roman" w:eastAsia="Times New Roman" w:hAnsi="Times New Roman" w:cs="Times New Roman"/>
          <w:sz w:val="25"/>
          <w:szCs w:val="25"/>
        </w:rPr>
        <w:t xml:space="preserve">/- per </w:t>
      </w:r>
      <w:proofErr w:type="spellStart"/>
      <w:r w:rsidRPr="005A5D4A">
        <w:rPr>
          <w:rFonts w:ascii="Times New Roman" w:eastAsia="Times New Roman" w:hAnsi="Times New Roman" w:cs="Times New Roman"/>
          <w:sz w:val="25"/>
          <w:szCs w:val="25"/>
        </w:rPr>
        <w:t>bigha</w:t>
      </w:r>
      <w:proofErr w:type="spellEnd"/>
      <w:r w:rsidRPr="005A5D4A">
        <w:rPr>
          <w:rFonts w:ascii="Times New Roman" w:eastAsia="Times New Roman" w:hAnsi="Times New Roman" w:cs="Times New Roman"/>
          <w:sz w:val="25"/>
          <w:szCs w:val="25"/>
        </w:rPr>
        <w:t>.</w:t>
      </w:r>
    </w:p>
    <w:p w:rsidR="005A5D4A" w:rsidRDefault="008E2643" w:rsidP="005A5D4A">
      <w:pPr>
        <w:spacing w:after="0" w:line="240" w:lineRule="auto"/>
        <w:jc w:val="both"/>
        <w:rPr>
          <w:rFonts w:ascii="Times New Roman" w:eastAsia="Times New Roman" w:hAnsi="Times New Roman" w:cs="Times New Roman"/>
          <w:bCs/>
          <w:sz w:val="25"/>
          <w:szCs w:val="25"/>
        </w:rPr>
      </w:pPr>
      <w:r w:rsidRPr="005A5D4A">
        <w:rPr>
          <w:rFonts w:ascii="Times New Roman" w:eastAsia="Times New Roman" w:hAnsi="Times New Roman" w:cs="Times New Roman"/>
          <w:sz w:val="25"/>
          <w:szCs w:val="25"/>
        </w:rPr>
        <w:br/>
        <w:t xml:space="preserve">5. We have heard the parties. </w:t>
      </w:r>
      <w:r w:rsidRPr="005A5D4A">
        <w:rPr>
          <w:rFonts w:ascii="Times New Roman" w:eastAsia="Times New Roman" w:hAnsi="Times New Roman" w:cs="Times New Roman"/>
          <w:bCs/>
          <w:sz w:val="25"/>
          <w:szCs w:val="25"/>
        </w:rPr>
        <w:t xml:space="preserve">In our view, the High Court was absolutely wrong in excluding the 2 sales instances cited by the Appellants. The High Court omitted to notice that the offer of </w:t>
      </w:r>
      <w:proofErr w:type="spellStart"/>
      <w:r w:rsidRPr="005A5D4A">
        <w:rPr>
          <w:rFonts w:ascii="Times New Roman" w:eastAsia="Times New Roman" w:hAnsi="Times New Roman" w:cs="Times New Roman"/>
          <w:bCs/>
          <w:sz w:val="25"/>
          <w:szCs w:val="25"/>
        </w:rPr>
        <w:t>Rs</w:t>
      </w:r>
      <w:proofErr w:type="spellEnd"/>
      <w:r w:rsidRPr="005A5D4A">
        <w:rPr>
          <w:rFonts w:ascii="Times New Roman" w:eastAsia="Times New Roman" w:hAnsi="Times New Roman" w:cs="Times New Roman"/>
          <w:bCs/>
          <w:sz w:val="25"/>
          <w:szCs w:val="25"/>
        </w:rPr>
        <w:t xml:space="preserve">. 80,000/- per </w:t>
      </w:r>
      <w:proofErr w:type="spellStart"/>
      <w:r w:rsidRPr="005A5D4A">
        <w:rPr>
          <w:rFonts w:ascii="Times New Roman" w:eastAsia="Times New Roman" w:hAnsi="Times New Roman" w:cs="Times New Roman"/>
          <w:bCs/>
          <w:sz w:val="25"/>
          <w:szCs w:val="25"/>
        </w:rPr>
        <w:t>bigha</w:t>
      </w:r>
      <w:proofErr w:type="spellEnd"/>
      <w:r w:rsidRPr="005A5D4A">
        <w:rPr>
          <w:rFonts w:ascii="Times New Roman" w:eastAsia="Times New Roman" w:hAnsi="Times New Roman" w:cs="Times New Roman"/>
          <w:bCs/>
          <w:sz w:val="25"/>
          <w:szCs w:val="25"/>
        </w:rPr>
        <w:t xml:space="preserve"> had not been accepted by the Claimants. In any event the offer was for </w:t>
      </w:r>
      <w:proofErr w:type="spellStart"/>
      <w:r w:rsidRPr="005A5D4A">
        <w:rPr>
          <w:rFonts w:ascii="Times New Roman" w:eastAsia="Times New Roman" w:hAnsi="Times New Roman" w:cs="Times New Roman"/>
          <w:bCs/>
          <w:sz w:val="25"/>
          <w:szCs w:val="25"/>
        </w:rPr>
        <w:t>Rs</w:t>
      </w:r>
      <w:proofErr w:type="spellEnd"/>
      <w:r w:rsidRPr="005A5D4A">
        <w:rPr>
          <w:rFonts w:ascii="Times New Roman" w:eastAsia="Times New Roman" w:hAnsi="Times New Roman" w:cs="Times New Roman"/>
          <w:bCs/>
          <w:sz w:val="25"/>
          <w:szCs w:val="25"/>
        </w:rPr>
        <w:t xml:space="preserve">. 80,000/- per </w:t>
      </w:r>
      <w:proofErr w:type="spellStart"/>
      <w:r w:rsidRPr="005A5D4A">
        <w:rPr>
          <w:rFonts w:ascii="Times New Roman" w:eastAsia="Times New Roman" w:hAnsi="Times New Roman" w:cs="Times New Roman"/>
          <w:bCs/>
          <w:sz w:val="25"/>
          <w:szCs w:val="25"/>
        </w:rPr>
        <w:t>bigha</w:t>
      </w:r>
      <w:proofErr w:type="spellEnd"/>
      <w:r w:rsidRPr="005A5D4A">
        <w:rPr>
          <w:rFonts w:ascii="Times New Roman" w:eastAsia="Times New Roman" w:hAnsi="Times New Roman" w:cs="Times New Roman"/>
          <w:bCs/>
          <w:sz w:val="25"/>
          <w:szCs w:val="25"/>
        </w:rPr>
        <w:t xml:space="preserve"> as a consolidated amount. The Appellants would not then have to pay the </w:t>
      </w:r>
      <w:proofErr w:type="spellStart"/>
      <w:r w:rsidRPr="005A5D4A">
        <w:rPr>
          <w:rFonts w:ascii="Times New Roman" w:eastAsia="Times New Roman" w:hAnsi="Times New Roman" w:cs="Times New Roman"/>
          <w:bCs/>
          <w:sz w:val="25"/>
          <w:szCs w:val="25"/>
        </w:rPr>
        <w:t>solatium</w:t>
      </w:r>
      <w:proofErr w:type="spellEnd"/>
      <w:r w:rsidRPr="005A5D4A">
        <w:rPr>
          <w:rFonts w:ascii="Times New Roman" w:eastAsia="Times New Roman" w:hAnsi="Times New Roman" w:cs="Times New Roman"/>
          <w:bCs/>
          <w:sz w:val="25"/>
          <w:szCs w:val="25"/>
        </w:rPr>
        <w:t xml:space="preserve"> and interest amounts. We are told, and it is not disputed that the figure of </w:t>
      </w:r>
      <w:proofErr w:type="spellStart"/>
      <w:r w:rsidRPr="005A5D4A">
        <w:rPr>
          <w:rFonts w:ascii="Times New Roman" w:eastAsia="Times New Roman" w:hAnsi="Times New Roman" w:cs="Times New Roman"/>
          <w:bCs/>
          <w:sz w:val="25"/>
          <w:szCs w:val="25"/>
        </w:rPr>
        <w:t>Rs</w:t>
      </w:r>
      <w:proofErr w:type="spellEnd"/>
      <w:r w:rsidRPr="005A5D4A">
        <w:rPr>
          <w:rFonts w:ascii="Times New Roman" w:eastAsia="Times New Roman" w:hAnsi="Times New Roman" w:cs="Times New Roman"/>
          <w:bCs/>
          <w:sz w:val="25"/>
          <w:szCs w:val="25"/>
        </w:rPr>
        <w:t xml:space="preserve">. 80,000/- per </w:t>
      </w:r>
      <w:proofErr w:type="spellStart"/>
      <w:r w:rsidRPr="005A5D4A">
        <w:rPr>
          <w:rFonts w:ascii="Times New Roman" w:eastAsia="Times New Roman" w:hAnsi="Times New Roman" w:cs="Times New Roman"/>
          <w:bCs/>
          <w:sz w:val="25"/>
          <w:szCs w:val="25"/>
        </w:rPr>
        <w:t>bigha</w:t>
      </w:r>
      <w:proofErr w:type="spellEnd"/>
      <w:r w:rsidRPr="005A5D4A">
        <w:rPr>
          <w:rFonts w:ascii="Times New Roman" w:eastAsia="Times New Roman" w:hAnsi="Times New Roman" w:cs="Times New Roman"/>
          <w:bCs/>
          <w:sz w:val="25"/>
          <w:szCs w:val="25"/>
        </w:rPr>
        <w:t xml:space="preserve"> would, if </w:t>
      </w:r>
      <w:proofErr w:type="spellStart"/>
      <w:r w:rsidRPr="005A5D4A">
        <w:rPr>
          <w:rFonts w:ascii="Times New Roman" w:eastAsia="Times New Roman" w:hAnsi="Times New Roman" w:cs="Times New Roman"/>
          <w:bCs/>
          <w:sz w:val="25"/>
          <w:szCs w:val="25"/>
        </w:rPr>
        <w:t>solatium</w:t>
      </w:r>
      <w:proofErr w:type="spellEnd"/>
      <w:r w:rsidRPr="005A5D4A">
        <w:rPr>
          <w:rFonts w:ascii="Times New Roman" w:eastAsia="Times New Roman" w:hAnsi="Times New Roman" w:cs="Times New Roman"/>
          <w:bCs/>
          <w:sz w:val="25"/>
          <w:szCs w:val="25"/>
        </w:rPr>
        <w:t xml:space="preserve"> and interest is deducted, have gone down to less than </w:t>
      </w:r>
      <w:proofErr w:type="spellStart"/>
      <w:r w:rsidRPr="005A5D4A">
        <w:rPr>
          <w:rFonts w:ascii="Times New Roman" w:eastAsia="Times New Roman" w:hAnsi="Times New Roman" w:cs="Times New Roman"/>
          <w:bCs/>
          <w:sz w:val="25"/>
          <w:szCs w:val="25"/>
        </w:rPr>
        <w:t>Rs</w:t>
      </w:r>
      <w:proofErr w:type="spellEnd"/>
      <w:r w:rsidRPr="005A5D4A">
        <w:rPr>
          <w:rFonts w:ascii="Times New Roman" w:eastAsia="Times New Roman" w:hAnsi="Times New Roman" w:cs="Times New Roman"/>
          <w:bCs/>
          <w:sz w:val="25"/>
          <w:szCs w:val="25"/>
        </w:rPr>
        <w:t xml:space="preserve">, 40,000/- per </w:t>
      </w:r>
      <w:proofErr w:type="spellStart"/>
      <w:r w:rsidRPr="005A5D4A">
        <w:rPr>
          <w:rFonts w:ascii="Times New Roman" w:eastAsia="Times New Roman" w:hAnsi="Times New Roman" w:cs="Times New Roman"/>
          <w:bCs/>
          <w:sz w:val="25"/>
          <w:szCs w:val="25"/>
        </w:rPr>
        <w:t>bigha</w:t>
      </w:r>
      <w:proofErr w:type="spellEnd"/>
      <w:r w:rsidRPr="005A5D4A">
        <w:rPr>
          <w:rFonts w:ascii="Times New Roman" w:eastAsia="Times New Roman" w:hAnsi="Times New Roman" w:cs="Times New Roman"/>
          <w:bCs/>
          <w:sz w:val="25"/>
          <w:szCs w:val="25"/>
        </w:rPr>
        <w:t xml:space="preserve">. In our view the approach of the Reference Court was correct. As all sale instances were proved, they were all to be taken into consideration. If all the sale instances are taken into consideration the average would work out to </w:t>
      </w:r>
      <w:proofErr w:type="spellStart"/>
      <w:r w:rsidRPr="005A5D4A">
        <w:rPr>
          <w:rFonts w:ascii="Times New Roman" w:eastAsia="Times New Roman" w:hAnsi="Times New Roman" w:cs="Times New Roman"/>
          <w:bCs/>
          <w:sz w:val="25"/>
          <w:szCs w:val="25"/>
        </w:rPr>
        <w:t>Rs</w:t>
      </w:r>
      <w:proofErr w:type="spellEnd"/>
      <w:r w:rsidRPr="005A5D4A">
        <w:rPr>
          <w:rFonts w:ascii="Times New Roman" w:eastAsia="Times New Roman" w:hAnsi="Times New Roman" w:cs="Times New Roman"/>
          <w:bCs/>
          <w:sz w:val="25"/>
          <w:szCs w:val="25"/>
        </w:rPr>
        <w:t>. 1</w:t>
      </w:r>
      <w:proofErr w:type="gramStart"/>
      <w:r w:rsidRPr="005A5D4A">
        <w:rPr>
          <w:rFonts w:ascii="Times New Roman" w:eastAsia="Times New Roman" w:hAnsi="Times New Roman" w:cs="Times New Roman"/>
          <w:bCs/>
          <w:sz w:val="25"/>
          <w:szCs w:val="25"/>
        </w:rPr>
        <w:t>,11,660</w:t>
      </w:r>
      <w:proofErr w:type="gramEnd"/>
      <w:r w:rsidRPr="005A5D4A">
        <w:rPr>
          <w:rFonts w:ascii="Times New Roman" w:eastAsia="Times New Roman" w:hAnsi="Times New Roman" w:cs="Times New Roman"/>
          <w:bCs/>
          <w:sz w:val="25"/>
          <w:szCs w:val="25"/>
        </w:rPr>
        <w:t xml:space="preserve">/- per </w:t>
      </w:r>
      <w:proofErr w:type="spellStart"/>
      <w:r w:rsidRPr="005A5D4A">
        <w:rPr>
          <w:rFonts w:ascii="Times New Roman" w:eastAsia="Times New Roman" w:hAnsi="Times New Roman" w:cs="Times New Roman"/>
          <w:bCs/>
          <w:sz w:val="25"/>
          <w:szCs w:val="25"/>
        </w:rPr>
        <w:t>bigha</w:t>
      </w:r>
      <w:proofErr w:type="spellEnd"/>
      <w:r w:rsidRPr="005A5D4A">
        <w:rPr>
          <w:rFonts w:ascii="Times New Roman" w:eastAsia="Times New Roman" w:hAnsi="Times New Roman" w:cs="Times New Roman"/>
          <w:bCs/>
          <w:sz w:val="25"/>
          <w:szCs w:val="25"/>
        </w:rPr>
        <w:t xml:space="preserve">. But as </w:t>
      </w:r>
      <w:proofErr w:type="gramStart"/>
      <w:r w:rsidRPr="005A5D4A">
        <w:rPr>
          <w:rFonts w:ascii="Times New Roman" w:eastAsia="Times New Roman" w:hAnsi="Times New Roman" w:cs="Times New Roman"/>
          <w:bCs/>
          <w:sz w:val="25"/>
          <w:szCs w:val="25"/>
        </w:rPr>
        <w:t>all the</w:t>
      </w:r>
      <w:proofErr w:type="gramEnd"/>
      <w:r w:rsidRPr="005A5D4A">
        <w:rPr>
          <w:rFonts w:ascii="Times New Roman" w:eastAsia="Times New Roman" w:hAnsi="Times New Roman" w:cs="Times New Roman"/>
          <w:bCs/>
          <w:sz w:val="25"/>
          <w:szCs w:val="25"/>
        </w:rPr>
        <w:t xml:space="preserve"> sale instances are of small pieces of lands and the acquisition is of the large piece of land, a deduction of 33-1/3% must be made towards development cost. Thus the compensation would work out to </w:t>
      </w:r>
      <w:proofErr w:type="spellStart"/>
      <w:r w:rsidRPr="005A5D4A">
        <w:rPr>
          <w:rFonts w:ascii="Times New Roman" w:eastAsia="Times New Roman" w:hAnsi="Times New Roman" w:cs="Times New Roman"/>
          <w:bCs/>
          <w:sz w:val="25"/>
          <w:szCs w:val="25"/>
        </w:rPr>
        <w:t>Rs</w:t>
      </w:r>
      <w:proofErr w:type="spellEnd"/>
      <w:r w:rsidRPr="005A5D4A">
        <w:rPr>
          <w:rFonts w:ascii="Times New Roman" w:eastAsia="Times New Roman" w:hAnsi="Times New Roman" w:cs="Times New Roman"/>
          <w:bCs/>
          <w:sz w:val="25"/>
          <w:szCs w:val="25"/>
        </w:rPr>
        <w:t xml:space="preserve">. 74,444/- per </w:t>
      </w:r>
      <w:proofErr w:type="spellStart"/>
      <w:r w:rsidRPr="005A5D4A">
        <w:rPr>
          <w:rFonts w:ascii="Times New Roman" w:eastAsia="Times New Roman" w:hAnsi="Times New Roman" w:cs="Times New Roman"/>
          <w:bCs/>
          <w:sz w:val="25"/>
          <w:szCs w:val="25"/>
        </w:rPr>
        <w:t>bigha</w:t>
      </w:r>
      <w:proofErr w:type="spellEnd"/>
      <w:r w:rsidRPr="005A5D4A">
        <w:rPr>
          <w:rFonts w:ascii="Times New Roman" w:eastAsia="Times New Roman" w:hAnsi="Times New Roman" w:cs="Times New Roman"/>
          <w:bCs/>
          <w:sz w:val="25"/>
          <w:szCs w:val="25"/>
        </w:rPr>
        <w:t>.</w:t>
      </w:r>
    </w:p>
    <w:p w:rsidR="005A5D4A" w:rsidRDefault="008E2643" w:rsidP="005A5D4A">
      <w:pPr>
        <w:spacing w:after="0" w:line="240" w:lineRule="auto"/>
        <w:jc w:val="both"/>
        <w:rPr>
          <w:rFonts w:ascii="Times New Roman" w:eastAsia="Times New Roman" w:hAnsi="Times New Roman" w:cs="Times New Roman"/>
          <w:bCs/>
          <w:sz w:val="25"/>
          <w:szCs w:val="25"/>
        </w:rPr>
      </w:pPr>
      <w:r w:rsidRPr="005A5D4A">
        <w:rPr>
          <w:rFonts w:ascii="Times New Roman" w:eastAsia="Times New Roman" w:hAnsi="Times New Roman" w:cs="Times New Roman"/>
          <w:sz w:val="25"/>
          <w:szCs w:val="25"/>
        </w:rPr>
        <w:br/>
        <w:t xml:space="preserve">6. We accordingly fix the compensation at </w:t>
      </w:r>
      <w:proofErr w:type="spellStart"/>
      <w:r w:rsidRPr="005A5D4A">
        <w:rPr>
          <w:rFonts w:ascii="Times New Roman" w:eastAsia="Times New Roman" w:hAnsi="Times New Roman" w:cs="Times New Roman"/>
          <w:sz w:val="25"/>
          <w:szCs w:val="25"/>
        </w:rPr>
        <w:t>Rs</w:t>
      </w:r>
      <w:proofErr w:type="spellEnd"/>
      <w:r w:rsidRPr="005A5D4A">
        <w:rPr>
          <w:rFonts w:ascii="Times New Roman" w:eastAsia="Times New Roman" w:hAnsi="Times New Roman" w:cs="Times New Roman"/>
          <w:sz w:val="25"/>
          <w:szCs w:val="25"/>
        </w:rPr>
        <w:t xml:space="preserve">. 74,444/- per </w:t>
      </w:r>
      <w:proofErr w:type="spellStart"/>
      <w:r w:rsidRPr="005A5D4A">
        <w:rPr>
          <w:rFonts w:ascii="Times New Roman" w:eastAsia="Times New Roman" w:hAnsi="Times New Roman" w:cs="Times New Roman"/>
          <w:sz w:val="25"/>
          <w:szCs w:val="25"/>
        </w:rPr>
        <w:t>bigha</w:t>
      </w:r>
      <w:proofErr w:type="spellEnd"/>
      <w:r w:rsidRPr="005A5D4A">
        <w:rPr>
          <w:rFonts w:ascii="Times New Roman" w:eastAsia="Times New Roman" w:hAnsi="Times New Roman" w:cs="Times New Roman"/>
          <w:sz w:val="25"/>
          <w:szCs w:val="25"/>
        </w:rPr>
        <w:t xml:space="preserve">. </w:t>
      </w:r>
      <w:r w:rsidRPr="005A5D4A">
        <w:rPr>
          <w:rFonts w:ascii="Times New Roman" w:eastAsia="Times New Roman" w:hAnsi="Times New Roman" w:cs="Times New Roman"/>
          <w:bCs/>
          <w:sz w:val="25"/>
          <w:szCs w:val="25"/>
        </w:rPr>
        <w:t xml:space="preserve">It is clarified that the Respondents/Claimants would also be entitled to </w:t>
      </w:r>
      <w:proofErr w:type="spellStart"/>
      <w:r w:rsidRPr="005A5D4A">
        <w:rPr>
          <w:rFonts w:ascii="Times New Roman" w:eastAsia="Times New Roman" w:hAnsi="Times New Roman" w:cs="Times New Roman"/>
          <w:bCs/>
          <w:sz w:val="25"/>
          <w:szCs w:val="25"/>
        </w:rPr>
        <w:t>solatium</w:t>
      </w:r>
      <w:proofErr w:type="spellEnd"/>
      <w:r w:rsidRPr="005A5D4A">
        <w:rPr>
          <w:rFonts w:ascii="Times New Roman" w:eastAsia="Times New Roman" w:hAnsi="Times New Roman" w:cs="Times New Roman"/>
          <w:bCs/>
          <w:sz w:val="25"/>
          <w:szCs w:val="25"/>
        </w:rPr>
        <w:t xml:space="preserve"> and interest as per the provisions of the Act.</w:t>
      </w:r>
    </w:p>
    <w:p w:rsidR="008E2643" w:rsidRPr="005A5D4A" w:rsidRDefault="005A5D4A" w:rsidP="005A5D4A">
      <w:pPr>
        <w:spacing w:after="0" w:line="240" w:lineRule="auto"/>
        <w:jc w:val="both"/>
        <w:rPr>
          <w:rFonts w:ascii="Times New Roman" w:eastAsia="Times New Roman" w:hAnsi="Times New Roman" w:cs="Times New Roman"/>
          <w:sz w:val="25"/>
          <w:szCs w:val="25"/>
        </w:rPr>
      </w:pPr>
      <w:r w:rsidRPr="005A5D4A">
        <w:rPr>
          <w:rFonts w:ascii="Times New Roman" w:eastAsia="Times New Roman" w:hAnsi="Times New Roman" w:cs="Times New Roman"/>
          <w:sz w:val="25"/>
          <w:szCs w:val="25"/>
        </w:rPr>
        <w:t xml:space="preserve"> </w:t>
      </w:r>
      <w:r w:rsidR="008E2643" w:rsidRPr="005A5D4A">
        <w:rPr>
          <w:rFonts w:ascii="Times New Roman" w:eastAsia="Times New Roman" w:hAnsi="Times New Roman" w:cs="Times New Roman"/>
          <w:sz w:val="25"/>
          <w:szCs w:val="25"/>
        </w:rPr>
        <w:br/>
        <w:t xml:space="preserve">7. The Appeals stand disposed </w:t>
      </w:r>
      <w:proofErr w:type="spellStart"/>
      <w:r w:rsidR="008E2643" w:rsidRPr="005A5D4A">
        <w:rPr>
          <w:rFonts w:ascii="Times New Roman" w:eastAsia="Times New Roman" w:hAnsi="Times New Roman" w:cs="Times New Roman"/>
          <w:sz w:val="25"/>
          <w:szCs w:val="25"/>
        </w:rPr>
        <w:t>off</w:t>
      </w:r>
      <w:proofErr w:type="spellEnd"/>
      <w:r w:rsidR="008E2643" w:rsidRPr="005A5D4A">
        <w:rPr>
          <w:rFonts w:ascii="Times New Roman" w:eastAsia="Times New Roman" w:hAnsi="Times New Roman" w:cs="Times New Roman"/>
          <w:sz w:val="25"/>
          <w:szCs w:val="25"/>
        </w:rPr>
        <w:t xml:space="preserve"> accordingly. There will be no order as to costs. </w:t>
      </w:r>
    </w:p>
    <w:p w:rsidR="00DB43DF" w:rsidRPr="005A5D4A" w:rsidRDefault="001C2CC4" w:rsidP="005A5D4A">
      <w:pPr>
        <w:spacing w:after="0" w:line="240" w:lineRule="auto"/>
        <w:rPr>
          <w:rFonts w:ascii="Times New Roman" w:hAnsi="Times New Roman" w:cs="Times New Roman"/>
          <w:sz w:val="25"/>
          <w:szCs w:val="25"/>
        </w:rPr>
      </w:pPr>
    </w:p>
    <w:sectPr w:rsidR="00DB43DF" w:rsidRPr="005A5D4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CC4" w:rsidRDefault="001C2CC4" w:rsidP="00DA0365">
      <w:pPr>
        <w:spacing w:after="0" w:line="240" w:lineRule="auto"/>
      </w:pPr>
      <w:r>
        <w:separator/>
      </w:r>
    </w:p>
  </w:endnote>
  <w:endnote w:type="continuationSeparator" w:id="0">
    <w:p w:rsidR="001C2CC4" w:rsidRDefault="001C2CC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A5D4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CC4" w:rsidRDefault="001C2CC4" w:rsidP="00DA0365">
      <w:pPr>
        <w:spacing w:after="0" w:line="240" w:lineRule="auto"/>
      </w:pPr>
      <w:r>
        <w:separator/>
      </w:r>
    </w:p>
  </w:footnote>
  <w:footnote w:type="continuationSeparator" w:id="0">
    <w:p w:rsidR="001C2CC4" w:rsidRDefault="001C2CC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C2CC4"/>
    <w:rsid w:val="005A5D4A"/>
    <w:rsid w:val="005C7F20"/>
    <w:rsid w:val="008D320C"/>
    <w:rsid w:val="008E2643"/>
    <w:rsid w:val="00DA0365"/>
    <w:rsid w:val="00E62F6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752746">
      <w:bodyDiv w:val="1"/>
      <w:marLeft w:val="0"/>
      <w:marRight w:val="0"/>
      <w:marTop w:val="0"/>
      <w:marBottom w:val="0"/>
      <w:divBdr>
        <w:top w:val="none" w:sz="0" w:space="0" w:color="auto"/>
        <w:left w:val="none" w:sz="0" w:space="0" w:color="auto"/>
        <w:bottom w:val="none" w:sz="0" w:space="0" w:color="auto"/>
        <w:right w:val="none" w:sz="0" w:space="0" w:color="auto"/>
      </w:divBdr>
      <w:divsChild>
        <w:div w:id="911428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537</Words>
  <Characters>3063</Characters>
  <Application>Microsoft Office Word</Application>
  <DocSecurity>0</DocSecurity>
  <Lines>25</Lines>
  <Paragraphs>7</Paragraphs>
  <ScaleCrop>false</ScaleCrop>
  <Company/>
  <LinksUpToDate>false</LinksUpToDate>
  <CharactersWithSpaces>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2016-05-20T11:52:00Z</dcterms:modified>
</cp:coreProperties>
</file>