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b/>
          <w:bCs/>
          <w:sz w:val="25"/>
          <w:szCs w:val="25"/>
        </w:rPr>
        <w:t>SUPREME COURT OF INDIA</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xml:space="preserve">Anil Kumar </w:t>
      </w:r>
      <w:proofErr w:type="spellStart"/>
      <w:r w:rsidRPr="00537D12">
        <w:rPr>
          <w:rFonts w:ascii="Times New Roman" w:eastAsia="Times New Roman" w:hAnsi="Times New Roman" w:cs="Times New Roman"/>
          <w:sz w:val="25"/>
          <w:szCs w:val="25"/>
        </w:rPr>
        <w:t>Haritwal</w:t>
      </w:r>
      <w:proofErr w:type="spellEnd"/>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t>Vs.</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proofErr w:type="spellStart"/>
      <w:r w:rsidRPr="00537D12">
        <w:rPr>
          <w:rFonts w:ascii="Times New Roman" w:eastAsia="Times New Roman" w:hAnsi="Times New Roman" w:cs="Times New Roman"/>
          <w:sz w:val="25"/>
          <w:szCs w:val="25"/>
        </w:rPr>
        <w:t>Alka</w:t>
      </w:r>
      <w:proofErr w:type="spellEnd"/>
      <w:r w:rsidRPr="00537D12">
        <w:rPr>
          <w:rFonts w:ascii="Times New Roman" w:eastAsia="Times New Roman" w:hAnsi="Times New Roman" w:cs="Times New Roman"/>
          <w:sz w:val="25"/>
          <w:szCs w:val="25"/>
        </w:rPr>
        <w:t xml:space="preserve"> Gupta</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Crl.A.No.369 of 2004</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w:t>
      </w:r>
    </w:p>
    <w:p w:rsidR="00663E35" w:rsidRPr="00537D12" w:rsidRDefault="00663E35" w:rsidP="00537D12">
      <w:pPr>
        <w:spacing w:after="0" w:line="240" w:lineRule="auto"/>
        <w:jc w:val="center"/>
        <w:rPr>
          <w:rFonts w:ascii="Times New Roman" w:eastAsia="Times New Roman" w:hAnsi="Times New Roman" w:cs="Times New Roman"/>
          <w:sz w:val="25"/>
          <w:szCs w:val="25"/>
        </w:rPr>
      </w:pPr>
      <w:proofErr w:type="gramStart"/>
      <w:r w:rsidRPr="00537D12">
        <w:rPr>
          <w:rFonts w:ascii="Times New Roman" w:eastAsia="Times New Roman" w:hAnsi="Times New Roman" w:cs="Times New Roman"/>
          <w:sz w:val="25"/>
          <w:szCs w:val="25"/>
        </w:rPr>
        <w:t xml:space="preserve">(B. P. Singh and N. </w:t>
      </w:r>
      <w:proofErr w:type="spellStart"/>
      <w:r w:rsidRPr="00537D12">
        <w:rPr>
          <w:rFonts w:ascii="Times New Roman" w:eastAsia="Times New Roman" w:hAnsi="Times New Roman" w:cs="Times New Roman"/>
          <w:sz w:val="25"/>
          <w:szCs w:val="25"/>
        </w:rPr>
        <w:t>Santosh</w:t>
      </w:r>
      <w:proofErr w:type="spellEnd"/>
      <w:r w:rsidRPr="00537D12">
        <w:rPr>
          <w:rFonts w:ascii="Times New Roman" w:eastAsia="Times New Roman" w:hAnsi="Times New Roman" w:cs="Times New Roman"/>
          <w:sz w:val="25"/>
          <w:szCs w:val="25"/>
        </w:rPr>
        <w:t xml:space="preserve"> </w:t>
      </w:r>
      <w:proofErr w:type="spellStart"/>
      <w:r w:rsidRPr="00537D12">
        <w:rPr>
          <w:rFonts w:ascii="Times New Roman" w:eastAsia="Times New Roman" w:hAnsi="Times New Roman" w:cs="Times New Roman"/>
          <w:sz w:val="25"/>
          <w:szCs w:val="25"/>
        </w:rPr>
        <w:t>Hegde</w:t>
      </w:r>
      <w:proofErr w:type="spellEnd"/>
      <w:r w:rsidRPr="00537D12">
        <w:rPr>
          <w:rFonts w:ascii="Times New Roman" w:eastAsia="Times New Roman" w:hAnsi="Times New Roman" w:cs="Times New Roman"/>
          <w:sz w:val="25"/>
          <w:szCs w:val="25"/>
        </w:rPr>
        <w:t xml:space="preserve"> JJ.)</w:t>
      </w:r>
      <w:proofErr w:type="gramEnd"/>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t>23.03.2004</w:t>
      </w:r>
    </w:p>
    <w:p w:rsidR="00663E35" w:rsidRPr="00537D12" w:rsidRDefault="00663E35" w:rsidP="00537D12">
      <w:pPr>
        <w:spacing w:after="0" w:line="240" w:lineRule="auto"/>
        <w:jc w:val="center"/>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Pr="00537D12">
        <w:rPr>
          <w:rFonts w:ascii="Times New Roman" w:eastAsia="Times New Roman" w:hAnsi="Times New Roman" w:cs="Times New Roman"/>
          <w:b/>
          <w:bCs/>
          <w:sz w:val="25"/>
          <w:szCs w:val="25"/>
        </w:rPr>
        <w:t>JUDGMENT</w:t>
      </w:r>
    </w:p>
    <w:p w:rsidR="00663E35" w:rsidRPr="00537D12" w:rsidRDefault="00663E35" w:rsidP="00537D12">
      <w:pPr>
        <w:spacing w:after="0" w:line="240" w:lineRule="auto"/>
        <w:rPr>
          <w:rFonts w:ascii="Times New Roman" w:eastAsia="Times New Roman" w:hAnsi="Times New Roman" w:cs="Times New Roman"/>
          <w:sz w:val="25"/>
          <w:szCs w:val="25"/>
        </w:rPr>
      </w:pPr>
      <w:r w:rsidRPr="00537D12">
        <w:rPr>
          <w:rFonts w:ascii="Times New Roman" w:eastAsia="Times New Roman" w:hAnsi="Times New Roman" w:cs="Times New Roman"/>
          <w:b/>
          <w:bCs/>
          <w:sz w:val="25"/>
          <w:szCs w:val="25"/>
        </w:rPr>
        <w:t> </w:t>
      </w:r>
    </w:p>
    <w:p w:rsidR="00663E35" w:rsidRPr="00537D12" w:rsidRDefault="00663E35" w:rsidP="00537D12">
      <w:pPr>
        <w:spacing w:after="0" w:line="240" w:lineRule="auto"/>
        <w:rPr>
          <w:rFonts w:ascii="Times New Roman" w:eastAsia="Times New Roman" w:hAnsi="Times New Roman" w:cs="Times New Roman"/>
          <w:sz w:val="25"/>
          <w:szCs w:val="25"/>
        </w:rPr>
      </w:pPr>
      <w:proofErr w:type="spellStart"/>
      <w:proofErr w:type="gramStart"/>
      <w:r w:rsidRPr="00537D12">
        <w:rPr>
          <w:rFonts w:ascii="Times New Roman" w:eastAsia="Times New Roman" w:hAnsi="Times New Roman" w:cs="Times New Roman"/>
          <w:b/>
          <w:bCs/>
          <w:sz w:val="25"/>
          <w:szCs w:val="25"/>
        </w:rPr>
        <w:t>B.P.</w:t>
      </w:r>
      <w:r w:rsidR="00537D12" w:rsidRPr="00537D12">
        <w:rPr>
          <w:rFonts w:ascii="Times New Roman" w:eastAsia="Times New Roman" w:hAnsi="Times New Roman" w:cs="Times New Roman"/>
          <w:b/>
          <w:bCs/>
          <w:sz w:val="25"/>
          <w:szCs w:val="25"/>
        </w:rPr>
        <w:t>Singh</w:t>
      </w:r>
      <w:proofErr w:type="spellEnd"/>
      <w:r w:rsidRPr="00537D12">
        <w:rPr>
          <w:rFonts w:ascii="Times New Roman" w:eastAsia="Times New Roman" w:hAnsi="Times New Roman" w:cs="Times New Roman"/>
          <w:b/>
          <w:bCs/>
          <w:sz w:val="25"/>
          <w:szCs w:val="25"/>
        </w:rPr>
        <w:t>, J</w:t>
      </w:r>
      <w:r w:rsidR="00537D12">
        <w:rPr>
          <w:rFonts w:ascii="Times New Roman" w:eastAsia="Times New Roman" w:hAnsi="Times New Roman" w:cs="Times New Roman"/>
          <w:b/>
          <w:bCs/>
          <w:sz w:val="25"/>
          <w:szCs w:val="25"/>
        </w:rPr>
        <w:t>.</w:t>
      </w:r>
      <w:proofErr w:type="gramEnd"/>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w:t>
      </w:r>
    </w:p>
    <w:p w:rsidR="00663E35" w:rsidRPr="00537D12" w:rsidRDefault="00537D12" w:rsidP="00537D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63E35" w:rsidRPr="00537D12">
        <w:rPr>
          <w:rFonts w:ascii="Times New Roman" w:eastAsia="Times New Roman" w:hAnsi="Times New Roman" w:cs="Times New Roman"/>
          <w:sz w:val="25"/>
          <w:szCs w:val="25"/>
        </w:rPr>
        <w:t>Heard learned counsel for the parties.</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2. </w:t>
      </w:r>
      <w:r w:rsidRPr="00537D12">
        <w:rPr>
          <w:rFonts w:ascii="Times New Roman" w:eastAsia="Times New Roman" w:hAnsi="Times New Roman" w:cs="Times New Roman"/>
          <w:sz w:val="25"/>
          <w:szCs w:val="25"/>
        </w:rPr>
        <w:t>Leave granted.</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3. </w:t>
      </w:r>
      <w:r w:rsidRPr="00537D12">
        <w:rPr>
          <w:rFonts w:ascii="Times New Roman" w:eastAsia="Times New Roman" w:hAnsi="Times New Roman" w:cs="Times New Roman"/>
          <w:sz w:val="25"/>
          <w:szCs w:val="25"/>
        </w:rPr>
        <w:t xml:space="preserve">The appellants herein were convicted by the Chief Judicial Magistrate, Gwalior for offences punishable under Section 138 of the Negotiable Instruments Act and were sentenced to undergo imprisonment for six months and fine of </w:t>
      </w:r>
      <w:proofErr w:type="spellStart"/>
      <w:r w:rsidRPr="00537D12">
        <w:rPr>
          <w:rFonts w:ascii="Times New Roman" w:eastAsia="Times New Roman" w:hAnsi="Times New Roman" w:cs="Times New Roman"/>
          <w:sz w:val="25"/>
          <w:szCs w:val="25"/>
        </w:rPr>
        <w:t>Rs</w:t>
      </w:r>
      <w:proofErr w:type="spellEnd"/>
      <w:r w:rsidRPr="00537D12">
        <w:rPr>
          <w:rFonts w:ascii="Times New Roman" w:eastAsia="Times New Roman" w:hAnsi="Times New Roman" w:cs="Times New Roman"/>
          <w:sz w:val="25"/>
          <w:szCs w:val="25"/>
        </w:rPr>
        <w:t xml:space="preserve">. 2000. The said court also awarded a compensation of </w:t>
      </w:r>
      <w:proofErr w:type="spellStart"/>
      <w:r w:rsidRPr="00537D12">
        <w:rPr>
          <w:rFonts w:ascii="Times New Roman" w:eastAsia="Times New Roman" w:hAnsi="Times New Roman" w:cs="Times New Roman"/>
          <w:sz w:val="25"/>
          <w:szCs w:val="25"/>
        </w:rPr>
        <w:t>Rs</w:t>
      </w:r>
      <w:proofErr w:type="spellEnd"/>
      <w:r w:rsidRPr="00537D12">
        <w:rPr>
          <w:rFonts w:ascii="Times New Roman" w:eastAsia="Times New Roman" w:hAnsi="Times New Roman" w:cs="Times New Roman"/>
          <w:sz w:val="25"/>
          <w:szCs w:val="25"/>
        </w:rPr>
        <w:t>. 10, 25, 000 to the complainant.</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4. </w:t>
      </w:r>
      <w:r w:rsidRPr="00537D12">
        <w:rPr>
          <w:rFonts w:ascii="Times New Roman" w:eastAsia="Times New Roman" w:hAnsi="Times New Roman" w:cs="Times New Roman"/>
          <w:sz w:val="25"/>
          <w:szCs w:val="25"/>
        </w:rPr>
        <w:t>In appeal filed against the said conviction and sentence by the appellants herein, the learned 1st Additional Sessions Judge, Gwalior allowed the same, setting aside the conviction and sentence. In appeal filed by the plaintiff against the said order before the High Court of Judicature at Jabalpur Bench, Gwalior, the High Court allowed the said appeal reversing the judgment of the learned Sessions Judge and restored that of the trial court.</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5. </w:t>
      </w:r>
      <w:r w:rsidRPr="00537D12">
        <w:rPr>
          <w:rFonts w:ascii="Times New Roman" w:eastAsia="Times New Roman" w:hAnsi="Times New Roman" w:cs="Times New Roman"/>
          <w:sz w:val="25"/>
          <w:szCs w:val="25"/>
        </w:rPr>
        <w:t xml:space="preserve">In this appeal the parties before us have filed a compromise petition bringing to our notice that dispute between them has since been settled and the amount due to the respondent complainant has been paid, therefore, a prayer is made in the interest of justice, that conviction and sentence imposed on the appellants may kindly be quashed. Learned counsel for the appellants placed reliance on the judgment of this Court in the case of </w:t>
      </w:r>
      <w:proofErr w:type="spellStart"/>
      <w:r w:rsidRPr="00537D12">
        <w:rPr>
          <w:rFonts w:ascii="Times New Roman" w:eastAsia="Times New Roman" w:hAnsi="Times New Roman" w:cs="Times New Roman"/>
          <w:sz w:val="25"/>
          <w:szCs w:val="25"/>
        </w:rPr>
        <w:t>Texmaco</w:t>
      </w:r>
      <w:proofErr w:type="spellEnd"/>
      <w:r w:rsidRPr="00537D12">
        <w:rPr>
          <w:rFonts w:ascii="Times New Roman" w:eastAsia="Times New Roman" w:hAnsi="Times New Roman" w:cs="Times New Roman"/>
          <w:sz w:val="25"/>
          <w:szCs w:val="25"/>
        </w:rPr>
        <w:t xml:space="preserve"> Ltd. v. State of A.P.</w:t>
      </w:r>
      <w:bookmarkStart w:id="0" w:name="_GoBack"/>
      <w:bookmarkEnd w:id="0"/>
      <w:r w:rsidRPr="00537D12">
        <w:rPr>
          <w:rFonts w:ascii="Times New Roman" w:eastAsia="Times New Roman" w:hAnsi="Times New Roman" w:cs="Times New Roman"/>
          <w:sz w:val="25"/>
          <w:szCs w:val="25"/>
        </w:rPr>
        <w:t xml:space="preserve"> </w:t>
      </w:r>
      <w:proofErr w:type="gramStart"/>
      <w:r w:rsidRPr="00537D12">
        <w:rPr>
          <w:rFonts w:ascii="Times New Roman" w:eastAsia="Times New Roman" w:hAnsi="Times New Roman" w:cs="Times New Roman"/>
          <w:sz w:val="25"/>
          <w:szCs w:val="25"/>
        </w:rPr>
        <w:t>where</w:t>
      </w:r>
      <w:proofErr w:type="gramEnd"/>
      <w:r w:rsidRPr="00537D12">
        <w:rPr>
          <w:rFonts w:ascii="Times New Roman" w:eastAsia="Times New Roman" w:hAnsi="Times New Roman" w:cs="Times New Roman"/>
          <w:sz w:val="25"/>
          <w:szCs w:val="25"/>
        </w:rPr>
        <w:t xml:space="preserve"> this Court on similar facts and circumstances of that case, had allowed such prayer and set aside the conviction and sentence.</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6. </w:t>
      </w:r>
      <w:r w:rsidRPr="00537D12">
        <w:rPr>
          <w:rFonts w:ascii="Times New Roman" w:eastAsia="Times New Roman" w:hAnsi="Times New Roman" w:cs="Times New Roman"/>
          <w:sz w:val="25"/>
          <w:szCs w:val="25"/>
        </w:rPr>
        <w:t xml:space="preserve">We have perused the records of the said case, which in our opinion are similar to the facts of the present case and we think it proper that prayer of the parties seeking to settle the dispute and praying for setting aside the conviction and sentence should be allowed. In the said view of the matter following the judgment of this Court in the above case, we allow this </w:t>
      </w:r>
      <w:r w:rsidRPr="00537D12">
        <w:rPr>
          <w:rFonts w:ascii="Times New Roman" w:eastAsia="Times New Roman" w:hAnsi="Times New Roman" w:cs="Times New Roman"/>
          <w:sz w:val="25"/>
          <w:szCs w:val="25"/>
        </w:rPr>
        <w:lastRenderedPageBreak/>
        <w:t>appeal setting aside the conviction and sentence imposed on the appellants in the interest of justice in view of the fact that the dispute is settled between the parties and Section 147 of the Negotiable Instruments Act permits compounding of the offence.</w:t>
      </w:r>
    </w:p>
    <w:p w:rsidR="00663E35" w:rsidRPr="00537D12" w:rsidRDefault="00663E35" w:rsidP="00537D12">
      <w:pPr>
        <w:spacing w:after="0" w:line="240" w:lineRule="auto"/>
        <w:jc w:val="both"/>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br/>
      </w:r>
      <w:r w:rsidR="00537D12">
        <w:rPr>
          <w:rFonts w:ascii="Times New Roman" w:eastAsia="Times New Roman" w:hAnsi="Times New Roman" w:cs="Times New Roman"/>
          <w:sz w:val="25"/>
          <w:szCs w:val="25"/>
        </w:rPr>
        <w:t xml:space="preserve">7. </w:t>
      </w:r>
      <w:r w:rsidRPr="00537D12">
        <w:rPr>
          <w:rFonts w:ascii="Times New Roman" w:eastAsia="Times New Roman" w:hAnsi="Times New Roman" w:cs="Times New Roman"/>
          <w:sz w:val="25"/>
          <w:szCs w:val="25"/>
        </w:rPr>
        <w:t>The appeal is allowed.</w:t>
      </w:r>
    </w:p>
    <w:p w:rsidR="00663E35" w:rsidRPr="00537D12" w:rsidRDefault="00663E35" w:rsidP="00537D12">
      <w:pPr>
        <w:spacing w:after="0" w:line="240" w:lineRule="auto"/>
        <w:rPr>
          <w:rFonts w:ascii="Times New Roman" w:eastAsia="Times New Roman" w:hAnsi="Times New Roman" w:cs="Times New Roman"/>
          <w:sz w:val="25"/>
          <w:szCs w:val="25"/>
        </w:rPr>
      </w:pPr>
      <w:r w:rsidRPr="00537D12">
        <w:rPr>
          <w:rFonts w:ascii="Times New Roman" w:eastAsia="Times New Roman" w:hAnsi="Times New Roman" w:cs="Times New Roman"/>
          <w:sz w:val="25"/>
          <w:szCs w:val="25"/>
        </w:rPr>
        <w:t> </w:t>
      </w:r>
    </w:p>
    <w:p w:rsidR="00DB43DF" w:rsidRPr="00537D12" w:rsidRDefault="00711811" w:rsidP="00537D12">
      <w:pPr>
        <w:spacing w:after="0" w:line="240" w:lineRule="auto"/>
        <w:rPr>
          <w:rFonts w:ascii="Times New Roman" w:hAnsi="Times New Roman" w:cs="Times New Roman"/>
          <w:sz w:val="25"/>
          <w:szCs w:val="25"/>
        </w:rPr>
      </w:pPr>
    </w:p>
    <w:sectPr w:rsidR="00DB43DF" w:rsidRPr="00537D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11" w:rsidRDefault="00711811" w:rsidP="00DA0365">
      <w:pPr>
        <w:spacing w:after="0" w:line="240" w:lineRule="auto"/>
      </w:pPr>
      <w:r>
        <w:separator/>
      </w:r>
    </w:p>
  </w:endnote>
  <w:endnote w:type="continuationSeparator" w:id="0">
    <w:p w:rsidR="00711811" w:rsidRDefault="007118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7D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11" w:rsidRDefault="00711811" w:rsidP="00DA0365">
      <w:pPr>
        <w:spacing w:after="0" w:line="240" w:lineRule="auto"/>
      </w:pPr>
      <w:r>
        <w:separator/>
      </w:r>
    </w:p>
  </w:footnote>
  <w:footnote w:type="continuationSeparator" w:id="0">
    <w:p w:rsidR="00711811" w:rsidRDefault="007118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7D12"/>
    <w:rsid w:val="005C7F20"/>
    <w:rsid w:val="00663E35"/>
    <w:rsid w:val="00711811"/>
    <w:rsid w:val="008D320C"/>
    <w:rsid w:val="009E30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663E35"/>
  </w:style>
  <w:style w:type="paragraph" w:styleId="ListParagraph">
    <w:name w:val="List Paragraph"/>
    <w:basedOn w:val="Normal"/>
    <w:uiPriority w:val="34"/>
    <w:qFormat/>
    <w:rsid w:val="00537D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663E35"/>
  </w:style>
  <w:style w:type="paragraph" w:styleId="ListParagraph">
    <w:name w:val="List Paragraph"/>
    <w:basedOn w:val="Normal"/>
    <w:uiPriority w:val="34"/>
    <w:qFormat/>
    <w:rsid w:val="0053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16432">
      <w:bodyDiv w:val="1"/>
      <w:marLeft w:val="0"/>
      <w:marRight w:val="0"/>
      <w:marTop w:val="0"/>
      <w:marBottom w:val="0"/>
      <w:divBdr>
        <w:top w:val="none" w:sz="0" w:space="0" w:color="auto"/>
        <w:left w:val="none" w:sz="0" w:space="0" w:color="auto"/>
        <w:bottom w:val="none" w:sz="0" w:space="0" w:color="auto"/>
        <w:right w:val="none" w:sz="0" w:space="0" w:color="auto"/>
      </w:divBdr>
      <w:divsChild>
        <w:div w:id="43444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2016-05-20T13:04:00Z</dcterms:modified>
</cp:coreProperties>
</file>