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22EE" w:rsidRPr="00E309C8" w:rsidRDefault="006D22EE" w:rsidP="00E309C8">
      <w:pPr>
        <w:spacing w:after="0" w:line="240" w:lineRule="auto"/>
        <w:jc w:val="center"/>
        <w:rPr>
          <w:rFonts w:ascii="Times New Roman" w:eastAsia="Times New Roman" w:hAnsi="Times New Roman" w:cs="Times New Roman"/>
          <w:sz w:val="25"/>
          <w:szCs w:val="25"/>
        </w:rPr>
      </w:pPr>
      <w:r w:rsidRPr="00E309C8">
        <w:rPr>
          <w:rFonts w:ascii="Times New Roman" w:eastAsia="Times New Roman" w:hAnsi="Times New Roman" w:cs="Times New Roman"/>
          <w:b/>
          <w:bCs/>
          <w:sz w:val="25"/>
          <w:szCs w:val="25"/>
        </w:rPr>
        <w:t>SUPREME COURT OF INDIA</w:t>
      </w:r>
    </w:p>
    <w:p w:rsidR="006D22EE" w:rsidRPr="00E309C8" w:rsidRDefault="006D22EE" w:rsidP="00E309C8">
      <w:pPr>
        <w:spacing w:after="0" w:line="240" w:lineRule="auto"/>
        <w:jc w:val="center"/>
        <w:rPr>
          <w:rFonts w:ascii="Times New Roman" w:eastAsia="Times New Roman" w:hAnsi="Times New Roman" w:cs="Times New Roman"/>
          <w:sz w:val="25"/>
          <w:szCs w:val="25"/>
        </w:rPr>
      </w:pPr>
      <w:r w:rsidRPr="00E309C8">
        <w:rPr>
          <w:rFonts w:ascii="Times New Roman" w:eastAsia="Times New Roman" w:hAnsi="Times New Roman" w:cs="Times New Roman"/>
          <w:sz w:val="25"/>
          <w:szCs w:val="25"/>
        </w:rPr>
        <w:t> </w:t>
      </w:r>
    </w:p>
    <w:p w:rsidR="006D22EE" w:rsidRPr="00E309C8" w:rsidRDefault="006D22EE" w:rsidP="00E309C8">
      <w:pPr>
        <w:spacing w:after="0" w:line="240" w:lineRule="auto"/>
        <w:jc w:val="center"/>
        <w:rPr>
          <w:rFonts w:ascii="Times New Roman" w:eastAsia="Times New Roman" w:hAnsi="Times New Roman" w:cs="Times New Roman"/>
          <w:sz w:val="25"/>
          <w:szCs w:val="25"/>
        </w:rPr>
      </w:pPr>
      <w:proofErr w:type="spellStart"/>
      <w:r w:rsidRPr="00E309C8">
        <w:rPr>
          <w:rFonts w:ascii="Times New Roman" w:eastAsia="Times New Roman" w:hAnsi="Times New Roman" w:cs="Times New Roman"/>
          <w:sz w:val="25"/>
          <w:szCs w:val="25"/>
        </w:rPr>
        <w:t>Gupte</w:t>
      </w:r>
      <w:proofErr w:type="spellEnd"/>
      <w:r w:rsidRPr="00E309C8">
        <w:rPr>
          <w:rFonts w:ascii="Times New Roman" w:eastAsia="Times New Roman" w:hAnsi="Times New Roman" w:cs="Times New Roman"/>
          <w:sz w:val="25"/>
          <w:szCs w:val="25"/>
        </w:rPr>
        <w:t xml:space="preserve"> Cardiac Care Centre and Hospital</w:t>
      </w:r>
    </w:p>
    <w:p w:rsidR="006D22EE" w:rsidRPr="00E309C8" w:rsidRDefault="006D22EE" w:rsidP="00E309C8">
      <w:pPr>
        <w:spacing w:after="0" w:line="240" w:lineRule="auto"/>
        <w:jc w:val="center"/>
        <w:rPr>
          <w:rFonts w:ascii="Times New Roman" w:eastAsia="Times New Roman" w:hAnsi="Times New Roman" w:cs="Times New Roman"/>
          <w:sz w:val="25"/>
          <w:szCs w:val="25"/>
        </w:rPr>
      </w:pPr>
      <w:r w:rsidRPr="00E309C8">
        <w:rPr>
          <w:rFonts w:ascii="Times New Roman" w:eastAsia="Times New Roman" w:hAnsi="Times New Roman" w:cs="Times New Roman"/>
          <w:sz w:val="25"/>
          <w:szCs w:val="25"/>
        </w:rPr>
        <w:br/>
        <w:t>Vs</w:t>
      </w:r>
      <w:r w:rsidR="00E309C8">
        <w:rPr>
          <w:rFonts w:ascii="Times New Roman" w:eastAsia="Times New Roman" w:hAnsi="Times New Roman" w:cs="Times New Roman"/>
          <w:sz w:val="25"/>
          <w:szCs w:val="25"/>
        </w:rPr>
        <w:t>.</w:t>
      </w:r>
    </w:p>
    <w:p w:rsidR="006D22EE" w:rsidRPr="00E309C8" w:rsidRDefault="006D22EE" w:rsidP="00E309C8">
      <w:pPr>
        <w:spacing w:after="0" w:line="240" w:lineRule="auto"/>
        <w:jc w:val="center"/>
        <w:rPr>
          <w:rFonts w:ascii="Times New Roman" w:eastAsia="Times New Roman" w:hAnsi="Times New Roman" w:cs="Times New Roman"/>
          <w:sz w:val="25"/>
          <w:szCs w:val="25"/>
        </w:rPr>
      </w:pPr>
      <w:r w:rsidRPr="00E309C8">
        <w:rPr>
          <w:rFonts w:ascii="Times New Roman" w:eastAsia="Times New Roman" w:hAnsi="Times New Roman" w:cs="Times New Roman"/>
          <w:sz w:val="25"/>
          <w:szCs w:val="25"/>
        </w:rPr>
        <w:br/>
        <w:t xml:space="preserve">Olympic </w:t>
      </w:r>
      <w:proofErr w:type="spellStart"/>
      <w:r w:rsidRPr="00E309C8">
        <w:rPr>
          <w:rFonts w:ascii="Times New Roman" w:eastAsia="Times New Roman" w:hAnsi="Times New Roman" w:cs="Times New Roman"/>
          <w:sz w:val="25"/>
          <w:szCs w:val="25"/>
        </w:rPr>
        <w:t>Pharma</w:t>
      </w:r>
      <w:proofErr w:type="spellEnd"/>
      <w:r w:rsidRPr="00E309C8">
        <w:rPr>
          <w:rFonts w:ascii="Times New Roman" w:eastAsia="Times New Roman" w:hAnsi="Times New Roman" w:cs="Times New Roman"/>
          <w:sz w:val="25"/>
          <w:szCs w:val="25"/>
        </w:rPr>
        <w:t xml:space="preserve"> Care Private Limited</w:t>
      </w:r>
    </w:p>
    <w:p w:rsidR="006D22EE" w:rsidRPr="00E309C8" w:rsidRDefault="006D22EE" w:rsidP="00E309C8">
      <w:pPr>
        <w:spacing w:after="0" w:line="240" w:lineRule="auto"/>
        <w:jc w:val="center"/>
        <w:rPr>
          <w:rFonts w:ascii="Times New Roman" w:eastAsia="Times New Roman" w:hAnsi="Times New Roman" w:cs="Times New Roman"/>
          <w:sz w:val="25"/>
          <w:szCs w:val="25"/>
        </w:rPr>
      </w:pPr>
      <w:r w:rsidRPr="00E309C8">
        <w:rPr>
          <w:rFonts w:ascii="Times New Roman" w:eastAsia="Times New Roman" w:hAnsi="Times New Roman" w:cs="Times New Roman"/>
          <w:sz w:val="25"/>
          <w:szCs w:val="25"/>
        </w:rPr>
        <w:t> </w:t>
      </w:r>
    </w:p>
    <w:p w:rsidR="00E309C8" w:rsidRDefault="006D22EE" w:rsidP="00E309C8">
      <w:pPr>
        <w:spacing w:after="0" w:line="240" w:lineRule="auto"/>
        <w:jc w:val="center"/>
        <w:rPr>
          <w:rFonts w:ascii="Times New Roman" w:eastAsia="Times New Roman" w:hAnsi="Times New Roman" w:cs="Times New Roman"/>
          <w:sz w:val="25"/>
          <w:szCs w:val="25"/>
        </w:rPr>
      </w:pPr>
      <w:r w:rsidRPr="00E309C8">
        <w:rPr>
          <w:rFonts w:ascii="Times New Roman" w:eastAsia="Times New Roman" w:hAnsi="Times New Roman" w:cs="Times New Roman"/>
          <w:sz w:val="25"/>
          <w:szCs w:val="25"/>
        </w:rPr>
        <w:t> Transfer Petition (Civil) 400 of 2003</w:t>
      </w:r>
    </w:p>
    <w:p w:rsidR="006D22EE" w:rsidRPr="00E309C8" w:rsidRDefault="006D22EE" w:rsidP="00E309C8">
      <w:pPr>
        <w:spacing w:after="0" w:line="240" w:lineRule="auto"/>
        <w:jc w:val="center"/>
        <w:rPr>
          <w:rFonts w:ascii="Times New Roman" w:eastAsia="Times New Roman" w:hAnsi="Times New Roman" w:cs="Times New Roman"/>
          <w:sz w:val="25"/>
          <w:szCs w:val="25"/>
        </w:rPr>
      </w:pPr>
      <w:r w:rsidRPr="00E309C8">
        <w:rPr>
          <w:rFonts w:ascii="Times New Roman" w:eastAsia="Times New Roman" w:hAnsi="Times New Roman" w:cs="Times New Roman"/>
          <w:sz w:val="25"/>
          <w:szCs w:val="25"/>
        </w:rPr>
        <w:t> </w:t>
      </w:r>
    </w:p>
    <w:p w:rsidR="006D22EE" w:rsidRPr="00E309C8" w:rsidRDefault="006D22EE" w:rsidP="00E309C8">
      <w:pPr>
        <w:spacing w:after="0" w:line="240" w:lineRule="auto"/>
        <w:jc w:val="center"/>
        <w:rPr>
          <w:rFonts w:ascii="Times New Roman" w:eastAsia="Times New Roman" w:hAnsi="Times New Roman" w:cs="Times New Roman"/>
          <w:sz w:val="25"/>
          <w:szCs w:val="25"/>
        </w:rPr>
      </w:pPr>
      <w:proofErr w:type="gramStart"/>
      <w:r w:rsidRPr="00E309C8">
        <w:rPr>
          <w:rFonts w:ascii="Times New Roman" w:eastAsia="Times New Roman" w:hAnsi="Times New Roman" w:cs="Times New Roman"/>
          <w:sz w:val="25"/>
          <w:szCs w:val="25"/>
        </w:rPr>
        <w:t xml:space="preserve">(R. C. </w:t>
      </w:r>
      <w:proofErr w:type="spellStart"/>
      <w:r w:rsidRPr="00E309C8">
        <w:rPr>
          <w:rFonts w:ascii="Times New Roman" w:eastAsia="Times New Roman" w:hAnsi="Times New Roman" w:cs="Times New Roman"/>
          <w:sz w:val="25"/>
          <w:szCs w:val="25"/>
        </w:rPr>
        <w:t>Lahoti</w:t>
      </w:r>
      <w:proofErr w:type="spellEnd"/>
      <w:r w:rsidRPr="00E309C8">
        <w:rPr>
          <w:rFonts w:ascii="Times New Roman" w:eastAsia="Times New Roman" w:hAnsi="Times New Roman" w:cs="Times New Roman"/>
          <w:sz w:val="25"/>
          <w:szCs w:val="25"/>
        </w:rPr>
        <w:t xml:space="preserve"> and Ashok </w:t>
      </w:r>
      <w:proofErr w:type="spellStart"/>
      <w:r w:rsidRPr="00E309C8">
        <w:rPr>
          <w:rFonts w:ascii="Times New Roman" w:eastAsia="Times New Roman" w:hAnsi="Times New Roman" w:cs="Times New Roman"/>
          <w:sz w:val="25"/>
          <w:szCs w:val="25"/>
        </w:rPr>
        <w:t>Bhan</w:t>
      </w:r>
      <w:proofErr w:type="spellEnd"/>
      <w:r w:rsidR="00E309C8">
        <w:rPr>
          <w:rFonts w:ascii="Times New Roman" w:eastAsia="Times New Roman" w:hAnsi="Times New Roman" w:cs="Times New Roman"/>
          <w:sz w:val="25"/>
          <w:szCs w:val="25"/>
        </w:rPr>
        <w:t xml:space="preserve"> JJ.</w:t>
      </w:r>
      <w:r w:rsidRPr="00E309C8">
        <w:rPr>
          <w:rFonts w:ascii="Times New Roman" w:eastAsia="Times New Roman" w:hAnsi="Times New Roman" w:cs="Times New Roman"/>
          <w:sz w:val="25"/>
          <w:szCs w:val="25"/>
        </w:rPr>
        <w:t>)</w:t>
      </w:r>
      <w:proofErr w:type="gramEnd"/>
    </w:p>
    <w:p w:rsidR="006D22EE" w:rsidRPr="00E309C8" w:rsidRDefault="006D22EE" w:rsidP="00E309C8">
      <w:pPr>
        <w:spacing w:after="0" w:line="240" w:lineRule="auto"/>
        <w:jc w:val="center"/>
        <w:rPr>
          <w:rFonts w:ascii="Times New Roman" w:eastAsia="Times New Roman" w:hAnsi="Times New Roman" w:cs="Times New Roman"/>
          <w:sz w:val="25"/>
          <w:szCs w:val="25"/>
        </w:rPr>
      </w:pPr>
      <w:r w:rsidRPr="00E309C8">
        <w:rPr>
          <w:rFonts w:ascii="Times New Roman" w:eastAsia="Times New Roman" w:hAnsi="Times New Roman" w:cs="Times New Roman"/>
          <w:sz w:val="25"/>
          <w:szCs w:val="25"/>
        </w:rPr>
        <w:t> </w:t>
      </w:r>
    </w:p>
    <w:p w:rsidR="006D22EE" w:rsidRPr="00E309C8" w:rsidRDefault="006D22EE" w:rsidP="00E309C8">
      <w:pPr>
        <w:spacing w:after="0" w:line="240" w:lineRule="auto"/>
        <w:jc w:val="center"/>
        <w:rPr>
          <w:rFonts w:ascii="Times New Roman" w:eastAsia="Times New Roman" w:hAnsi="Times New Roman" w:cs="Times New Roman"/>
          <w:sz w:val="25"/>
          <w:szCs w:val="25"/>
        </w:rPr>
      </w:pPr>
      <w:r w:rsidRPr="00E309C8">
        <w:rPr>
          <w:rFonts w:ascii="Times New Roman" w:eastAsia="Times New Roman" w:hAnsi="Times New Roman" w:cs="Times New Roman"/>
          <w:sz w:val="25"/>
          <w:szCs w:val="25"/>
        </w:rPr>
        <w:t>06</w:t>
      </w:r>
      <w:r w:rsidR="00E309C8">
        <w:rPr>
          <w:rFonts w:ascii="Times New Roman" w:eastAsia="Times New Roman" w:hAnsi="Times New Roman" w:cs="Times New Roman"/>
          <w:sz w:val="25"/>
          <w:szCs w:val="25"/>
        </w:rPr>
        <w:t>.</w:t>
      </w:r>
      <w:r w:rsidRPr="00E309C8">
        <w:rPr>
          <w:rFonts w:ascii="Times New Roman" w:eastAsia="Times New Roman" w:hAnsi="Times New Roman" w:cs="Times New Roman"/>
          <w:sz w:val="25"/>
          <w:szCs w:val="25"/>
        </w:rPr>
        <w:t>04</w:t>
      </w:r>
      <w:r w:rsidR="00E309C8">
        <w:rPr>
          <w:rFonts w:ascii="Times New Roman" w:eastAsia="Times New Roman" w:hAnsi="Times New Roman" w:cs="Times New Roman"/>
          <w:sz w:val="25"/>
          <w:szCs w:val="25"/>
        </w:rPr>
        <w:t>.</w:t>
      </w:r>
      <w:r w:rsidRPr="00E309C8">
        <w:rPr>
          <w:rFonts w:ascii="Times New Roman" w:eastAsia="Times New Roman" w:hAnsi="Times New Roman" w:cs="Times New Roman"/>
          <w:sz w:val="25"/>
          <w:szCs w:val="25"/>
        </w:rPr>
        <w:t>2004</w:t>
      </w:r>
    </w:p>
    <w:p w:rsidR="006D22EE" w:rsidRPr="00E309C8" w:rsidRDefault="006D22EE" w:rsidP="00E309C8">
      <w:pPr>
        <w:spacing w:after="0" w:line="240" w:lineRule="auto"/>
        <w:jc w:val="center"/>
        <w:rPr>
          <w:rFonts w:ascii="Times New Roman" w:eastAsia="Times New Roman" w:hAnsi="Times New Roman" w:cs="Times New Roman"/>
          <w:sz w:val="25"/>
          <w:szCs w:val="25"/>
        </w:rPr>
      </w:pPr>
      <w:bookmarkStart w:id="0" w:name="judg"/>
      <w:r w:rsidRPr="00E309C8">
        <w:rPr>
          <w:rFonts w:ascii="Times New Roman" w:eastAsia="Times New Roman" w:hAnsi="Times New Roman" w:cs="Times New Roman"/>
          <w:sz w:val="25"/>
          <w:szCs w:val="25"/>
        </w:rPr>
        <w:t> </w:t>
      </w:r>
      <w:bookmarkEnd w:id="0"/>
    </w:p>
    <w:p w:rsidR="006D22EE" w:rsidRPr="00E309C8" w:rsidRDefault="006D22EE" w:rsidP="00E309C8">
      <w:pPr>
        <w:spacing w:after="0" w:line="240" w:lineRule="auto"/>
        <w:jc w:val="center"/>
        <w:rPr>
          <w:rFonts w:ascii="Times New Roman" w:eastAsia="Times New Roman" w:hAnsi="Times New Roman" w:cs="Times New Roman"/>
          <w:sz w:val="25"/>
          <w:szCs w:val="25"/>
        </w:rPr>
      </w:pPr>
      <w:r w:rsidRPr="00E309C8">
        <w:rPr>
          <w:rFonts w:ascii="Times New Roman" w:eastAsia="Times New Roman" w:hAnsi="Times New Roman" w:cs="Times New Roman"/>
          <w:b/>
          <w:bCs/>
          <w:sz w:val="25"/>
          <w:szCs w:val="25"/>
        </w:rPr>
        <w:t>JUDGMENT</w:t>
      </w:r>
    </w:p>
    <w:p w:rsidR="006D22EE" w:rsidRPr="00E309C8" w:rsidRDefault="006D22EE" w:rsidP="00E309C8">
      <w:pPr>
        <w:spacing w:after="0" w:line="240" w:lineRule="auto"/>
        <w:jc w:val="center"/>
        <w:rPr>
          <w:rFonts w:ascii="Times New Roman" w:eastAsia="Times New Roman" w:hAnsi="Times New Roman" w:cs="Times New Roman"/>
          <w:sz w:val="25"/>
          <w:szCs w:val="25"/>
        </w:rPr>
      </w:pPr>
      <w:r w:rsidRPr="00E309C8">
        <w:rPr>
          <w:rFonts w:ascii="Times New Roman" w:eastAsia="Times New Roman" w:hAnsi="Times New Roman" w:cs="Times New Roman"/>
          <w:b/>
          <w:bCs/>
          <w:sz w:val="25"/>
          <w:szCs w:val="25"/>
        </w:rPr>
        <w:t> </w:t>
      </w:r>
    </w:p>
    <w:p w:rsidR="006D22EE" w:rsidRPr="00E309C8" w:rsidRDefault="006D22EE" w:rsidP="00E309C8">
      <w:pPr>
        <w:spacing w:after="0" w:line="240" w:lineRule="auto"/>
        <w:jc w:val="both"/>
        <w:rPr>
          <w:rFonts w:ascii="Times New Roman" w:eastAsia="Times New Roman" w:hAnsi="Times New Roman" w:cs="Times New Roman"/>
          <w:sz w:val="25"/>
          <w:szCs w:val="25"/>
        </w:rPr>
      </w:pPr>
      <w:r w:rsidRPr="00E309C8">
        <w:rPr>
          <w:rFonts w:ascii="Times New Roman" w:eastAsia="Times New Roman" w:hAnsi="Times New Roman" w:cs="Times New Roman"/>
          <w:b/>
          <w:bCs/>
          <w:sz w:val="25"/>
          <w:szCs w:val="25"/>
        </w:rPr>
        <w:t xml:space="preserve">R. C. </w:t>
      </w:r>
      <w:proofErr w:type="spellStart"/>
      <w:r w:rsidR="00E309C8" w:rsidRPr="00E309C8">
        <w:rPr>
          <w:rFonts w:ascii="Times New Roman" w:eastAsia="Times New Roman" w:hAnsi="Times New Roman" w:cs="Times New Roman"/>
          <w:b/>
          <w:bCs/>
          <w:sz w:val="25"/>
          <w:szCs w:val="25"/>
        </w:rPr>
        <w:t>Lahoti</w:t>
      </w:r>
      <w:proofErr w:type="spellEnd"/>
      <w:r w:rsidRPr="00E309C8">
        <w:rPr>
          <w:rFonts w:ascii="Times New Roman" w:eastAsia="Times New Roman" w:hAnsi="Times New Roman" w:cs="Times New Roman"/>
          <w:b/>
          <w:bCs/>
          <w:sz w:val="25"/>
          <w:szCs w:val="25"/>
        </w:rPr>
        <w:t>, J.</w:t>
      </w:r>
    </w:p>
    <w:p w:rsidR="006D22EE" w:rsidRPr="00E309C8" w:rsidRDefault="006D22EE" w:rsidP="00E309C8">
      <w:pPr>
        <w:spacing w:after="0" w:line="240" w:lineRule="auto"/>
        <w:jc w:val="both"/>
        <w:rPr>
          <w:rFonts w:ascii="Times New Roman" w:eastAsia="Times New Roman" w:hAnsi="Times New Roman" w:cs="Times New Roman"/>
          <w:sz w:val="25"/>
          <w:szCs w:val="25"/>
        </w:rPr>
      </w:pPr>
      <w:r w:rsidRPr="00E309C8">
        <w:rPr>
          <w:rFonts w:ascii="Times New Roman" w:eastAsia="Times New Roman" w:hAnsi="Times New Roman" w:cs="Times New Roman"/>
          <w:sz w:val="25"/>
          <w:szCs w:val="25"/>
        </w:rPr>
        <w:br/>
      </w:r>
      <w:r w:rsidR="00E309C8">
        <w:rPr>
          <w:rFonts w:ascii="Times New Roman" w:eastAsia="Times New Roman" w:hAnsi="Times New Roman" w:cs="Times New Roman"/>
          <w:sz w:val="25"/>
          <w:szCs w:val="25"/>
        </w:rPr>
        <w:t>1.</w:t>
      </w:r>
      <w:r w:rsidRPr="00E309C8">
        <w:rPr>
          <w:rFonts w:ascii="Times New Roman" w:eastAsia="Times New Roman" w:hAnsi="Times New Roman" w:cs="Times New Roman"/>
          <w:sz w:val="25"/>
          <w:szCs w:val="25"/>
        </w:rPr>
        <w:t> </w:t>
      </w:r>
      <w:proofErr w:type="spellStart"/>
      <w:r w:rsidRPr="00E309C8">
        <w:rPr>
          <w:rFonts w:ascii="Times New Roman" w:eastAsia="Times New Roman" w:hAnsi="Times New Roman" w:cs="Times New Roman"/>
          <w:sz w:val="25"/>
          <w:szCs w:val="25"/>
        </w:rPr>
        <w:t>Gupte</w:t>
      </w:r>
      <w:proofErr w:type="spellEnd"/>
      <w:r w:rsidRPr="00E309C8">
        <w:rPr>
          <w:rFonts w:ascii="Times New Roman" w:eastAsia="Times New Roman" w:hAnsi="Times New Roman" w:cs="Times New Roman"/>
          <w:sz w:val="25"/>
          <w:szCs w:val="25"/>
        </w:rPr>
        <w:t xml:space="preserve"> Cardiac Care Centre &amp; Hospital (hereinafter 'the Hospital', for short) representing Healing Touch Angiography and Cardiac Surgery Centre Pvt. Ltd, both situated at </w:t>
      </w:r>
      <w:proofErr w:type="spellStart"/>
      <w:r w:rsidRPr="00E309C8">
        <w:rPr>
          <w:rFonts w:ascii="Times New Roman" w:eastAsia="Times New Roman" w:hAnsi="Times New Roman" w:cs="Times New Roman"/>
          <w:sz w:val="25"/>
          <w:szCs w:val="25"/>
        </w:rPr>
        <w:t>Nashik</w:t>
      </w:r>
      <w:proofErr w:type="spellEnd"/>
      <w:r w:rsidRPr="00E309C8">
        <w:rPr>
          <w:rFonts w:ascii="Times New Roman" w:eastAsia="Times New Roman" w:hAnsi="Times New Roman" w:cs="Times New Roman"/>
          <w:sz w:val="25"/>
          <w:szCs w:val="25"/>
        </w:rPr>
        <w:t xml:space="preserve">, have filed Special Civil Suit No. 62 of 2002 in the Court of Civil Judge at </w:t>
      </w:r>
      <w:proofErr w:type="spellStart"/>
      <w:r w:rsidRPr="00E309C8">
        <w:rPr>
          <w:rFonts w:ascii="Times New Roman" w:eastAsia="Times New Roman" w:hAnsi="Times New Roman" w:cs="Times New Roman"/>
          <w:sz w:val="25"/>
          <w:szCs w:val="25"/>
        </w:rPr>
        <w:t>Nashik</w:t>
      </w:r>
      <w:proofErr w:type="spellEnd"/>
      <w:r w:rsidRPr="00E309C8">
        <w:rPr>
          <w:rFonts w:ascii="Times New Roman" w:eastAsia="Times New Roman" w:hAnsi="Times New Roman" w:cs="Times New Roman"/>
          <w:sz w:val="25"/>
          <w:szCs w:val="25"/>
        </w:rPr>
        <w:t xml:space="preserve"> on 20.12.2001. The defendants impleaded therein are M/s. </w:t>
      </w:r>
      <w:proofErr w:type="spellStart"/>
      <w:r w:rsidRPr="00E309C8">
        <w:rPr>
          <w:rFonts w:ascii="Times New Roman" w:eastAsia="Times New Roman" w:hAnsi="Times New Roman" w:cs="Times New Roman"/>
          <w:sz w:val="25"/>
          <w:szCs w:val="25"/>
        </w:rPr>
        <w:t>Jostra</w:t>
      </w:r>
      <w:proofErr w:type="spellEnd"/>
      <w:r w:rsidRPr="00E309C8">
        <w:rPr>
          <w:rFonts w:ascii="Times New Roman" w:eastAsia="Times New Roman" w:hAnsi="Times New Roman" w:cs="Times New Roman"/>
          <w:sz w:val="25"/>
          <w:szCs w:val="25"/>
        </w:rPr>
        <w:t xml:space="preserve"> </w:t>
      </w:r>
      <w:proofErr w:type="spellStart"/>
      <w:r w:rsidRPr="00E309C8">
        <w:rPr>
          <w:rFonts w:ascii="Times New Roman" w:eastAsia="Times New Roman" w:hAnsi="Times New Roman" w:cs="Times New Roman"/>
          <w:sz w:val="25"/>
          <w:szCs w:val="25"/>
        </w:rPr>
        <w:t>Medizintechnic</w:t>
      </w:r>
      <w:proofErr w:type="spellEnd"/>
      <w:r w:rsidRPr="00E309C8">
        <w:rPr>
          <w:rFonts w:ascii="Times New Roman" w:eastAsia="Times New Roman" w:hAnsi="Times New Roman" w:cs="Times New Roman"/>
          <w:sz w:val="25"/>
          <w:szCs w:val="25"/>
        </w:rPr>
        <w:t xml:space="preserve"> AG and Olympic </w:t>
      </w:r>
      <w:proofErr w:type="spellStart"/>
      <w:r w:rsidRPr="00E309C8">
        <w:rPr>
          <w:rFonts w:ascii="Times New Roman" w:eastAsia="Times New Roman" w:hAnsi="Times New Roman" w:cs="Times New Roman"/>
          <w:sz w:val="25"/>
          <w:szCs w:val="25"/>
        </w:rPr>
        <w:t>Pharma</w:t>
      </w:r>
      <w:proofErr w:type="spellEnd"/>
      <w:r w:rsidRPr="00E309C8">
        <w:rPr>
          <w:rFonts w:ascii="Times New Roman" w:eastAsia="Times New Roman" w:hAnsi="Times New Roman" w:cs="Times New Roman"/>
          <w:sz w:val="25"/>
          <w:szCs w:val="25"/>
        </w:rPr>
        <w:t xml:space="preserve"> Care Pvt. Ltd. situated respectively at Germany and Delhi, (hereinafter referred to as 'manufacturer' and 'dealer', for short).</w:t>
      </w:r>
    </w:p>
    <w:p w:rsidR="006D22EE" w:rsidRPr="00E309C8" w:rsidRDefault="006D22EE" w:rsidP="00E309C8">
      <w:pPr>
        <w:spacing w:after="0" w:line="240" w:lineRule="auto"/>
        <w:jc w:val="both"/>
        <w:rPr>
          <w:rFonts w:ascii="Times New Roman" w:eastAsia="Times New Roman" w:hAnsi="Times New Roman" w:cs="Times New Roman"/>
          <w:sz w:val="25"/>
          <w:szCs w:val="25"/>
        </w:rPr>
      </w:pPr>
      <w:r w:rsidRPr="00E309C8">
        <w:rPr>
          <w:rFonts w:ascii="Times New Roman" w:eastAsia="Times New Roman" w:hAnsi="Times New Roman" w:cs="Times New Roman"/>
          <w:sz w:val="25"/>
          <w:szCs w:val="25"/>
        </w:rPr>
        <w:br/>
      </w:r>
      <w:r w:rsidR="00E309C8">
        <w:rPr>
          <w:rFonts w:ascii="Times New Roman" w:eastAsia="Times New Roman" w:hAnsi="Times New Roman" w:cs="Times New Roman"/>
          <w:sz w:val="25"/>
          <w:szCs w:val="25"/>
        </w:rPr>
        <w:t xml:space="preserve">2. </w:t>
      </w:r>
      <w:r w:rsidRPr="00E309C8">
        <w:rPr>
          <w:rFonts w:ascii="Times New Roman" w:eastAsia="Times New Roman" w:hAnsi="Times New Roman" w:cs="Times New Roman"/>
          <w:sz w:val="25"/>
          <w:szCs w:val="25"/>
        </w:rPr>
        <w:t xml:space="preserve">Olympic </w:t>
      </w:r>
      <w:proofErr w:type="spellStart"/>
      <w:r w:rsidRPr="00E309C8">
        <w:rPr>
          <w:rFonts w:ascii="Times New Roman" w:eastAsia="Times New Roman" w:hAnsi="Times New Roman" w:cs="Times New Roman"/>
          <w:sz w:val="25"/>
          <w:szCs w:val="25"/>
        </w:rPr>
        <w:t>Pharma</w:t>
      </w:r>
      <w:proofErr w:type="spellEnd"/>
      <w:r w:rsidRPr="00E309C8">
        <w:rPr>
          <w:rFonts w:ascii="Times New Roman" w:eastAsia="Times New Roman" w:hAnsi="Times New Roman" w:cs="Times New Roman"/>
          <w:sz w:val="25"/>
          <w:szCs w:val="25"/>
        </w:rPr>
        <w:t xml:space="preserve"> Care Pvt. Ltd., New Delhi has filed a suit against the hospital in the High Court of Delhi (Original Side) on 10.1.2002, which is registered as </w:t>
      </w:r>
      <w:proofErr w:type="spellStart"/>
      <w:r w:rsidRPr="00E309C8">
        <w:rPr>
          <w:rFonts w:ascii="Times New Roman" w:eastAsia="Times New Roman" w:hAnsi="Times New Roman" w:cs="Times New Roman"/>
          <w:sz w:val="25"/>
          <w:szCs w:val="25"/>
        </w:rPr>
        <w:t>suit</w:t>
      </w:r>
      <w:proofErr w:type="spellEnd"/>
      <w:r w:rsidRPr="00E309C8">
        <w:rPr>
          <w:rFonts w:ascii="Times New Roman" w:eastAsia="Times New Roman" w:hAnsi="Times New Roman" w:cs="Times New Roman"/>
          <w:sz w:val="25"/>
          <w:szCs w:val="25"/>
        </w:rPr>
        <w:t xml:space="preserve"> No.190 of 2002.</w:t>
      </w:r>
    </w:p>
    <w:p w:rsidR="006D22EE" w:rsidRPr="00E309C8" w:rsidRDefault="006D22EE" w:rsidP="00E309C8">
      <w:pPr>
        <w:spacing w:after="0" w:line="240" w:lineRule="auto"/>
        <w:jc w:val="both"/>
        <w:rPr>
          <w:rFonts w:ascii="Times New Roman" w:eastAsia="Times New Roman" w:hAnsi="Times New Roman" w:cs="Times New Roman"/>
          <w:sz w:val="25"/>
          <w:szCs w:val="25"/>
        </w:rPr>
      </w:pPr>
      <w:r w:rsidRPr="00E309C8">
        <w:rPr>
          <w:rFonts w:ascii="Times New Roman" w:eastAsia="Times New Roman" w:hAnsi="Times New Roman" w:cs="Times New Roman"/>
          <w:sz w:val="25"/>
          <w:szCs w:val="25"/>
        </w:rPr>
        <w:br/>
      </w:r>
      <w:r w:rsidR="00E309C8">
        <w:rPr>
          <w:rFonts w:ascii="Times New Roman" w:eastAsia="Times New Roman" w:hAnsi="Times New Roman" w:cs="Times New Roman"/>
          <w:sz w:val="25"/>
          <w:szCs w:val="25"/>
        </w:rPr>
        <w:t xml:space="preserve">3. </w:t>
      </w:r>
      <w:r w:rsidRPr="00E309C8">
        <w:rPr>
          <w:rFonts w:ascii="Times New Roman" w:eastAsia="Times New Roman" w:hAnsi="Times New Roman" w:cs="Times New Roman"/>
          <w:sz w:val="25"/>
          <w:szCs w:val="25"/>
        </w:rPr>
        <w:t xml:space="preserve">It appears that the Hospital needed a Heart-Lung Machine </w:t>
      </w:r>
      <w:proofErr w:type="spellStart"/>
      <w:r w:rsidRPr="00E309C8">
        <w:rPr>
          <w:rFonts w:ascii="Times New Roman" w:eastAsia="Times New Roman" w:hAnsi="Times New Roman" w:cs="Times New Roman"/>
          <w:sz w:val="25"/>
          <w:szCs w:val="25"/>
        </w:rPr>
        <w:t>alongwith</w:t>
      </w:r>
      <w:proofErr w:type="spellEnd"/>
      <w:r w:rsidRPr="00E309C8">
        <w:rPr>
          <w:rFonts w:ascii="Times New Roman" w:eastAsia="Times New Roman" w:hAnsi="Times New Roman" w:cs="Times New Roman"/>
          <w:sz w:val="25"/>
          <w:szCs w:val="25"/>
        </w:rPr>
        <w:t xml:space="preserve"> accessories manufactured by the German company (the manufacturer) and marketed by the 'Dealer' in India. The machine was delivered and installed. Disputes arose as the performance of the machine was not found to be satisfactory. There was correspondence and notices exchanged and then suits filed. The suit filed by the 'Hospital' at </w:t>
      </w:r>
      <w:proofErr w:type="spellStart"/>
      <w:r w:rsidRPr="00E309C8">
        <w:rPr>
          <w:rFonts w:ascii="Times New Roman" w:eastAsia="Times New Roman" w:hAnsi="Times New Roman" w:cs="Times New Roman"/>
          <w:sz w:val="25"/>
          <w:szCs w:val="25"/>
        </w:rPr>
        <w:t>Nashik</w:t>
      </w:r>
      <w:proofErr w:type="spellEnd"/>
      <w:r w:rsidRPr="00E309C8">
        <w:rPr>
          <w:rFonts w:ascii="Times New Roman" w:eastAsia="Times New Roman" w:hAnsi="Times New Roman" w:cs="Times New Roman"/>
          <w:sz w:val="25"/>
          <w:szCs w:val="25"/>
        </w:rPr>
        <w:t xml:space="preserve"> is for recovery of Rs.28, 35, 000/-. The plaintiffs therein have claimed the return of the advance paid, compensation equivalent to the additional amount spent by them for purchasing another machine and the interest on the said two sums. The suit instituted by the 'Dealer' at Delhi is for recovery of Rs.20, 00, 000/- alleged to be outstanding by way of balance price of the machine and interest thereon. T.P</w:t>
      </w:r>
      <w:proofErr w:type="gramStart"/>
      <w:r w:rsidRPr="00E309C8">
        <w:rPr>
          <w:rFonts w:ascii="Times New Roman" w:eastAsia="Times New Roman" w:hAnsi="Times New Roman" w:cs="Times New Roman"/>
          <w:sz w:val="25"/>
          <w:szCs w:val="25"/>
        </w:rPr>
        <w:t>.(</w:t>
      </w:r>
      <w:proofErr w:type="gramEnd"/>
      <w:r w:rsidRPr="00E309C8">
        <w:rPr>
          <w:rFonts w:ascii="Times New Roman" w:eastAsia="Times New Roman" w:hAnsi="Times New Roman" w:cs="Times New Roman"/>
          <w:sz w:val="25"/>
          <w:szCs w:val="25"/>
        </w:rPr>
        <w:t xml:space="preserve">C) No.400/2003 has been filed by the Hospital seeking transfer of the suit at Delhi to </w:t>
      </w:r>
      <w:proofErr w:type="spellStart"/>
      <w:r w:rsidRPr="00E309C8">
        <w:rPr>
          <w:rFonts w:ascii="Times New Roman" w:eastAsia="Times New Roman" w:hAnsi="Times New Roman" w:cs="Times New Roman"/>
          <w:sz w:val="25"/>
          <w:szCs w:val="25"/>
        </w:rPr>
        <w:t>Nashik</w:t>
      </w:r>
      <w:proofErr w:type="spellEnd"/>
      <w:r w:rsidRPr="00E309C8">
        <w:rPr>
          <w:rFonts w:ascii="Times New Roman" w:eastAsia="Times New Roman" w:hAnsi="Times New Roman" w:cs="Times New Roman"/>
          <w:sz w:val="25"/>
          <w:szCs w:val="25"/>
        </w:rPr>
        <w:t xml:space="preserve"> while T.P.(C) No.248/2004 has been filed by the 'Dealer' seeking transfer of the suit at </w:t>
      </w:r>
      <w:proofErr w:type="spellStart"/>
      <w:r w:rsidRPr="00E309C8">
        <w:rPr>
          <w:rFonts w:ascii="Times New Roman" w:eastAsia="Times New Roman" w:hAnsi="Times New Roman" w:cs="Times New Roman"/>
          <w:sz w:val="25"/>
          <w:szCs w:val="25"/>
        </w:rPr>
        <w:t>Nashik</w:t>
      </w:r>
      <w:proofErr w:type="spellEnd"/>
      <w:r w:rsidRPr="00E309C8">
        <w:rPr>
          <w:rFonts w:ascii="Times New Roman" w:eastAsia="Times New Roman" w:hAnsi="Times New Roman" w:cs="Times New Roman"/>
          <w:sz w:val="25"/>
          <w:szCs w:val="25"/>
        </w:rPr>
        <w:t xml:space="preserve"> to Delhi.</w:t>
      </w:r>
    </w:p>
    <w:p w:rsidR="006D22EE" w:rsidRPr="00E309C8" w:rsidRDefault="006D22EE" w:rsidP="00E309C8">
      <w:pPr>
        <w:spacing w:after="0" w:line="240" w:lineRule="auto"/>
        <w:jc w:val="both"/>
        <w:rPr>
          <w:rFonts w:ascii="Times New Roman" w:eastAsia="Times New Roman" w:hAnsi="Times New Roman" w:cs="Times New Roman"/>
          <w:sz w:val="25"/>
          <w:szCs w:val="25"/>
        </w:rPr>
      </w:pPr>
      <w:r w:rsidRPr="00E309C8">
        <w:rPr>
          <w:rFonts w:ascii="Times New Roman" w:eastAsia="Times New Roman" w:hAnsi="Times New Roman" w:cs="Times New Roman"/>
          <w:sz w:val="25"/>
          <w:szCs w:val="25"/>
        </w:rPr>
        <w:br/>
      </w:r>
      <w:r w:rsidR="00E309C8">
        <w:rPr>
          <w:rFonts w:ascii="Times New Roman" w:eastAsia="Times New Roman" w:hAnsi="Times New Roman" w:cs="Times New Roman"/>
          <w:sz w:val="25"/>
          <w:szCs w:val="25"/>
        </w:rPr>
        <w:t xml:space="preserve">4. </w:t>
      </w:r>
      <w:r w:rsidRPr="00E309C8">
        <w:rPr>
          <w:rFonts w:ascii="Times New Roman" w:eastAsia="Times New Roman" w:hAnsi="Times New Roman" w:cs="Times New Roman"/>
          <w:sz w:val="25"/>
          <w:szCs w:val="25"/>
        </w:rPr>
        <w:t xml:space="preserve">It has not been disputed at the Bar that the two suits arise out of the same transaction. Cause of action of one party arrayed as plaintiff would be its </w:t>
      </w:r>
      <w:proofErr w:type="spellStart"/>
      <w:r w:rsidRPr="00E309C8">
        <w:rPr>
          <w:rFonts w:ascii="Times New Roman" w:eastAsia="Times New Roman" w:hAnsi="Times New Roman" w:cs="Times New Roman"/>
          <w:sz w:val="25"/>
          <w:szCs w:val="25"/>
        </w:rPr>
        <w:t>defence</w:t>
      </w:r>
      <w:proofErr w:type="spellEnd"/>
      <w:r w:rsidRPr="00E309C8">
        <w:rPr>
          <w:rFonts w:ascii="Times New Roman" w:eastAsia="Times New Roman" w:hAnsi="Times New Roman" w:cs="Times New Roman"/>
          <w:sz w:val="25"/>
          <w:szCs w:val="25"/>
        </w:rPr>
        <w:t xml:space="preserve"> in the suit where it is arrayed as defendant. Though there are two plaintiffs and two defendants in the suit at </w:t>
      </w:r>
      <w:proofErr w:type="spellStart"/>
      <w:r w:rsidRPr="00E309C8">
        <w:rPr>
          <w:rFonts w:ascii="Times New Roman" w:eastAsia="Times New Roman" w:hAnsi="Times New Roman" w:cs="Times New Roman"/>
          <w:sz w:val="25"/>
          <w:szCs w:val="25"/>
        </w:rPr>
        <w:t>Nashik</w:t>
      </w:r>
      <w:proofErr w:type="spellEnd"/>
      <w:r w:rsidRPr="00E309C8">
        <w:rPr>
          <w:rFonts w:ascii="Times New Roman" w:eastAsia="Times New Roman" w:hAnsi="Times New Roman" w:cs="Times New Roman"/>
          <w:sz w:val="25"/>
          <w:szCs w:val="25"/>
        </w:rPr>
        <w:t xml:space="preserve"> while there is only one plaintiff and one defendant in the suit at Delhi but there is </w:t>
      </w:r>
      <w:r w:rsidRPr="00E309C8">
        <w:rPr>
          <w:rFonts w:ascii="Times New Roman" w:eastAsia="Times New Roman" w:hAnsi="Times New Roman" w:cs="Times New Roman"/>
          <w:sz w:val="25"/>
          <w:szCs w:val="25"/>
        </w:rPr>
        <w:lastRenderedPageBreak/>
        <w:t xml:space="preserve">substantial identity of the parties in the two suits. The issues arising for decision would necessarily be the same. Only one of the two </w:t>
      </w:r>
      <w:proofErr w:type="gramStart"/>
      <w:r w:rsidRPr="00E309C8">
        <w:rPr>
          <w:rFonts w:ascii="Times New Roman" w:eastAsia="Times New Roman" w:hAnsi="Times New Roman" w:cs="Times New Roman"/>
          <w:sz w:val="25"/>
          <w:szCs w:val="25"/>
        </w:rPr>
        <w:t>suit</w:t>
      </w:r>
      <w:proofErr w:type="gramEnd"/>
      <w:r w:rsidRPr="00E309C8">
        <w:rPr>
          <w:rFonts w:ascii="Times New Roman" w:eastAsia="Times New Roman" w:hAnsi="Times New Roman" w:cs="Times New Roman"/>
          <w:sz w:val="25"/>
          <w:szCs w:val="25"/>
        </w:rPr>
        <w:t xml:space="preserve"> can be decreed. The decree in one suit in </w:t>
      </w:r>
      <w:proofErr w:type="spellStart"/>
      <w:r w:rsidRPr="00E309C8">
        <w:rPr>
          <w:rFonts w:ascii="Times New Roman" w:eastAsia="Times New Roman" w:hAnsi="Times New Roman" w:cs="Times New Roman"/>
          <w:sz w:val="25"/>
          <w:szCs w:val="25"/>
        </w:rPr>
        <w:t>favour</w:t>
      </w:r>
      <w:proofErr w:type="spellEnd"/>
      <w:r w:rsidRPr="00E309C8">
        <w:rPr>
          <w:rFonts w:ascii="Times New Roman" w:eastAsia="Times New Roman" w:hAnsi="Times New Roman" w:cs="Times New Roman"/>
          <w:sz w:val="25"/>
          <w:szCs w:val="25"/>
        </w:rPr>
        <w:t xml:space="preserve"> of the plaintiff in that suit would entail the dismissal of the other suit. It cannot, therefore, be denied that the two suits deserve to be heard and tried in one Court. That would avoid the possibility of any conflicting decrees coming into existence. And certainly the duplication of evidence, oral and documentary both, would be avoided. The parties and the Courts would save their time and energy which would needlessly be wasted twice over.</w:t>
      </w:r>
      <w:r w:rsidRPr="00E309C8">
        <w:rPr>
          <w:rFonts w:ascii="Times New Roman" w:eastAsia="Times New Roman" w:hAnsi="Times New Roman" w:cs="Times New Roman"/>
          <w:sz w:val="25"/>
          <w:szCs w:val="25"/>
        </w:rPr>
        <w:br/>
      </w:r>
      <w:r w:rsidRPr="00E309C8">
        <w:rPr>
          <w:rFonts w:ascii="Times New Roman" w:eastAsia="Times New Roman" w:hAnsi="Times New Roman" w:cs="Times New Roman"/>
          <w:sz w:val="25"/>
          <w:szCs w:val="25"/>
        </w:rPr>
        <w:br/>
      </w:r>
      <w:r w:rsidR="00E309C8">
        <w:rPr>
          <w:rFonts w:ascii="Times New Roman" w:eastAsia="Times New Roman" w:hAnsi="Times New Roman" w:cs="Times New Roman"/>
          <w:sz w:val="25"/>
          <w:szCs w:val="25"/>
        </w:rPr>
        <w:t xml:space="preserve">5. </w:t>
      </w:r>
      <w:r w:rsidRPr="00E309C8">
        <w:rPr>
          <w:rFonts w:ascii="Times New Roman" w:eastAsia="Times New Roman" w:hAnsi="Times New Roman" w:cs="Times New Roman"/>
          <w:sz w:val="25"/>
          <w:szCs w:val="25"/>
        </w:rPr>
        <w:t xml:space="preserve">The suit at </w:t>
      </w:r>
      <w:proofErr w:type="spellStart"/>
      <w:r w:rsidRPr="00E309C8">
        <w:rPr>
          <w:rFonts w:ascii="Times New Roman" w:eastAsia="Times New Roman" w:hAnsi="Times New Roman" w:cs="Times New Roman"/>
          <w:sz w:val="25"/>
          <w:szCs w:val="25"/>
        </w:rPr>
        <w:t>Nashik</w:t>
      </w:r>
      <w:proofErr w:type="spellEnd"/>
      <w:r w:rsidRPr="00E309C8">
        <w:rPr>
          <w:rFonts w:ascii="Times New Roman" w:eastAsia="Times New Roman" w:hAnsi="Times New Roman" w:cs="Times New Roman"/>
          <w:sz w:val="25"/>
          <w:szCs w:val="25"/>
        </w:rPr>
        <w:t xml:space="preserve"> has been instituted first in point of time. By reference to Section 10 of the CPC, the trial of the suit at Delhi, being the latter suit, shall be liable to be stayed. For the exercise of its discretionary jurisdiction under Section 25 of the Code of Civil Procedure, 1908 the only consideration which is relevant is - 'expediency for ends of justice'. The court will have regard to and respect for the rule enacted in Section 10 of the Code. Of course, the considerations such as which is the place where most of the evidence is available, convenience of the parties and witnesses, which one of the two places is more convenient to access and attend and so on are also the factors to be kept in view and may in an appropriate case persuade this Court to direct a transfer of case in departure from the rule underlying Section 10 of the Code. All would depend on the facts and circumstances of a given case. So far as the present cases are concerned, </w:t>
      </w:r>
      <w:r w:rsidRPr="00E309C8">
        <w:rPr>
          <w:rFonts w:ascii="Times New Roman" w:eastAsia="Times New Roman" w:hAnsi="Times New Roman" w:cs="Times New Roman"/>
          <w:bCs/>
          <w:sz w:val="25"/>
          <w:szCs w:val="25"/>
        </w:rPr>
        <w:t xml:space="preserve">we deem it proper to transfer the suit at Delhi to the Court at </w:t>
      </w:r>
      <w:proofErr w:type="spellStart"/>
      <w:r w:rsidRPr="00E309C8">
        <w:rPr>
          <w:rFonts w:ascii="Times New Roman" w:eastAsia="Times New Roman" w:hAnsi="Times New Roman" w:cs="Times New Roman"/>
          <w:bCs/>
          <w:sz w:val="25"/>
          <w:szCs w:val="25"/>
        </w:rPr>
        <w:t>Nashik</w:t>
      </w:r>
      <w:proofErr w:type="spellEnd"/>
      <w:r w:rsidRPr="00E309C8">
        <w:rPr>
          <w:rFonts w:ascii="Times New Roman" w:eastAsia="Times New Roman" w:hAnsi="Times New Roman" w:cs="Times New Roman"/>
          <w:bCs/>
          <w:sz w:val="25"/>
          <w:szCs w:val="25"/>
        </w:rPr>
        <w:t xml:space="preserve"> for the purpose of hearing and decision thereat. In doing so we are following the ordinary rule as we do not find any factor or consideration relevant for making a departure therefrom. </w:t>
      </w:r>
      <w:r w:rsidRPr="00E309C8">
        <w:rPr>
          <w:rFonts w:ascii="Times New Roman" w:eastAsia="Times New Roman" w:hAnsi="Times New Roman" w:cs="Times New Roman"/>
          <w:b/>
          <w:bCs/>
          <w:sz w:val="25"/>
          <w:szCs w:val="25"/>
        </w:rPr>
        <w:t xml:space="preserve"> </w:t>
      </w:r>
    </w:p>
    <w:p w:rsidR="006D22EE" w:rsidRPr="00E309C8" w:rsidRDefault="006D22EE" w:rsidP="00E309C8">
      <w:pPr>
        <w:spacing w:after="0" w:line="240" w:lineRule="auto"/>
        <w:jc w:val="both"/>
        <w:rPr>
          <w:rFonts w:ascii="Times New Roman" w:eastAsia="Times New Roman" w:hAnsi="Times New Roman" w:cs="Times New Roman"/>
          <w:sz w:val="25"/>
          <w:szCs w:val="25"/>
        </w:rPr>
      </w:pPr>
      <w:r w:rsidRPr="00E309C8">
        <w:rPr>
          <w:rFonts w:ascii="Times New Roman" w:eastAsia="Times New Roman" w:hAnsi="Times New Roman" w:cs="Times New Roman"/>
          <w:sz w:val="25"/>
          <w:szCs w:val="25"/>
        </w:rPr>
        <w:br/>
      </w:r>
      <w:r w:rsidR="00E309C8">
        <w:rPr>
          <w:rFonts w:ascii="Times New Roman" w:eastAsia="Times New Roman" w:hAnsi="Times New Roman" w:cs="Times New Roman"/>
          <w:sz w:val="25"/>
          <w:szCs w:val="25"/>
        </w:rPr>
        <w:t xml:space="preserve">6. </w:t>
      </w:r>
      <w:r w:rsidRPr="00E309C8">
        <w:rPr>
          <w:rFonts w:ascii="Times New Roman" w:eastAsia="Times New Roman" w:hAnsi="Times New Roman" w:cs="Times New Roman"/>
          <w:sz w:val="25"/>
          <w:szCs w:val="25"/>
        </w:rPr>
        <w:t>T.P</w:t>
      </w:r>
      <w:proofErr w:type="gramStart"/>
      <w:r w:rsidRPr="00E309C8">
        <w:rPr>
          <w:rFonts w:ascii="Times New Roman" w:eastAsia="Times New Roman" w:hAnsi="Times New Roman" w:cs="Times New Roman"/>
          <w:sz w:val="25"/>
          <w:szCs w:val="25"/>
        </w:rPr>
        <w:t>.(</w:t>
      </w:r>
      <w:proofErr w:type="gramEnd"/>
      <w:r w:rsidRPr="00E309C8">
        <w:rPr>
          <w:rFonts w:ascii="Times New Roman" w:eastAsia="Times New Roman" w:hAnsi="Times New Roman" w:cs="Times New Roman"/>
          <w:sz w:val="25"/>
          <w:szCs w:val="25"/>
        </w:rPr>
        <w:t xml:space="preserve">C) No.400/2003 is allowed. Suit No.190/2002 pending in the High Court of Delhi at New Delhi (Civil Original Ordinary Jurisdiction) is directed to be transferred to the Court of Civil Judge S.D. </w:t>
      </w:r>
      <w:proofErr w:type="spellStart"/>
      <w:r w:rsidRPr="00E309C8">
        <w:rPr>
          <w:rFonts w:ascii="Times New Roman" w:eastAsia="Times New Roman" w:hAnsi="Times New Roman" w:cs="Times New Roman"/>
          <w:sz w:val="25"/>
          <w:szCs w:val="25"/>
        </w:rPr>
        <w:t>Nashik</w:t>
      </w:r>
      <w:proofErr w:type="spellEnd"/>
      <w:r w:rsidRPr="00E309C8">
        <w:rPr>
          <w:rFonts w:ascii="Times New Roman" w:eastAsia="Times New Roman" w:hAnsi="Times New Roman" w:cs="Times New Roman"/>
          <w:sz w:val="25"/>
          <w:szCs w:val="25"/>
        </w:rPr>
        <w:t xml:space="preserve"> at </w:t>
      </w:r>
      <w:proofErr w:type="spellStart"/>
      <w:r w:rsidRPr="00E309C8">
        <w:rPr>
          <w:rFonts w:ascii="Times New Roman" w:eastAsia="Times New Roman" w:hAnsi="Times New Roman" w:cs="Times New Roman"/>
          <w:sz w:val="25"/>
          <w:szCs w:val="25"/>
        </w:rPr>
        <w:t>Nashik</w:t>
      </w:r>
      <w:proofErr w:type="spellEnd"/>
      <w:r w:rsidRPr="00E309C8">
        <w:rPr>
          <w:rFonts w:ascii="Times New Roman" w:eastAsia="Times New Roman" w:hAnsi="Times New Roman" w:cs="Times New Roman"/>
          <w:sz w:val="25"/>
          <w:szCs w:val="25"/>
        </w:rPr>
        <w:t>. Both the suits shall be consolidated for the purpose of trial. The learned Civil Judge seized of the trial may frame consolidated issues taking into consideration the pleadings in both the cases, and thereafter, set down the cases for consolidated trial.</w:t>
      </w:r>
    </w:p>
    <w:p w:rsidR="006D22EE" w:rsidRPr="00E309C8" w:rsidRDefault="006D22EE" w:rsidP="00E309C8">
      <w:pPr>
        <w:spacing w:after="0" w:line="240" w:lineRule="auto"/>
        <w:jc w:val="both"/>
        <w:rPr>
          <w:rFonts w:ascii="Times New Roman" w:eastAsia="Times New Roman" w:hAnsi="Times New Roman" w:cs="Times New Roman"/>
          <w:sz w:val="25"/>
          <w:szCs w:val="25"/>
        </w:rPr>
      </w:pPr>
      <w:r w:rsidRPr="00E309C8">
        <w:rPr>
          <w:rFonts w:ascii="Times New Roman" w:eastAsia="Times New Roman" w:hAnsi="Times New Roman" w:cs="Times New Roman"/>
          <w:sz w:val="25"/>
          <w:szCs w:val="25"/>
        </w:rPr>
        <w:br/>
      </w:r>
      <w:r w:rsidR="00E309C8">
        <w:rPr>
          <w:rFonts w:ascii="Times New Roman" w:eastAsia="Times New Roman" w:hAnsi="Times New Roman" w:cs="Times New Roman"/>
          <w:sz w:val="25"/>
          <w:szCs w:val="25"/>
        </w:rPr>
        <w:t xml:space="preserve">7. </w:t>
      </w:r>
      <w:bookmarkStart w:id="1" w:name="_GoBack"/>
      <w:bookmarkEnd w:id="1"/>
      <w:r w:rsidRPr="00E309C8">
        <w:rPr>
          <w:rFonts w:ascii="Times New Roman" w:eastAsia="Times New Roman" w:hAnsi="Times New Roman" w:cs="Times New Roman"/>
          <w:sz w:val="25"/>
          <w:szCs w:val="25"/>
        </w:rPr>
        <w:t xml:space="preserve">The Registrar (Judicial), High Court of Delhi, shall soon on communication of this order, transfer complete record of the proceedings of Suit No. 190 of 2002 to the court of Civil Judge S.D. </w:t>
      </w:r>
      <w:proofErr w:type="spellStart"/>
      <w:r w:rsidRPr="00E309C8">
        <w:rPr>
          <w:rFonts w:ascii="Times New Roman" w:eastAsia="Times New Roman" w:hAnsi="Times New Roman" w:cs="Times New Roman"/>
          <w:sz w:val="25"/>
          <w:szCs w:val="25"/>
        </w:rPr>
        <w:t>Nashik</w:t>
      </w:r>
      <w:proofErr w:type="spellEnd"/>
      <w:r w:rsidRPr="00E309C8">
        <w:rPr>
          <w:rFonts w:ascii="Times New Roman" w:eastAsia="Times New Roman" w:hAnsi="Times New Roman" w:cs="Times New Roman"/>
          <w:sz w:val="25"/>
          <w:szCs w:val="25"/>
        </w:rPr>
        <w:t xml:space="preserve"> at </w:t>
      </w:r>
      <w:proofErr w:type="spellStart"/>
      <w:r w:rsidRPr="00E309C8">
        <w:rPr>
          <w:rFonts w:ascii="Times New Roman" w:eastAsia="Times New Roman" w:hAnsi="Times New Roman" w:cs="Times New Roman"/>
          <w:sz w:val="25"/>
          <w:szCs w:val="25"/>
        </w:rPr>
        <w:t>Nashik</w:t>
      </w:r>
      <w:proofErr w:type="spellEnd"/>
      <w:r w:rsidRPr="00E309C8">
        <w:rPr>
          <w:rFonts w:ascii="Times New Roman" w:eastAsia="Times New Roman" w:hAnsi="Times New Roman" w:cs="Times New Roman"/>
          <w:sz w:val="25"/>
          <w:szCs w:val="25"/>
        </w:rPr>
        <w:t>.</w:t>
      </w:r>
    </w:p>
    <w:p w:rsidR="006D22EE" w:rsidRPr="00E309C8" w:rsidRDefault="006D22EE" w:rsidP="00E309C8">
      <w:pPr>
        <w:spacing w:after="0" w:line="240" w:lineRule="auto"/>
        <w:jc w:val="both"/>
        <w:rPr>
          <w:rFonts w:ascii="Times New Roman" w:eastAsia="Times New Roman" w:hAnsi="Times New Roman" w:cs="Times New Roman"/>
          <w:sz w:val="25"/>
          <w:szCs w:val="25"/>
        </w:rPr>
      </w:pPr>
      <w:r w:rsidRPr="00E309C8">
        <w:rPr>
          <w:rFonts w:ascii="Times New Roman" w:eastAsia="Times New Roman" w:hAnsi="Times New Roman" w:cs="Times New Roman"/>
          <w:sz w:val="25"/>
          <w:szCs w:val="25"/>
        </w:rPr>
        <w:br/>
        <w:t>T.P</w:t>
      </w:r>
      <w:proofErr w:type="gramStart"/>
      <w:r w:rsidRPr="00E309C8">
        <w:rPr>
          <w:rFonts w:ascii="Times New Roman" w:eastAsia="Times New Roman" w:hAnsi="Times New Roman" w:cs="Times New Roman"/>
          <w:sz w:val="25"/>
          <w:szCs w:val="25"/>
        </w:rPr>
        <w:t>.(</w:t>
      </w:r>
      <w:proofErr w:type="gramEnd"/>
      <w:r w:rsidRPr="00E309C8">
        <w:rPr>
          <w:rFonts w:ascii="Times New Roman" w:eastAsia="Times New Roman" w:hAnsi="Times New Roman" w:cs="Times New Roman"/>
          <w:sz w:val="25"/>
          <w:szCs w:val="25"/>
        </w:rPr>
        <w:t>C) No.400 of 2003 is thus allowed.</w:t>
      </w:r>
    </w:p>
    <w:p w:rsidR="006D22EE" w:rsidRPr="00E309C8" w:rsidRDefault="006D22EE" w:rsidP="00E309C8">
      <w:pPr>
        <w:spacing w:after="0" w:line="240" w:lineRule="auto"/>
        <w:jc w:val="both"/>
        <w:rPr>
          <w:rFonts w:ascii="Times New Roman" w:eastAsia="Times New Roman" w:hAnsi="Times New Roman" w:cs="Times New Roman"/>
          <w:sz w:val="25"/>
          <w:szCs w:val="25"/>
        </w:rPr>
      </w:pPr>
      <w:r w:rsidRPr="00E309C8">
        <w:rPr>
          <w:rFonts w:ascii="Times New Roman" w:eastAsia="Times New Roman" w:hAnsi="Times New Roman" w:cs="Times New Roman"/>
          <w:sz w:val="25"/>
          <w:szCs w:val="25"/>
        </w:rPr>
        <w:br/>
        <w:t>T.P</w:t>
      </w:r>
      <w:proofErr w:type="gramStart"/>
      <w:r w:rsidRPr="00E309C8">
        <w:rPr>
          <w:rFonts w:ascii="Times New Roman" w:eastAsia="Times New Roman" w:hAnsi="Times New Roman" w:cs="Times New Roman"/>
          <w:sz w:val="25"/>
          <w:szCs w:val="25"/>
        </w:rPr>
        <w:t>.(</w:t>
      </w:r>
      <w:proofErr w:type="gramEnd"/>
      <w:r w:rsidRPr="00E309C8">
        <w:rPr>
          <w:rFonts w:ascii="Times New Roman" w:eastAsia="Times New Roman" w:hAnsi="Times New Roman" w:cs="Times New Roman"/>
          <w:sz w:val="25"/>
          <w:szCs w:val="25"/>
        </w:rPr>
        <w:t>C) No.248 of 2004 is dismissed.</w:t>
      </w:r>
    </w:p>
    <w:p w:rsidR="006D22EE" w:rsidRPr="00E309C8" w:rsidRDefault="006D22EE" w:rsidP="00E309C8">
      <w:pPr>
        <w:spacing w:after="0" w:line="240" w:lineRule="auto"/>
        <w:jc w:val="both"/>
        <w:rPr>
          <w:rFonts w:ascii="Times New Roman" w:eastAsia="Times New Roman" w:hAnsi="Times New Roman" w:cs="Times New Roman"/>
          <w:sz w:val="25"/>
          <w:szCs w:val="25"/>
        </w:rPr>
      </w:pPr>
      <w:r w:rsidRPr="00E309C8">
        <w:rPr>
          <w:rFonts w:ascii="Times New Roman" w:eastAsia="Times New Roman" w:hAnsi="Times New Roman" w:cs="Times New Roman"/>
          <w:sz w:val="25"/>
          <w:szCs w:val="25"/>
        </w:rPr>
        <w:t> </w:t>
      </w:r>
    </w:p>
    <w:p w:rsidR="00DB43DF" w:rsidRPr="00E309C8" w:rsidRDefault="00647E6B" w:rsidP="00E309C8">
      <w:pPr>
        <w:spacing w:after="0" w:line="240" w:lineRule="auto"/>
        <w:rPr>
          <w:rFonts w:ascii="Times New Roman" w:hAnsi="Times New Roman" w:cs="Times New Roman"/>
          <w:sz w:val="25"/>
          <w:szCs w:val="25"/>
        </w:rPr>
      </w:pPr>
    </w:p>
    <w:sectPr w:rsidR="00DB43DF" w:rsidRPr="00E309C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7E6B" w:rsidRDefault="00647E6B" w:rsidP="00DA0365">
      <w:pPr>
        <w:spacing w:after="0" w:line="240" w:lineRule="auto"/>
      </w:pPr>
      <w:r>
        <w:separator/>
      </w:r>
    </w:p>
  </w:endnote>
  <w:endnote w:type="continuationSeparator" w:id="0">
    <w:p w:rsidR="00647E6B" w:rsidRDefault="00647E6B"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E309C8">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7E6B" w:rsidRDefault="00647E6B" w:rsidP="00DA0365">
      <w:pPr>
        <w:spacing w:after="0" w:line="240" w:lineRule="auto"/>
      </w:pPr>
      <w:r>
        <w:separator/>
      </w:r>
    </w:p>
  </w:footnote>
  <w:footnote w:type="continuationSeparator" w:id="0">
    <w:p w:rsidR="00647E6B" w:rsidRDefault="00647E6B"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70843"/>
    <w:rsid w:val="005C7F20"/>
    <w:rsid w:val="00647E6B"/>
    <w:rsid w:val="006D22EE"/>
    <w:rsid w:val="008D320C"/>
    <w:rsid w:val="00DA0365"/>
    <w:rsid w:val="00E309C8"/>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legspan">
    <w:name w:val="legspan"/>
    <w:basedOn w:val="DefaultParagraphFont"/>
    <w:rsid w:val="006D22E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legspan">
    <w:name w:val="legspan"/>
    <w:basedOn w:val="DefaultParagraphFont"/>
    <w:rsid w:val="006D22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5212976">
      <w:bodyDiv w:val="1"/>
      <w:marLeft w:val="0"/>
      <w:marRight w:val="0"/>
      <w:marTop w:val="0"/>
      <w:marBottom w:val="0"/>
      <w:divBdr>
        <w:top w:val="none" w:sz="0" w:space="0" w:color="auto"/>
        <w:left w:val="none" w:sz="0" w:space="0" w:color="auto"/>
        <w:bottom w:val="none" w:sz="0" w:space="0" w:color="auto"/>
        <w:right w:val="none" w:sz="0" w:space="0" w:color="auto"/>
      </w:divBdr>
      <w:divsChild>
        <w:div w:id="4852434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737</Words>
  <Characters>4201</Characters>
  <Application>Microsoft Office Word</Application>
  <DocSecurity>0</DocSecurity>
  <Lines>35</Lines>
  <Paragraphs>9</Paragraphs>
  <ScaleCrop>false</ScaleCrop>
  <Company/>
  <LinksUpToDate>false</LinksUpToDate>
  <CharactersWithSpaces>4929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2016-05-26T11:39:00Z</dcterms:modified>
</cp:coreProperties>
</file>