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562" w:rsidRPr="00C4236A" w:rsidRDefault="002C3562" w:rsidP="00C4236A">
      <w:pPr>
        <w:spacing w:after="0" w:line="240" w:lineRule="auto"/>
        <w:jc w:val="center"/>
        <w:rPr>
          <w:rFonts w:ascii="Times New Roman" w:eastAsia="Times New Roman" w:hAnsi="Times New Roman" w:cs="Times New Roman"/>
          <w:sz w:val="25"/>
          <w:szCs w:val="25"/>
        </w:rPr>
      </w:pPr>
      <w:bookmarkStart w:id="0" w:name="_GoBack"/>
      <w:bookmarkEnd w:id="0"/>
      <w:r w:rsidRPr="00C4236A">
        <w:rPr>
          <w:rFonts w:ascii="Times New Roman" w:eastAsia="Times New Roman" w:hAnsi="Times New Roman" w:cs="Times New Roman"/>
          <w:b/>
          <w:bCs/>
          <w:sz w:val="25"/>
          <w:szCs w:val="25"/>
        </w:rPr>
        <w:t>SUPREME COURT OF INDIA</w:t>
      </w:r>
    </w:p>
    <w:p w:rsidR="002C3562" w:rsidRPr="00C4236A" w:rsidRDefault="002C3562" w:rsidP="00C4236A">
      <w:pPr>
        <w:spacing w:after="0" w:line="240" w:lineRule="auto"/>
        <w:jc w:val="center"/>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t> </w:t>
      </w:r>
    </w:p>
    <w:p w:rsidR="002C3562" w:rsidRPr="00C4236A" w:rsidRDefault="002C3562" w:rsidP="00C4236A">
      <w:pPr>
        <w:spacing w:after="0" w:line="240" w:lineRule="auto"/>
        <w:jc w:val="center"/>
        <w:rPr>
          <w:rFonts w:ascii="Times New Roman" w:eastAsia="Times New Roman" w:hAnsi="Times New Roman" w:cs="Times New Roman"/>
          <w:sz w:val="25"/>
          <w:szCs w:val="25"/>
        </w:rPr>
      </w:pPr>
      <w:proofErr w:type="spellStart"/>
      <w:r w:rsidRPr="00C4236A">
        <w:rPr>
          <w:rFonts w:ascii="Times New Roman" w:eastAsia="Times New Roman" w:hAnsi="Times New Roman" w:cs="Times New Roman"/>
          <w:sz w:val="25"/>
          <w:szCs w:val="25"/>
        </w:rPr>
        <w:t>Talcher</w:t>
      </w:r>
      <w:proofErr w:type="spellEnd"/>
      <w:r w:rsidRPr="00C4236A">
        <w:rPr>
          <w:rFonts w:ascii="Times New Roman" w:eastAsia="Times New Roman" w:hAnsi="Times New Roman" w:cs="Times New Roman"/>
          <w:sz w:val="25"/>
          <w:szCs w:val="25"/>
        </w:rPr>
        <w:t xml:space="preserve"> Municipality</w:t>
      </w:r>
    </w:p>
    <w:p w:rsidR="002C3562" w:rsidRPr="00C4236A" w:rsidRDefault="002C3562" w:rsidP="00C4236A">
      <w:pPr>
        <w:spacing w:after="0" w:line="240" w:lineRule="auto"/>
        <w:jc w:val="center"/>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t>Vs</w:t>
      </w:r>
      <w:r w:rsidR="00C4236A">
        <w:rPr>
          <w:rFonts w:ascii="Times New Roman" w:eastAsia="Times New Roman" w:hAnsi="Times New Roman" w:cs="Times New Roman"/>
          <w:sz w:val="25"/>
          <w:szCs w:val="25"/>
        </w:rPr>
        <w:t>.</w:t>
      </w:r>
    </w:p>
    <w:p w:rsidR="00C4236A" w:rsidRDefault="002C3562" w:rsidP="00C4236A">
      <w:pPr>
        <w:spacing w:after="0" w:line="240" w:lineRule="auto"/>
        <w:jc w:val="center"/>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proofErr w:type="spellStart"/>
      <w:r w:rsidRPr="00C4236A">
        <w:rPr>
          <w:rFonts w:ascii="Times New Roman" w:eastAsia="Times New Roman" w:hAnsi="Times New Roman" w:cs="Times New Roman"/>
          <w:sz w:val="25"/>
          <w:szCs w:val="25"/>
        </w:rPr>
        <w:t>Talcher</w:t>
      </w:r>
      <w:proofErr w:type="spellEnd"/>
      <w:r w:rsidRPr="00C4236A">
        <w:rPr>
          <w:rFonts w:ascii="Times New Roman" w:eastAsia="Times New Roman" w:hAnsi="Times New Roman" w:cs="Times New Roman"/>
          <w:sz w:val="25"/>
          <w:szCs w:val="25"/>
        </w:rPr>
        <w:t xml:space="preserve"> Regulated Mkt. Committee</w:t>
      </w:r>
    </w:p>
    <w:p w:rsidR="002C3562" w:rsidRPr="00C4236A" w:rsidRDefault="002C3562" w:rsidP="00C4236A">
      <w:pPr>
        <w:spacing w:after="0" w:line="240" w:lineRule="auto"/>
        <w:jc w:val="center"/>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t> </w:t>
      </w:r>
    </w:p>
    <w:p w:rsidR="002C3562" w:rsidRPr="00C4236A" w:rsidRDefault="00C4236A" w:rsidP="00C4236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C3562" w:rsidRPr="00C4236A">
        <w:rPr>
          <w:rFonts w:ascii="Times New Roman" w:eastAsia="Times New Roman" w:hAnsi="Times New Roman" w:cs="Times New Roman"/>
          <w:sz w:val="25"/>
          <w:szCs w:val="25"/>
        </w:rPr>
        <w:t>2150 of 1998</w:t>
      </w:r>
    </w:p>
    <w:p w:rsidR="002C3562" w:rsidRPr="00C4236A" w:rsidRDefault="002C3562" w:rsidP="00C4236A">
      <w:pPr>
        <w:spacing w:after="0" w:line="240" w:lineRule="auto"/>
        <w:jc w:val="center"/>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t> </w:t>
      </w:r>
    </w:p>
    <w:p w:rsidR="002C3562" w:rsidRPr="00C4236A" w:rsidRDefault="002C3562" w:rsidP="00C4236A">
      <w:pPr>
        <w:spacing w:after="0" w:line="240" w:lineRule="auto"/>
        <w:jc w:val="center"/>
        <w:rPr>
          <w:rFonts w:ascii="Times New Roman" w:eastAsia="Times New Roman" w:hAnsi="Times New Roman" w:cs="Times New Roman"/>
          <w:sz w:val="25"/>
          <w:szCs w:val="25"/>
        </w:rPr>
      </w:pPr>
      <w:proofErr w:type="gramStart"/>
      <w:r w:rsidRPr="00C4236A">
        <w:rPr>
          <w:rFonts w:ascii="Times New Roman" w:eastAsia="Times New Roman" w:hAnsi="Times New Roman" w:cs="Times New Roman"/>
          <w:sz w:val="25"/>
          <w:szCs w:val="25"/>
        </w:rPr>
        <w:t xml:space="preserve">(S. B. </w:t>
      </w:r>
      <w:proofErr w:type="spellStart"/>
      <w:r w:rsidRPr="00C4236A">
        <w:rPr>
          <w:rFonts w:ascii="Times New Roman" w:eastAsia="Times New Roman" w:hAnsi="Times New Roman" w:cs="Times New Roman"/>
          <w:sz w:val="25"/>
          <w:szCs w:val="25"/>
        </w:rPr>
        <w:t>Sinha</w:t>
      </w:r>
      <w:proofErr w:type="spellEnd"/>
      <w:r w:rsidRPr="00C4236A">
        <w:rPr>
          <w:rFonts w:ascii="Times New Roman" w:eastAsia="Times New Roman" w:hAnsi="Times New Roman" w:cs="Times New Roman"/>
          <w:sz w:val="25"/>
          <w:szCs w:val="25"/>
        </w:rPr>
        <w:t xml:space="preserve"> and </w:t>
      </w:r>
      <w:proofErr w:type="spellStart"/>
      <w:r w:rsidRPr="00C4236A">
        <w:rPr>
          <w:rFonts w:ascii="Times New Roman" w:eastAsia="Times New Roman" w:hAnsi="Times New Roman" w:cs="Times New Roman"/>
          <w:sz w:val="25"/>
          <w:szCs w:val="25"/>
        </w:rPr>
        <w:t>S.H.Kapadia</w:t>
      </w:r>
      <w:proofErr w:type="spellEnd"/>
      <w:r w:rsidR="00C4236A">
        <w:rPr>
          <w:rFonts w:ascii="Times New Roman" w:eastAsia="Times New Roman" w:hAnsi="Times New Roman" w:cs="Times New Roman"/>
          <w:sz w:val="25"/>
          <w:szCs w:val="25"/>
        </w:rPr>
        <w:t xml:space="preserve"> JJ.</w:t>
      </w:r>
      <w:r w:rsidRPr="00C4236A">
        <w:rPr>
          <w:rFonts w:ascii="Times New Roman" w:eastAsia="Times New Roman" w:hAnsi="Times New Roman" w:cs="Times New Roman"/>
          <w:sz w:val="25"/>
          <w:szCs w:val="25"/>
        </w:rPr>
        <w:t>)</w:t>
      </w:r>
      <w:proofErr w:type="gramEnd"/>
    </w:p>
    <w:p w:rsidR="002C3562" w:rsidRPr="00C4236A" w:rsidRDefault="002C3562" w:rsidP="00C4236A">
      <w:pPr>
        <w:spacing w:after="0" w:line="240" w:lineRule="auto"/>
        <w:jc w:val="center"/>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t> </w:t>
      </w:r>
    </w:p>
    <w:p w:rsidR="002C3562" w:rsidRPr="00C4236A" w:rsidRDefault="002C3562" w:rsidP="00C4236A">
      <w:pPr>
        <w:spacing w:after="0" w:line="240" w:lineRule="auto"/>
        <w:jc w:val="center"/>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t>28</w:t>
      </w:r>
      <w:r w:rsidR="00C4236A">
        <w:rPr>
          <w:rFonts w:ascii="Times New Roman" w:eastAsia="Times New Roman" w:hAnsi="Times New Roman" w:cs="Times New Roman"/>
          <w:sz w:val="25"/>
          <w:szCs w:val="25"/>
        </w:rPr>
        <w:t>.</w:t>
      </w:r>
      <w:r w:rsidRPr="00C4236A">
        <w:rPr>
          <w:rFonts w:ascii="Times New Roman" w:eastAsia="Times New Roman" w:hAnsi="Times New Roman" w:cs="Times New Roman"/>
          <w:sz w:val="25"/>
          <w:szCs w:val="25"/>
        </w:rPr>
        <w:t>07</w:t>
      </w:r>
      <w:r w:rsidR="00C4236A">
        <w:rPr>
          <w:rFonts w:ascii="Times New Roman" w:eastAsia="Times New Roman" w:hAnsi="Times New Roman" w:cs="Times New Roman"/>
          <w:sz w:val="25"/>
          <w:szCs w:val="25"/>
        </w:rPr>
        <w:t>.</w:t>
      </w:r>
      <w:r w:rsidRPr="00C4236A">
        <w:rPr>
          <w:rFonts w:ascii="Times New Roman" w:eastAsia="Times New Roman" w:hAnsi="Times New Roman" w:cs="Times New Roman"/>
          <w:sz w:val="25"/>
          <w:szCs w:val="25"/>
        </w:rPr>
        <w:t>2004</w:t>
      </w:r>
    </w:p>
    <w:p w:rsidR="002C3562" w:rsidRPr="00C4236A" w:rsidRDefault="002C3562" w:rsidP="00C4236A">
      <w:pPr>
        <w:spacing w:after="0" w:line="240" w:lineRule="auto"/>
        <w:jc w:val="center"/>
        <w:rPr>
          <w:rFonts w:ascii="Times New Roman" w:eastAsia="Times New Roman" w:hAnsi="Times New Roman" w:cs="Times New Roman"/>
          <w:sz w:val="25"/>
          <w:szCs w:val="25"/>
        </w:rPr>
      </w:pPr>
      <w:bookmarkStart w:id="1" w:name="judg"/>
      <w:r w:rsidRPr="00C4236A">
        <w:rPr>
          <w:rFonts w:ascii="Times New Roman" w:eastAsia="Times New Roman" w:hAnsi="Times New Roman" w:cs="Times New Roman"/>
          <w:sz w:val="25"/>
          <w:szCs w:val="25"/>
        </w:rPr>
        <w:t> </w:t>
      </w:r>
      <w:bookmarkEnd w:id="1"/>
    </w:p>
    <w:p w:rsidR="002C3562" w:rsidRPr="00C4236A" w:rsidRDefault="002C3562" w:rsidP="00C4236A">
      <w:pPr>
        <w:spacing w:after="0" w:line="240" w:lineRule="auto"/>
        <w:jc w:val="center"/>
        <w:rPr>
          <w:rFonts w:ascii="Times New Roman" w:eastAsia="Times New Roman" w:hAnsi="Times New Roman" w:cs="Times New Roman"/>
          <w:sz w:val="25"/>
          <w:szCs w:val="25"/>
        </w:rPr>
      </w:pPr>
      <w:r w:rsidRPr="00C4236A">
        <w:rPr>
          <w:rFonts w:ascii="Times New Roman" w:eastAsia="Times New Roman" w:hAnsi="Times New Roman" w:cs="Times New Roman"/>
          <w:b/>
          <w:bCs/>
          <w:sz w:val="25"/>
          <w:szCs w:val="25"/>
        </w:rPr>
        <w:t>JUDGMENT</w:t>
      </w:r>
    </w:p>
    <w:p w:rsidR="002C3562" w:rsidRPr="00C4236A" w:rsidRDefault="002C3562" w:rsidP="00C4236A">
      <w:pPr>
        <w:spacing w:after="0" w:line="240" w:lineRule="auto"/>
        <w:jc w:val="center"/>
        <w:rPr>
          <w:rFonts w:ascii="Times New Roman" w:eastAsia="Times New Roman" w:hAnsi="Times New Roman" w:cs="Times New Roman"/>
          <w:sz w:val="25"/>
          <w:szCs w:val="25"/>
        </w:rPr>
      </w:pPr>
      <w:r w:rsidRPr="00C4236A">
        <w:rPr>
          <w:rFonts w:ascii="Times New Roman" w:eastAsia="Times New Roman" w:hAnsi="Times New Roman" w:cs="Times New Roman"/>
          <w:b/>
          <w:bCs/>
          <w:sz w:val="25"/>
          <w:szCs w:val="25"/>
        </w:rPr>
        <w:t> </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b/>
          <w:bCs/>
          <w:sz w:val="25"/>
          <w:szCs w:val="25"/>
        </w:rPr>
        <w:t xml:space="preserve">S. B. </w:t>
      </w:r>
      <w:proofErr w:type="spellStart"/>
      <w:r w:rsidR="00C4236A" w:rsidRPr="00C4236A">
        <w:rPr>
          <w:rFonts w:ascii="Times New Roman" w:eastAsia="Times New Roman" w:hAnsi="Times New Roman" w:cs="Times New Roman"/>
          <w:b/>
          <w:bCs/>
          <w:sz w:val="25"/>
          <w:szCs w:val="25"/>
        </w:rPr>
        <w:t>Sinha</w:t>
      </w:r>
      <w:proofErr w:type="spellEnd"/>
      <w:r w:rsidRPr="00C4236A">
        <w:rPr>
          <w:rFonts w:ascii="Times New Roman" w:eastAsia="Times New Roman" w:hAnsi="Times New Roman" w:cs="Times New Roman"/>
          <w:b/>
          <w:bCs/>
          <w:sz w:val="25"/>
          <w:szCs w:val="25"/>
        </w:rPr>
        <w:t>, J.</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1.</w:t>
      </w:r>
      <w:r w:rsidRPr="00C4236A">
        <w:rPr>
          <w:rFonts w:ascii="Times New Roman" w:eastAsia="Times New Roman" w:hAnsi="Times New Roman" w:cs="Times New Roman"/>
          <w:sz w:val="25"/>
          <w:szCs w:val="25"/>
        </w:rPr>
        <w:t xml:space="preserve"> The Appellant </w:t>
      </w:r>
      <w:proofErr w:type="spellStart"/>
      <w:r w:rsidRPr="00C4236A">
        <w:rPr>
          <w:rFonts w:ascii="Times New Roman" w:eastAsia="Times New Roman" w:hAnsi="Times New Roman" w:cs="Times New Roman"/>
          <w:sz w:val="25"/>
          <w:szCs w:val="25"/>
        </w:rPr>
        <w:t>Talcher</w:t>
      </w:r>
      <w:proofErr w:type="spellEnd"/>
      <w:r w:rsidRPr="00C4236A">
        <w:rPr>
          <w:rFonts w:ascii="Times New Roman" w:eastAsia="Times New Roman" w:hAnsi="Times New Roman" w:cs="Times New Roman"/>
          <w:sz w:val="25"/>
          <w:szCs w:val="25"/>
        </w:rPr>
        <w:t xml:space="preserve"> Municipality constructed a market purported to be in exercise of its power conferred upon it under Section 295 of the Orissa Municipal Act, 1950. The control of the said market is vested in the Municipal Council in terms of Section 296 thereof. Agricultural produces within the meaning of provisions of the </w:t>
      </w:r>
      <w:r w:rsidRPr="00C4236A">
        <w:rPr>
          <w:rFonts w:ascii="Times New Roman" w:eastAsia="Times New Roman" w:hAnsi="Times New Roman" w:cs="Times New Roman"/>
          <w:i/>
          <w:sz w:val="25"/>
          <w:szCs w:val="25"/>
        </w:rPr>
        <w:t>Orissa Agricultural Produce Markets Act, 1956</w:t>
      </w:r>
      <w:r w:rsidRPr="00C4236A">
        <w:rPr>
          <w:rFonts w:ascii="Times New Roman" w:eastAsia="Times New Roman" w:hAnsi="Times New Roman" w:cs="Times New Roman"/>
          <w:sz w:val="25"/>
          <w:szCs w:val="25"/>
        </w:rPr>
        <w:t xml:space="preserve"> (for short "the Act") are bought and sold in the said market.</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2. </w:t>
      </w:r>
      <w:r w:rsidRPr="00C4236A">
        <w:rPr>
          <w:rFonts w:ascii="Times New Roman" w:eastAsia="Times New Roman" w:hAnsi="Times New Roman" w:cs="Times New Roman"/>
          <w:sz w:val="25"/>
          <w:szCs w:val="25"/>
        </w:rPr>
        <w:t xml:space="preserve">The Respondent-Market Committee sent a requisition dated 13.2.1996 to the Executive Officer of the Appellant stating therein that as it was in possession of the said market where agricultural produces were being bought and sold it was liable to transfer the same in terms of Sub-section (4) of Section 4 of the Act. A similar request was made to hand over the Hat and the land situated at </w:t>
      </w:r>
      <w:proofErr w:type="spellStart"/>
      <w:r w:rsidRPr="00C4236A">
        <w:rPr>
          <w:rFonts w:ascii="Times New Roman" w:eastAsia="Times New Roman" w:hAnsi="Times New Roman" w:cs="Times New Roman"/>
          <w:sz w:val="25"/>
          <w:szCs w:val="25"/>
        </w:rPr>
        <w:t>Angarua</w:t>
      </w:r>
      <w:proofErr w:type="spellEnd"/>
      <w:r w:rsidRPr="00C4236A">
        <w:rPr>
          <w:rFonts w:ascii="Times New Roman" w:eastAsia="Times New Roman" w:hAnsi="Times New Roman" w:cs="Times New Roman"/>
          <w:sz w:val="25"/>
          <w:szCs w:val="25"/>
        </w:rPr>
        <w:t xml:space="preserve"> in terms of a letter dated 19.7.1996.</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3. </w:t>
      </w:r>
      <w:r w:rsidRPr="00C4236A">
        <w:rPr>
          <w:rFonts w:ascii="Times New Roman" w:eastAsia="Times New Roman" w:hAnsi="Times New Roman" w:cs="Times New Roman"/>
          <w:sz w:val="25"/>
          <w:szCs w:val="25"/>
        </w:rPr>
        <w:t xml:space="preserve">The Appellant having failed and/or neglected to comply with the said statutory requisition, the respondent herein filed a writ petition before the High Court of Orissa praying for a direction upon the appellant for transferring its weekly market popularly known as </w:t>
      </w:r>
      <w:proofErr w:type="spellStart"/>
      <w:r w:rsidRPr="00C4236A">
        <w:rPr>
          <w:rFonts w:ascii="Times New Roman" w:eastAsia="Times New Roman" w:hAnsi="Times New Roman" w:cs="Times New Roman"/>
          <w:sz w:val="25"/>
          <w:szCs w:val="25"/>
        </w:rPr>
        <w:t>Jajangi</w:t>
      </w:r>
      <w:proofErr w:type="spellEnd"/>
      <w:r w:rsidRPr="00C4236A">
        <w:rPr>
          <w:rFonts w:ascii="Times New Roman" w:eastAsia="Times New Roman" w:hAnsi="Times New Roman" w:cs="Times New Roman"/>
          <w:sz w:val="25"/>
          <w:szCs w:val="25"/>
        </w:rPr>
        <w:t xml:space="preserve"> Weekly Market. By reason of the impugned judgment, the said writ petition has been allowed.</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4. </w:t>
      </w:r>
      <w:r w:rsidRPr="00C4236A">
        <w:rPr>
          <w:rFonts w:ascii="Times New Roman" w:eastAsia="Times New Roman" w:hAnsi="Times New Roman" w:cs="Times New Roman"/>
          <w:sz w:val="25"/>
          <w:szCs w:val="25"/>
        </w:rPr>
        <w:t xml:space="preserve">The core question which falls for consideration is as to whether the land and building of a daily market owned by a Municipality or a Gram </w:t>
      </w:r>
      <w:proofErr w:type="spellStart"/>
      <w:r w:rsidRPr="00C4236A">
        <w:rPr>
          <w:rFonts w:ascii="Times New Roman" w:eastAsia="Times New Roman" w:hAnsi="Times New Roman" w:cs="Times New Roman"/>
          <w:sz w:val="25"/>
          <w:szCs w:val="25"/>
        </w:rPr>
        <w:t>Panchayat</w:t>
      </w:r>
      <w:proofErr w:type="spellEnd"/>
      <w:r w:rsidRPr="00C4236A">
        <w:rPr>
          <w:rFonts w:ascii="Times New Roman" w:eastAsia="Times New Roman" w:hAnsi="Times New Roman" w:cs="Times New Roman"/>
          <w:sz w:val="25"/>
          <w:szCs w:val="25"/>
        </w:rPr>
        <w:t xml:space="preserve"> where notified agricultural </w:t>
      </w:r>
      <w:proofErr w:type="spellStart"/>
      <w:r w:rsidRPr="00C4236A">
        <w:rPr>
          <w:rFonts w:ascii="Times New Roman" w:eastAsia="Times New Roman" w:hAnsi="Times New Roman" w:cs="Times New Roman"/>
          <w:sz w:val="25"/>
          <w:szCs w:val="25"/>
        </w:rPr>
        <w:t>produces</w:t>
      </w:r>
      <w:proofErr w:type="spellEnd"/>
      <w:r w:rsidRPr="00C4236A">
        <w:rPr>
          <w:rFonts w:ascii="Times New Roman" w:eastAsia="Times New Roman" w:hAnsi="Times New Roman" w:cs="Times New Roman"/>
          <w:sz w:val="25"/>
          <w:szCs w:val="25"/>
        </w:rPr>
        <w:t xml:space="preserve"> are bought and sold is liable to be transferred to the Market Committee, if requisition therefor is made.</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5. </w:t>
      </w:r>
      <w:r w:rsidRPr="00C4236A">
        <w:rPr>
          <w:rFonts w:ascii="Times New Roman" w:eastAsia="Times New Roman" w:hAnsi="Times New Roman" w:cs="Times New Roman"/>
          <w:sz w:val="25"/>
          <w:szCs w:val="25"/>
        </w:rPr>
        <w:t xml:space="preserve">Submission of Mr. P.N. </w:t>
      </w:r>
      <w:proofErr w:type="spellStart"/>
      <w:r w:rsidRPr="00C4236A">
        <w:rPr>
          <w:rFonts w:ascii="Times New Roman" w:eastAsia="Times New Roman" w:hAnsi="Times New Roman" w:cs="Times New Roman"/>
          <w:sz w:val="25"/>
          <w:szCs w:val="25"/>
        </w:rPr>
        <w:t>Misra</w:t>
      </w:r>
      <w:proofErr w:type="spellEnd"/>
      <w:r w:rsidRPr="00C4236A">
        <w:rPr>
          <w:rFonts w:ascii="Times New Roman" w:eastAsia="Times New Roman" w:hAnsi="Times New Roman" w:cs="Times New Roman"/>
          <w:sz w:val="25"/>
          <w:szCs w:val="25"/>
        </w:rPr>
        <w:t xml:space="preserve">, learned senior counsel appearing on behalf of the Appellant is that the said Act which was enacted by the State of Orissa in exercise of its legislative competence contained in Entries 26, 27 and 28 of List II of the Seventh Schedule of the Constitution of India; the object whereof being to protect the producers of agricultural </w:t>
      </w:r>
      <w:r w:rsidRPr="00C4236A">
        <w:rPr>
          <w:rFonts w:ascii="Times New Roman" w:eastAsia="Times New Roman" w:hAnsi="Times New Roman" w:cs="Times New Roman"/>
          <w:sz w:val="25"/>
          <w:szCs w:val="25"/>
        </w:rPr>
        <w:lastRenderedPageBreak/>
        <w:t xml:space="preserve">produce from being exploited by the middlemen and profiteers and enable the agriculturists to secure a fair return for their produce, the market where pre- dominantly non-agricultural produces are bought and sold, Sub-Section (4) of Section 4 of the Act would not apply. Strong reliance in this behalf has been placed on M.C.V.S. </w:t>
      </w:r>
      <w:proofErr w:type="spellStart"/>
      <w:r w:rsidRPr="00C4236A">
        <w:rPr>
          <w:rFonts w:ascii="Times New Roman" w:eastAsia="Times New Roman" w:hAnsi="Times New Roman" w:cs="Times New Roman"/>
          <w:sz w:val="25"/>
          <w:szCs w:val="25"/>
        </w:rPr>
        <w:t>Arunachala</w:t>
      </w:r>
      <w:proofErr w:type="spellEnd"/>
      <w:r w:rsidRPr="00C4236A">
        <w:rPr>
          <w:rFonts w:ascii="Times New Roman" w:eastAsia="Times New Roman" w:hAnsi="Times New Roman" w:cs="Times New Roman"/>
          <w:sz w:val="25"/>
          <w:szCs w:val="25"/>
        </w:rPr>
        <w:t xml:space="preserve"> </w:t>
      </w:r>
      <w:proofErr w:type="spellStart"/>
      <w:r w:rsidRPr="00C4236A">
        <w:rPr>
          <w:rFonts w:ascii="Times New Roman" w:eastAsia="Times New Roman" w:hAnsi="Times New Roman" w:cs="Times New Roman"/>
          <w:sz w:val="25"/>
          <w:szCs w:val="25"/>
        </w:rPr>
        <w:t>Nadar</w:t>
      </w:r>
      <w:proofErr w:type="spellEnd"/>
      <w:r w:rsidRPr="00C4236A">
        <w:rPr>
          <w:rFonts w:ascii="Times New Roman" w:eastAsia="Times New Roman" w:hAnsi="Times New Roman" w:cs="Times New Roman"/>
          <w:sz w:val="25"/>
          <w:szCs w:val="25"/>
        </w:rPr>
        <w:t xml:space="preserve"> Etc. Vs. The State of Madras &amp; Others [  ] and </w:t>
      </w:r>
      <w:proofErr w:type="spellStart"/>
      <w:r w:rsidRPr="00C4236A">
        <w:rPr>
          <w:rFonts w:ascii="Times New Roman" w:eastAsia="Times New Roman" w:hAnsi="Times New Roman" w:cs="Times New Roman"/>
          <w:sz w:val="25"/>
          <w:szCs w:val="25"/>
        </w:rPr>
        <w:t>Belsund</w:t>
      </w:r>
      <w:proofErr w:type="spellEnd"/>
      <w:r w:rsidRPr="00C4236A">
        <w:rPr>
          <w:rFonts w:ascii="Times New Roman" w:eastAsia="Times New Roman" w:hAnsi="Times New Roman" w:cs="Times New Roman"/>
          <w:sz w:val="25"/>
          <w:szCs w:val="25"/>
        </w:rPr>
        <w:t xml:space="preserve"> Sugar Co. Ltd. </w:t>
      </w:r>
      <w:proofErr w:type="gramStart"/>
      <w:r w:rsidRPr="00C4236A">
        <w:rPr>
          <w:rFonts w:ascii="Times New Roman" w:eastAsia="Times New Roman" w:hAnsi="Times New Roman" w:cs="Times New Roman"/>
          <w:sz w:val="25"/>
          <w:szCs w:val="25"/>
        </w:rPr>
        <w:t>Vs</w:t>
      </w:r>
      <w:proofErr w:type="gramEnd"/>
      <w:r w:rsidRPr="00C4236A">
        <w:rPr>
          <w:rFonts w:ascii="Times New Roman" w:eastAsia="Times New Roman" w:hAnsi="Times New Roman" w:cs="Times New Roman"/>
          <w:sz w:val="25"/>
          <w:szCs w:val="25"/>
        </w:rPr>
        <w:t>. State of Bihar and Others.</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6. </w:t>
      </w:r>
      <w:r w:rsidRPr="00C4236A">
        <w:rPr>
          <w:rFonts w:ascii="Times New Roman" w:eastAsia="Times New Roman" w:hAnsi="Times New Roman" w:cs="Times New Roman"/>
          <w:sz w:val="25"/>
          <w:szCs w:val="25"/>
        </w:rPr>
        <w:t>Submission of Mr. Das, learned counsel appearing on behalf of the respondent, on the other hand, is that the language used in Section 4(4) of the Act being clear and explicit, the judgment of the High Court must be held to have correctly rendered. The learned counsel pointed out that the vires of Section 4(4) of the Act has not been questioned.</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7. </w:t>
      </w:r>
      <w:r w:rsidRPr="00C4236A">
        <w:rPr>
          <w:rFonts w:ascii="Times New Roman" w:eastAsia="Times New Roman" w:hAnsi="Times New Roman" w:cs="Times New Roman"/>
          <w:sz w:val="25"/>
          <w:szCs w:val="25"/>
        </w:rPr>
        <w:t>The Act has been enacted to provide for better regulation of buying and selling of agricultural produce and the establishment of markets for agricultural produce in the State.</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8. </w:t>
      </w:r>
      <w:r w:rsidRPr="00C4236A">
        <w:rPr>
          <w:rFonts w:ascii="Times New Roman" w:eastAsia="Times New Roman" w:hAnsi="Times New Roman" w:cs="Times New Roman"/>
          <w:sz w:val="25"/>
          <w:szCs w:val="25"/>
        </w:rPr>
        <w:t xml:space="preserve">The Cooperation Department of the Government of Orissa issued notifications dated 2.8.1993 and 19.11.1994 whereby and </w:t>
      </w:r>
      <w:proofErr w:type="spellStart"/>
      <w:r w:rsidRPr="00C4236A">
        <w:rPr>
          <w:rFonts w:ascii="Times New Roman" w:eastAsia="Times New Roman" w:hAnsi="Times New Roman" w:cs="Times New Roman"/>
          <w:sz w:val="25"/>
          <w:szCs w:val="25"/>
        </w:rPr>
        <w:t>whereunder</w:t>
      </w:r>
      <w:proofErr w:type="spellEnd"/>
      <w:r w:rsidRPr="00C4236A">
        <w:rPr>
          <w:rFonts w:ascii="Times New Roman" w:eastAsia="Times New Roman" w:hAnsi="Times New Roman" w:cs="Times New Roman"/>
          <w:sz w:val="25"/>
          <w:szCs w:val="25"/>
        </w:rPr>
        <w:t xml:space="preserve"> various cereals, oilseeds, </w:t>
      </w:r>
      <w:proofErr w:type="spellStart"/>
      <w:r w:rsidRPr="00C4236A">
        <w:rPr>
          <w:rFonts w:ascii="Times New Roman" w:eastAsia="Times New Roman" w:hAnsi="Times New Roman" w:cs="Times New Roman"/>
          <w:sz w:val="25"/>
          <w:szCs w:val="25"/>
        </w:rPr>
        <w:t>gur</w:t>
      </w:r>
      <w:proofErr w:type="spellEnd"/>
      <w:r w:rsidRPr="00C4236A">
        <w:rPr>
          <w:rFonts w:ascii="Times New Roman" w:eastAsia="Times New Roman" w:hAnsi="Times New Roman" w:cs="Times New Roman"/>
          <w:sz w:val="25"/>
          <w:szCs w:val="25"/>
        </w:rPr>
        <w:t xml:space="preserve"> and sugarcane, fruits, vegetable items and animal husbandry products were notified as agricultural produces.</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9. </w:t>
      </w:r>
      <w:r w:rsidRPr="00C4236A">
        <w:rPr>
          <w:rFonts w:ascii="Times New Roman" w:eastAsia="Times New Roman" w:hAnsi="Times New Roman" w:cs="Times New Roman"/>
          <w:sz w:val="25"/>
          <w:szCs w:val="25"/>
        </w:rPr>
        <w:t xml:space="preserve">By reason of the provisions of the Act not only wholesale but also retail sale of the agricultural produces as also the market wherein the buying and selling of the agricultural </w:t>
      </w:r>
      <w:proofErr w:type="spellStart"/>
      <w:r w:rsidRPr="00C4236A">
        <w:rPr>
          <w:rFonts w:ascii="Times New Roman" w:eastAsia="Times New Roman" w:hAnsi="Times New Roman" w:cs="Times New Roman"/>
          <w:sz w:val="25"/>
          <w:szCs w:val="25"/>
        </w:rPr>
        <w:t>produces</w:t>
      </w:r>
      <w:proofErr w:type="spellEnd"/>
      <w:r w:rsidRPr="00C4236A">
        <w:rPr>
          <w:rFonts w:ascii="Times New Roman" w:eastAsia="Times New Roman" w:hAnsi="Times New Roman" w:cs="Times New Roman"/>
          <w:sz w:val="25"/>
          <w:szCs w:val="25"/>
        </w:rPr>
        <w:t xml:space="preserve"> are carried on is sought to be regulated and controlled. A "market area" and the "market" as defined in Section 2(vii) and 2(vi) respectively are required to be declared as such in terms of sub-section (1) of Section 4 and sub-section (5) of Section 4 respectively.</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10. </w:t>
      </w:r>
      <w:r w:rsidRPr="00C4236A">
        <w:rPr>
          <w:rFonts w:ascii="Times New Roman" w:eastAsia="Times New Roman" w:hAnsi="Times New Roman" w:cs="Times New Roman"/>
          <w:sz w:val="25"/>
          <w:szCs w:val="25"/>
        </w:rPr>
        <w:t>Once the market area is declared, the rights of those dealing in agricultural produces would be governed by the provisions of the said Act.</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11. </w:t>
      </w:r>
      <w:r w:rsidRPr="00C4236A">
        <w:rPr>
          <w:rFonts w:ascii="Times New Roman" w:eastAsia="Times New Roman" w:hAnsi="Times New Roman" w:cs="Times New Roman"/>
          <w:sz w:val="25"/>
          <w:szCs w:val="25"/>
        </w:rPr>
        <w:t>The legislative competence of the State to enact such enactment in exercise of its power under Entries 26, 27 and 28 of List II of the Seventh Schedule of the Constitution of India is not in dispute. The Act deals with the supply and distribution of goods as well as the trade and commerce therein as it seeks to regulate the sale and purchase of goods carried on in the specified markets.</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12. </w:t>
      </w:r>
      <w:r w:rsidRPr="00C4236A">
        <w:rPr>
          <w:rFonts w:ascii="Times New Roman" w:eastAsia="Times New Roman" w:hAnsi="Times New Roman" w:cs="Times New Roman"/>
          <w:sz w:val="25"/>
          <w:szCs w:val="25"/>
        </w:rPr>
        <w:t xml:space="preserve">Entry 5 of List II of the Seventh Schedule of the Constitution of India </w:t>
      </w:r>
      <w:proofErr w:type="spellStart"/>
      <w:r w:rsidRPr="00C4236A">
        <w:rPr>
          <w:rFonts w:ascii="Times New Roman" w:eastAsia="Times New Roman" w:hAnsi="Times New Roman" w:cs="Times New Roman"/>
          <w:sz w:val="25"/>
          <w:szCs w:val="25"/>
        </w:rPr>
        <w:t>whereunder</w:t>
      </w:r>
      <w:proofErr w:type="spellEnd"/>
      <w:r w:rsidRPr="00C4236A">
        <w:rPr>
          <w:rFonts w:ascii="Times New Roman" w:eastAsia="Times New Roman" w:hAnsi="Times New Roman" w:cs="Times New Roman"/>
          <w:sz w:val="25"/>
          <w:szCs w:val="25"/>
        </w:rPr>
        <w:t xml:space="preserve"> the Orissa Municipal Act has been enacted would be subject to the provisions of Entry 28 as the power to establish a market is a separate and distinct one. It is true that the primary object of the Act, as has been held in M.C.V.S. </w:t>
      </w:r>
      <w:proofErr w:type="spellStart"/>
      <w:r w:rsidRPr="00C4236A">
        <w:rPr>
          <w:rFonts w:ascii="Times New Roman" w:eastAsia="Times New Roman" w:hAnsi="Times New Roman" w:cs="Times New Roman"/>
          <w:sz w:val="25"/>
          <w:szCs w:val="25"/>
        </w:rPr>
        <w:t>Arunachala</w:t>
      </w:r>
      <w:proofErr w:type="spellEnd"/>
      <w:r w:rsidRPr="00C4236A">
        <w:rPr>
          <w:rFonts w:ascii="Times New Roman" w:eastAsia="Times New Roman" w:hAnsi="Times New Roman" w:cs="Times New Roman"/>
          <w:sz w:val="25"/>
          <w:szCs w:val="25"/>
        </w:rPr>
        <w:t xml:space="preserve"> </w:t>
      </w:r>
      <w:proofErr w:type="spellStart"/>
      <w:r w:rsidRPr="00C4236A">
        <w:rPr>
          <w:rFonts w:ascii="Times New Roman" w:eastAsia="Times New Roman" w:hAnsi="Times New Roman" w:cs="Times New Roman"/>
          <w:sz w:val="25"/>
          <w:szCs w:val="25"/>
        </w:rPr>
        <w:t>Nadar</w:t>
      </w:r>
      <w:proofErr w:type="spellEnd"/>
      <w:r w:rsidRPr="00C4236A">
        <w:rPr>
          <w:rFonts w:ascii="Times New Roman" w:eastAsia="Times New Roman" w:hAnsi="Times New Roman" w:cs="Times New Roman"/>
          <w:sz w:val="25"/>
          <w:szCs w:val="25"/>
        </w:rPr>
        <w:t xml:space="preserve"> (supra) and </w:t>
      </w:r>
      <w:proofErr w:type="spellStart"/>
      <w:r w:rsidRPr="00C4236A">
        <w:rPr>
          <w:rFonts w:ascii="Times New Roman" w:eastAsia="Times New Roman" w:hAnsi="Times New Roman" w:cs="Times New Roman"/>
          <w:sz w:val="25"/>
          <w:szCs w:val="25"/>
        </w:rPr>
        <w:t>Belsund</w:t>
      </w:r>
      <w:proofErr w:type="spellEnd"/>
      <w:r w:rsidRPr="00C4236A">
        <w:rPr>
          <w:rFonts w:ascii="Times New Roman" w:eastAsia="Times New Roman" w:hAnsi="Times New Roman" w:cs="Times New Roman"/>
          <w:sz w:val="25"/>
          <w:szCs w:val="25"/>
        </w:rPr>
        <w:t xml:space="preserve"> Sugar Co. Ltd (supra), is to protect the producers inter alia from being exploited from the middlemen but the State has the requisite legislative competence to establish a market and in that view of the matter the said Act falls within the ambit of markets and covered by Entry 28. (See ITC Ltd. Vs. Agricultural Produce Market Committee and Others</w:t>
      </w:r>
      <w:proofErr w:type="gramStart"/>
      <w:r w:rsidRPr="00C4236A">
        <w:rPr>
          <w:rFonts w:ascii="Times New Roman" w:eastAsia="Times New Roman" w:hAnsi="Times New Roman" w:cs="Times New Roman"/>
          <w:sz w:val="25"/>
          <w:szCs w:val="25"/>
        </w:rPr>
        <w:t>,  )</w:t>
      </w:r>
      <w:proofErr w:type="gramEnd"/>
      <w:r w:rsidRPr="00C4236A">
        <w:rPr>
          <w:rFonts w:ascii="Times New Roman" w:eastAsia="Times New Roman" w:hAnsi="Times New Roman" w:cs="Times New Roman"/>
          <w:sz w:val="25"/>
          <w:szCs w:val="25"/>
        </w:rPr>
        <w:t xml:space="preserve">. The said decision has recently been followed in </w:t>
      </w:r>
      <w:r w:rsidRPr="00C4236A">
        <w:rPr>
          <w:rFonts w:ascii="Times New Roman" w:eastAsia="Times New Roman" w:hAnsi="Times New Roman" w:cs="Times New Roman"/>
          <w:i/>
          <w:sz w:val="25"/>
          <w:szCs w:val="25"/>
        </w:rPr>
        <w:t xml:space="preserve">Engineering </w:t>
      </w:r>
      <w:proofErr w:type="spellStart"/>
      <w:r w:rsidRPr="00C4236A">
        <w:rPr>
          <w:rFonts w:ascii="Times New Roman" w:eastAsia="Times New Roman" w:hAnsi="Times New Roman" w:cs="Times New Roman"/>
          <w:i/>
          <w:sz w:val="25"/>
          <w:szCs w:val="25"/>
        </w:rPr>
        <w:t>Kamgar</w:t>
      </w:r>
      <w:proofErr w:type="spellEnd"/>
      <w:r w:rsidRPr="00C4236A">
        <w:rPr>
          <w:rFonts w:ascii="Times New Roman" w:eastAsia="Times New Roman" w:hAnsi="Times New Roman" w:cs="Times New Roman"/>
          <w:i/>
          <w:sz w:val="25"/>
          <w:szCs w:val="25"/>
        </w:rPr>
        <w:t xml:space="preserve"> Union Vs. M/s. Electro Steels Castings Ltd. &amp; Anr.</w:t>
      </w:r>
      <w:r w:rsidR="00C4236A" w:rsidRPr="00C4236A">
        <w:rPr>
          <w:rFonts w:ascii="Times New Roman" w:eastAsia="Times New Roman" w:hAnsi="Times New Roman" w:cs="Times New Roman"/>
          <w:i/>
          <w:sz w:val="25"/>
          <w:szCs w:val="25"/>
          <w:vertAlign w:val="superscript"/>
        </w:rPr>
        <w:t>1</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lastRenderedPageBreak/>
        <w:br/>
      </w:r>
      <w:r w:rsidR="00C4236A">
        <w:rPr>
          <w:rFonts w:ascii="Times New Roman" w:eastAsia="Times New Roman" w:hAnsi="Times New Roman" w:cs="Times New Roman"/>
          <w:sz w:val="25"/>
          <w:szCs w:val="25"/>
        </w:rPr>
        <w:t xml:space="preserve">13. </w:t>
      </w:r>
      <w:r w:rsidRPr="00C4236A">
        <w:rPr>
          <w:rFonts w:ascii="Times New Roman" w:eastAsia="Times New Roman" w:hAnsi="Times New Roman" w:cs="Times New Roman"/>
          <w:sz w:val="25"/>
          <w:szCs w:val="25"/>
        </w:rPr>
        <w:t>The said Act, as noticed hereinbefore, was enacted for better regulation of buying and selling of agricultural produce.</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14. </w:t>
      </w:r>
      <w:r w:rsidRPr="00C4236A">
        <w:rPr>
          <w:rFonts w:ascii="Times New Roman" w:eastAsia="Times New Roman" w:hAnsi="Times New Roman" w:cs="Times New Roman"/>
          <w:sz w:val="25"/>
          <w:szCs w:val="25"/>
        </w:rPr>
        <w:t>The power to regulate buying and selling of agricultural produce must be interpreted in the context in which the same has been used. Each person whoever is engaged in buying and selling of the agricultural produce in the market shall be subject to the regulation for which the same has been enacted. The expression "regulation" is a term which is capable of interpreted broadly. It may in a given case amount to prohibition.</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15. </w:t>
      </w:r>
      <w:r w:rsidRPr="00C4236A">
        <w:rPr>
          <w:rFonts w:ascii="Times New Roman" w:eastAsia="Times New Roman" w:hAnsi="Times New Roman" w:cs="Times New Roman"/>
          <w:sz w:val="25"/>
          <w:szCs w:val="25"/>
        </w:rPr>
        <w:t>Section 4(4) of the Act must be construed in that context.</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16. </w:t>
      </w:r>
      <w:r w:rsidRPr="00C4236A">
        <w:rPr>
          <w:rFonts w:ascii="Times New Roman" w:eastAsia="Times New Roman" w:hAnsi="Times New Roman" w:cs="Times New Roman"/>
          <w:sz w:val="25"/>
          <w:szCs w:val="25"/>
        </w:rPr>
        <w:t>Section 4(4) of the Act reads thus:</w:t>
      </w:r>
    </w:p>
    <w:p w:rsidR="002C3562" w:rsidRPr="00C4236A" w:rsidRDefault="002C3562" w:rsidP="00C4236A">
      <w:pPr>
        <w:spacing w:after="0" w:line="240" w:lineRule="auto"/>
        <w:ind w:left="720"/>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t xml:space="preserve">"Notwithstanding anything to the contrary contained in any law for the time being in force, the market committee may, after a notification issued under sub-section (1), by requisition, require any Municipality or </w:t>
      </w:r>
      <w:proofErr w:type="spellStart"/>
      <w:r w:rsidRPr="00C4236A">
        <w:rPr>
          <w:rFonts w:ascii="Times New Roman" w:eastAsia="Times New Roman" w:hAnsi="Times New Roman" w:cs="Times New Roman"/>
          <w:sz w:val="25"/>
          <w:szCs w:val="25"/>
        </w:rPr>
        <w:t>Grama</w:t>
      </w:r>
      <w:proofErr w:type="spellEnd"/>
      <w:r w:rsidRPr="00C4236A">
        <w:rPr>
          <w:rFonts w:ascii="Times New Roman" w:eastAsia="Times New Roman" w:hAnsi="Times New Roman" w:cs="Times New Roman"/>
          <w:sz w:val="25"/>
          <w:szCs w:val="25"/>
        </w:rPr>
        <w:t xml:space="preserve"> </w:t>
      </w:r>
      <w:proofErr w:type="spellStart"/>
      <w:r w:rsidRPr="00C4236A">
        <w:rPr>
          <w:rFonts w:ascii="Times New Roman" w:eastAsia="Times New Roman" w:hAnsi="Times New Roman" w:cs="Times New Roman"/>
          <w:sz w:val="25"/>
          <w:szCs w:val="25"/>
        </w:rPr>
        <w:t>Panchayat</w:t>
      </w:r>
      <w:proofErr w:type="spellEnd"/>
      <w:r w:rsidRPr="00C4236A">
        <w:rPr>
          <w:rFonts w:ascii="Times New Roman" w:eastAsia="Times New Roman" w:hAnsi="Times New Roman" w:cs="Times New Roman"/>
          <w:sz w:val="25"/>
          <w:szCs w:val="25"/>
        </w:rPr>
        <w:t xml:space="preserve"> to transfer to it any land or building in possession of such Municipality or </w:t>
      </w:r>
      <w:proofErr w:type="spellStart"/>
      <w:r w:rsidRPr="00C4236A">
        <w:rPr>
          <w:rFonts w:ascii="Times New Roman" w:eastAsia="Times New Roman" w:hAnsi="Times New Roman" w:cs="Times New Roman"/>
          <w:sz w:val="25"/>
          <w:szCs w:val="25"/>
        </w:rPr>
        <w:t>Grama</w:t>
      </w:r>
      <w:proofErr w:type="spellEnd"/>
      <w:r w:rsidRPr="00C4236A">
        <w:rPr>
          <w:rFonts w:ascii="Times New Roman" w:eastAsia="Times New Roman" w:hAnsi="Times New Roman" w:cs="Times New Roman"/>
          <w:sz w:val="25"/>
          <w:szCs w:val="25"/>
        </w:rPr>
        <w:t xml:space="preserve"> </w:t>
      </w:r>
      <w:proofErr w:type="spellStart"/>
      <w:r w:rsidRPr="00C4236A">
        <w:rPr>
          <w:rFonts w:ascii="Times New Roman" w:eastAsia="Times New Roman" w:hAnsi="Times New Roman" w:cs="Times New Roman"/>
          <w:sz w:val="25"/>
          <w:szCs w:val="25"/>
        </w:rPr>
        <w:t>Panchayat</w:t>
      </w:r>
      <w:proofErr w:type="spellEnd"/>
      <w:r w:rsidRPr="00C4236A">
        <w:rPr>
          <w:rFonts w:ascii="Times New Roman" w:eastAsia="Times New Roman" w:hAnsi="Times New Roman" w:cs="Times New Roman"/>
          <w:sz w:val="25"/>
          <w:szCs w:val="25"/>
        </w:rPr>
        <w:t xml:space="preserve"> wholly or partly situated within the concerned market area which immediately before the establishment of the market was being used by such Municipality or </w:t>
      </w:r>
      <w:proofErr w:type="spellStart"/>
      <w:r w:rsidRPr="00C4236A">
        <w:rPr>
          <w:rFonts w:ascii="Times New Roman" w:eastAsia="Times New Roman" w:hAnsi="Times New Roman" w:cs="Times New Roman"/>
          <w:sz w:val="25"/>
          <w:szCs w:val="25"/>
        </w:rPr>
        <w:t>Grama</w:t>
      </w:r>
      <w:proofErr w:type="spellEnd"/>
      <w:r w:rsidRPr="00C4236A">
        <w:rPr>
          <w:rFonts w:ascii="Times New Roman" w:eastAsia="Times New Roman" w:hAnsi="Times New Roman" w:cs="Times New Roman"/>
          <w:sz w:val="25"/>
          <w:szCs w:val="25"/>
        </w:rPr>
        <w:t xml:space="preserve"> </w:t>
      </w:r>
      <w:proofErr w:type="spellStart"/>
      <w:r w:rsidRPr="00C4236A">
        <w:rPr>
          <w:rFonts w:ascii="Times New Roman" w:eastAsia="Times New Roman" w:hAnsi="Times New Roman" w:cs="Times New Roman"/>
          <w:sz w:val="25"/>
          <w:szCs w:val="25"/>
        </w:rPr>
        <w:t>Panchayat</w:t>
      </w:r>
      <w:proofErr w:type="spellEnd"/>
      <w:r w:rsidRPr="00C4236A">
        <w:rPr>
          <w:rFonts w:ascii="Times New Roman" w:eastAsia="Times New Roman" w:hAnsi="Times New Roman" w:cs="Times New Roman"/>
          <w:sz w:val="25"/>
          <w:szCs w:val="25"/>
        </w:rPr>
        <w:t xml:space="preserve"> for similar purpose, and the Municipality or </w:t>
      </w:r>
      <w:proofErr w:type="spellStart"/>
      <w:r w:rsidRPr="00C4236A">
        <w:rPr>
          <w:rFonts w:ascii="Times New Roman" w:eastAsia="Times New Roman" w:hAnsi="Times New Roman" w:cs="Times New Roman"/>
          <w:sz w:val="25"/>
          <w:szCs w:val="25"/>
        </w:rPr>
        <w:t>Grama</w:t>
      </w:r>
      <w:proofErr w:type="spellEnd"/>
      <w:r w:rsidRPr="00C4236A">
        <w:rPr>
          <w:rFonts w:ascii="Times New Roman" w:eastAsia="Times New Roman" w:hAnsi="Times New Roman" w:cs="Times New Roman"/>
          <w:sz w:val="25"/>
          <w:szCs w:val="25"/>
        </w:rPr>
        <w:t xml:space="preserve"> </w:t>
      </w:r>
      <w:proofErr w:type="spellStart"/>
      <w:r w:rsidRPr="00C4236A">
        <w:rPr>
          <w:rFonts w:ascii="Times New Roman" w:eastAsia="Times New Roman" w:hAnsi="Times New Roman" w:cs="Times New Roman"/>
          <w:sz w:val="25"/>
          <w:szCs w:val="25"/>
        </w:rPr>
        <w:t>Panchayat</w:t>
      </w:r>
      <w:proofErr w:type="spellEnd"/>
      <w:r w:rsidRPr="00C4236A">
        <w:rPr>
          <w:rFonts w:ascii="Times New Roman" w:eastAsia="Times New Roman" w:hAnsi="Times New Roman" w:cs="Times New Roman"/>
          <w:sz w:val="25"/>
          <w:szCs w:val="25"/>
        </w:rPr>
        <w:t xml:space="preserve">, as the case may be, shall within one month from the date of receipt of the requisition, transfer the land or building or both, as specified in the requisition to the market committee and the net income derived there from by the market committee under Section 11 shall be shared equally by the market committee and the concerned Municipality or </w:t>
      </w:r>
      <w:proofErr w:type="spellStart"/>
      <w:r w:rsidRPr="00C4236A">
        <w:rPr>
          <w:rFonts w:ascii="Times New Roman" w:eastAsia="Times New Roman" w:hAnsi="Times New Roman" w:cs="Times New Roman"/>
          <w:sz w:val="25"/>
          <w:szCs w:val="25"/>
        </w:rPr>
        <w:t>Grama</w:t>
      </w:r>
      <w:proofErr w:type="spellEnd"/>
      <w:r w:rsidRPr="00C4236A">
        <w:rPr>
          <w:rFonts w:ascii="Times New Roman" w:eastAsia="Times New Roman" w:hAnsi="Times New Roman" w:cs="Times New Roman"/>
          <w:sz w:val="25"/>
          <w:szCs w:val="25"/>
        </w:rPr>
        <w:t xml:space="preserve"> </w:t>
      </w:r>
      <w:proofErr w:type="spellStart"/>
      <w:r w:rsidRPr="00C4236A">
        <w:rPr>
          <w:rFonts w:ascii="Times New Roman" w:eastAsia="Times New Roman" w:hAnsi="Times New Roman" w:cs="Times New Roman"/>
          <w:sz w:val="25"/>
          <w:szCs w:val="25"/>
        </w:rPr>
        <w:t>Panchayat</w:t>
      </w:r>
      <w:proofErr w:type="spellEnd"/>
      <w:r w:rsidRPr="00C4236A">
        <w:rPr>
          <w:rFonts w:ascii="Times New Roman" w:eastAsia="Times New Roman" w:hAnsi="Times New Roman" w:cs="Times New Roman"/>
          <w:sz w:val="25"/>
          <w:szCs w:val="25"/>
        </w:rPr>
        <w:t>, every year:</w:t>
      </w:r>
    </w:p>
    <w:p w:rsidR="002C3562" w:rsidRPr="00C4236A" w:rsidRDefault="002C3562" w:rsidP="00C4236A">
      <w:pPr>
        <w:spacing w:after="0" w:line="240" w:lineRule="auto"/>
        <w:ind w:left="720"/>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t xml:space="preserve">Provided that the share of the Municipality or </w:t>
      </w:r>
      <w:proofErr w:type="spellStart"/>
      <w:r w:rsidRPr="00C4236A">
        <w:rPr>
          <w:rFonts w:ascii="Times New Roman" w:eastAsia="Times New Roman" w:hAnsi="Times New Roman" w:cs="Times New Roman"/>
          <w:sz w:val="25"/>
          <w:szCs w:val="25"/>
        </w:rPr>
        <w:t>Grama</w:t>
      </w:r>
      <w:proofErr w:type="spellEnd"/>
      <w:r w:rsidRPr="00C4236A">
        <w:rPr>
          <w:rFonts w:ascii="Times New Roman" w:eastAsia="Times New Roman" w:hAnsi="Times New Roman" w:cs="Times New Roman"/>
          <w:sz w:val="25"/>
          <w:szCs w:val="25"/>
        </w:rPr>
        <w:t xml:space="preserve"> </w:t>
      </w:r>
      <w:proofErr w:type="spellStart"/>
      <w:r w:rsidRPr="00C4236A">
        <w:rPr>
          <w:rFonts w:ascii="Times New Roman" w:eastAsia="Times New Roman" w:hAnsi="Times New Roman" w:cs="Times New Roman"/>
          <w:sz w:val="25"/>
          <w:szCs w:val="25"/>
        </w:rPr>
        <w:t>Panchayat</w:t>
      </w:r>
      <w:proofErr w:type="spellEnd"/>
      <w:r w:rsidRPr="00C4236A">
        <w:rPr>
          <w:rFonts w:ascii="Times New Roman" w:eastAsia="Times New Roman" w:hAnsi="Times New Roman" w:cs="Times New Roman"/>
          <w:sz w:val="25"/>
          <w:szCs w:val="25"/>
        </w:rPr>
        <w:t xml:space="preserve"> in any one year shall not </w:t>
      </w:r>
      <w:proofErr w:type="gramStart"/>
      <w:r w:rsidRPr="00C4236A">
        <w:rPr>
          <w:rFonts w:ascii="Times New Roman" w:eastAsia="Times New Roman" w:hAnsi="Times New Roman" w:cs="Times New Roman"/>
          <w:sz w:val="25"/>
          <w:szCs w:val="25"/>
        </w:rPr>
        <w:t>be</w:t>
      </w:r>
      <w:proofErr w:type="gramEnd"/>
      <w:r w:rsidRPr="00C4236A">
        <w:rPr>
          <w:rFonts w:ascii="Times New Roman" w:eastAsia="Times New Roman" w:hAnsi="Times New Roman" w:cs="Times New Roman"/>
          <w:sz w:val="25"/>
          <w:szCs w:val="25"/>
        </w:rPr>
        <w:t xml:space="preserve"> less than eighty per cent of the average net income derived by it from land or building or both so transferred during the three years immediately preceding the transfer." </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17. </w:t>
      </w:r>
      <w:r w:rsidRPr="00C4236A">
        <w:rPr>
          <w:rFonts w:ascii="Times New Roman" w:eastAsia="Times New Roman" w:hAnsi="Times New Roman" w:cs="Times New Roman"/>
          <w:sz w:val="25"/>
          <w:szCs w:val="25"/>
        </w:rPr>
        <w:t xml:space="preserve">A market may be belonging to a Municipality or Gram </w:t>
      </w:r>
      <w:proofErr w:type="spellStart"/>
      <w:r w:rsidRPr="00C4236A">
        <w:rPr>
          <w:rFonts w:ascii="Times New Roman" w:eastAsia="Times New Roman" w:hAnsi="Times New Roman" w:cs="Times New Roman"/>
          <w:sz w:val="25"/>
          <w:szCs w:val="25"/>
        </w:rPr>
        <w:t>Panchayat</w:t>
      </w:r>
      <w:proofErr w:type="spellEnd"/>
      <w:r w:rsidRPr="00C4236A">
        <w:rPr>
          <w:rFonts w:ascii="Times New Roman" w:eastAsia="Times New Roman" w:hAnsi="Times New Roman" w:cs="Times New Roman"/>
          <w:sz w:val="25"/>
          <w:szCs w:val="25"/>
        </w:rPr>
        <w:t xml:space="preserve"> but </w:t>
      </w:r>
      <w:r w:rsidRPr="00C4236A">
        <w:rPr>
          <w:rFonts w:ascii="Times New Roman" w:eastAsia="Times New Roman" w:hAnsi="Times New Roman" w:cs="Times New Roman"/>
          <w:bCs/>
          <w:sz w:val="25"/>
          <w:szCs w:val="25"/>
        </w:rPr>
        <w:t xml:space="preserve">once a market area has been declared the provisions of the said Act will bring within its sweep even such markets. Sub-Section (4) of Section 4 clearly mandates that even the market of a Municipality or a Gram </w:t>
      </w:r>
      <w:proofErr w:type="spellStart"/>
      <w:r w:rsidRPr="00C4236A">
        <w:rPr>
          <w:rFonts w:ascii="Times New Roman" w:eastAsia="Times New Roman" w:hAnsi="Times New Roman" w:cs="Times New Roman"/>
          <w:bCs/>
          <w:sz w:val="25"/>
          <w:szCs w:val="25"/>
        </w:rPr>
        <w:t>Panchayat</w:t>
      </w:r>
      <w:proofErr w:type="spellEnd"/>
      <w:r w:rsidRPr="00C4236A">
        <w:rPr>
          <w:rFonts w:ascii="Times New Roman" w:eastAsia="Times New Roman" w:hAnsi="Times New Roman" w:cs="Times New Roman"/>
          <w:bCs/>
          <w:sz w:val="25"/>
          <w:szCs w:val="25"/>
        </w:rPr>
        <w:t xml:space="preserve"> falling within the market area will have to be transferred if requisitioned therefor.</w:t>
      </w:r>
      <w:r w:rsidRPr="00C4236A">
        <w:rPr>
          <w:rFonts w:ascii="Times New Roman" w:eastAsia="Times New Roman" w:hAnsi="Times New Roman" w:cs="Times New Roman"/>
          <w:b/>
          <w:bCs/>
          <w:sz w:val="25"/>
          <w:szCs w:val="25"/>
        </w:rPr>
        <w:t xml:space="preserve"> </w:t>
      </w:r>
      <w:r w:rsidRPr="00C4236A">
        <w:rPr>
          <w:rFonts w:ascii="Times New Roman" w:eastAsia="Times New Roman" w:hAnsi="Times New Roman" w:cs="Times New Roman"/>
          <w:sz w:val="25"/>
          <w:szCs w:val="25"/>
        </w:rPr>
        <w:t xml:space="preserve">In the event of such transfer, the net income derived therefrom by the market committee under Section 11 shall be shared equally by the market committee and the concerned Municipality or Gram </w:t>
      </w:r>
      <w:proofErr w:type="spellStart"/>
      <w:r w:rsidRPr="00C4236A">
        <w:rPr>
          <w:rFonts w:ascii="Times New Roman" w:eastAsia="Times New Roman" w:hAnsi="Times New Roman" w:cs="Times New Roman"/>
          <w:sz w:val="25"/>
          <w:szCs w:val="25"/>
        </w:rPr>
        <w:t>Panchayat</w:t>
      </w:r>
      <w:proofErr w:type="spellEnd"/>
      <w:r w:rsidRPr="00C4236A">
        <w:rPr>
          <w:rFonts w:ascii="Times New Roman" w:eastAsia="Times New Roman" w:hAnsi="Times New Roman" w:cs="Times New Roman"/>
          <w:sz w:val="25"/>
          <w:szCs w:val="25"/>
        </w:rPr>
        <w:t xml:space="preserve"> every year. The proviso appended to Sub-section (4) of Section 4 furthermore stipulates that the share of the Municipality or Gram </w:t>
      </w:r>
      <w:proofErr w:type="spellStart"/>
      <w:r w:rsidRPr="00C4236A">
        <w:rPr>
          <w:rFonts w:ascii="Times New Roman" w:eastAsia="Times New Roman" w:hAnsi="Times New Roman" w:cs="Times New Roman"/>
          <w:sz w:val="25"/>
          <w:szCs w:val="25"/>
        </w:rPr>
        <w:t>Panchayat</w:t>
      </w:r>
      <w:proofErr w:type="spellEnd"/>
      <w:r w:rsidRPr="00C4236A">
        <w:rPr>
          <w:rFonts w:ascii="Times New Roman" w:eastAsia="Times New Roman" w:hAnsi="Times New Roman" w:cs="Times New Roman"/>
          <w:sz w:val="25"/>
          <w:szCs w:val="25"/>
        </w:rPr>
        <w:t xml:space="preserve"> in any one year shall not be less than eighty per cent of the average net income derived by it from land or building or both so transferred during the three years immediately preceding the transfer.</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18. </w:t>
      </w:r>
      <w:r w:rsidRPr="00C4236A">
        <w:rPr>
          <w:rFonts w:ascii="Times New Roman" w:eastAsia="Times New Roman" w:hAnsi="Times New Roman" w:cs="Times New Roman"/>
          <w:sz w:val="25"/>
          <w:szCs w:val="25"/>
        </w:rPr>
        <w:t xml:space="preserve">It is true that the appellant Municipality is a local authority. It is furthermore true that in </w:t>
      </w:r>
      <w:r w:rsidRPr="00C4236A">
        <w:rPr>
          <w:rFonts w:ascii="Times New Roman" w:eastAsia="Times New Roman" w:hAnsi="Times New Roman" w:cs="Times New Roman"/>
          <w:sz w:val="25"/>
          <w:szCs w:val="25"/>
        </w:rPr>
        <w:lastRenderedPageBreak/>
        <w:t>terms of Section 295 of the Orissa Municipal Act the appellant was entitled to provide places for use as public markets, the control of which, as noticed hereinbefore, is to be exercised by the Municipal Council.</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19. </w:t>
      </w:r>
      <w:r w:rsidRPr="00C4236A">
        <w:rPr>
          <w:rFonts w:ascii="Times New Roman" w:eastAsia="Times New Roman" w:hAnsi="Times New Roman" w:cs="Times New Roman"/>
          <w:sz w:val="25"/>
          <w:szCs w:val="25"/>
        </w:rPr>
        <w:t>The Act, however, contains special provisions. The provision of Section 4(4) of the said Act operates notwithstanding anything to the contrary contained in any other law for the time being in force. The provisions of the said Act, therefore, would prevail over the provisions of the Orissa Municipality Act. The maxim '</w:t>
      </w:r>
      <w:proofErr w:type="spellStart"/>
      <w:r w:rsidRPr="00C4236A">
        <w:rPr>
          <w:rFonts w:ascii="Times New Roman" w:eastAsia="Times New Roman" w:hAnsi="Times New Roman" w:cs="Times New Roman"/>
          <w:sz w:val="25"/>
          <w:szCs w:val="25"/>
        </w:rPr>
        <w:t>generalia</w:t>
      </w:r>
      <w:proofErr w:type="spellEnd"/>
      <w:r w:rsidRPr="00C4236A">
        <w:rPr>
          <w:rFonts w:ascii="Times New Roman" w:eastAsia="Times New Roman" w:hAnsi="Times New Roman" w:cs="Times New Roman"/>
          <w:sz w:val="25"/>
          <w:szCs w:val="25"/>
        </w:rPr>
        <w:t xml:space="preserve"> </w:t>
      </w:r>
      <w:proofErr w:type="spellStart"/>
      <w:r w:rsidRPr="00C4236A">
        <w:rPr>
          <w:rFonts w:ascii="Times New Roman" w:eastAsia="Times New Roman" w:hAnsi="Times New Roman" w:cs="Times New Roman"/>
          <w:sz w:val="25"/>
          <w:szCs w:val="25"/>
        </w:rPr>
        <w:t>specialibus</w:t>
      </w:r>
      <w:proofErr w:type="spellEnd"/>
      <w:r w:rsidRPr="00C4236A">
        <w:rPr>
          <w:rFonts w:ascii="Times New Roman" w:eastAsia="Times New Roman" w:hAnsi="Times New Roman" w:cs="Times New Roman"/>
          <w:sz w:val="25"/>
          <w:szCs w:val="25"/>
        </w:rPr>
        <w:t xml:space="preserve"> non </w:t>
      </w:r>
      <w:proofErr w:type="spellStart"/>
      <w:r w:rsidRPr="00C4236A">
        <w:rPr>
          <w:rFonts w:ascii="Times New Roman" w:eastAsia="Times New Roman" w:hAnsi="Times New Roman" w:cs="Times New Roman"/>
          <w:sz w:val="25"/>
          <w:szCs w:val="25"/>
        </w:rPr>
        <w:t>derogant</w:t>
      </w:r>
      <w:proofErr w:type="spellEnd"/>
      <w:r w:rsidRPr="00C4236A">
        <w:rPr>
          <w:rFonts w:ascii="Times New Roman" w:eastAsia="Times New Roman" w:hAnsi="Times New Roman" w:cs="Times New Roman"/>
          <w:sz w:val="25"/>
          <w:szCs w:val="25"/>
        </w:rPr>
        <w:t xml:space="preserve">' would, thus, be applicable in this case. [See D.R. </w:t>
      </w:r>
      <w:proofErr w:type="spellStart"/>
      <w:r w:rsidRPr="00C4236A">
        <w:rPr>
          <w:rFonts w:ascii="Times New Roman" w:eastAsia="Times New Roman" w:hAnsi="Times New Roman" w:cs="Times New Roman"/>
          <w:sz w:val="25"/>
          <w:szCs w:val="25"/>
        </w:rPr>
        <w:t>Yadav</w:t>
      </w:r>
      <w:proofErr w:type="spellEnd"/>
      <w:r w:rsidRPr="00C4236A">
        <w:rPr>
          <w:rFonts w:ascii="Times New Roman" w:eastAsia="Times New Roman" w:hAnsi="Times New Roman" w:cs="Times New Roman"/>
          <w:sz w:val="25"/>
          <w:szCs w:val="25"/>
        </w:rPr>
        <w:t xml:space="preserve"> and Another Vs. R.K. Singh and Another</w:t>
      </w:r>
      <w:proofErr w:type="gramStart"/>
      <w:r w:rsidRPr="00C4236A">
        <w:rPr>
          <w:rFonts w:ascii="Times New Roman" w:eastAsia="Times New Roman" w:hAnsi="Times New Roman" w:cs="Times New Roman"/>
          <w:sz w:val="25"/>
          <w:szCs w:val="25"/>
        </w:rPr>
        <w:t>,   ,</w:t>
      </w:r>
      <w:proofErr w:type="gramEnd"/>
      <w:r w:rsidRPr="00C4236A">
        <w:rPr>
          <w:rFonts w:ascii="Times New Roman" w:eastAsia="Times New Roman" w:hAnsi="Times New Roman" w:cs="Times New Roman"/>
          <w:sz w:val="25"/>
          <w:szCs w:val="25"/>
        </w:rPr>
        <w:t xml:space="preserve"> Indian Handicrafts Emporium and Others Vs. Union of India and Others, [   ] and </w:t>
      </w:r>
      <w:r w:rsidRPr="00C4236A">
        <w:rPr>
          <w:rFonts w:ascii="Times New Roman" w:eastAsia="Times New Roman" w:hAnsi="Times New Roman" w:cs="Times New Roman"/>
          <w:i/>
          <w:sz w:val="25"/>
          <w:szCs w:val="25"/>
        </w:rPr>
        <w:t xml:space="preserve">M.P. </w:t>
      </w:r>
      <w:proofErr w:type="spellStart"/>
      <w:r w:rsidRPr="00C4236A">
        <w:rPr>
          <w:rFonts w:ascii="Times New Roman" w:eastAsia="Times New Roman" w:hAnsi="Times New Roman" w:cs="Times New Roman"/>
          <w:i/>
          <w:sz w:val="25"/>
          <w:szCs w:val="25"/>
        </w:rPr>
        <w:t>Vidyut</w:t>
      </w:r>
      <w:proofErr w:type="spellEnd"/>
      <w:r w:rsidRPr="00C4236A">
        <w:rPr>
          <w:rFonts w:ascii="Times New Roman" w:eastAsia="Times New Roman" w:hAnsi="Times New Roman" w:cs="Times New Roman"/>
          <w:i/>
          <w:sz w:val="25"/>
          <w:szCs w:val="25"/>
        </w:rPr>
        <w:t xml:space="preserve"> </w:t>
      </w:r>
      <w:proofErr w:type="spellStart"/>
      <w:r w:rsidRPr="00C4236A">
        <w:rPr>
          <w:rFonts w:ascii="Times New Roman" w:eastAsia="Times New Roman" w:hAnsi="Times New Roman" w:cs="Times New Roman"/>
          <w:i/>
          <w:sz w:val="25"/>
          <w:szCs w:val="25"/>
        </w:rPr>
        <w:t>Karamchari</w:t>
      </w:r>
      <w:proofErr w:type="spellEnd"/>
      <w:r w:rsidRPr="00C4236A">
        <w:rPr>
          <w:rFonts w:ascii="Times New Roman" w:eastAsia="Times New Roman" w:hAnsi="Times New Roman" w:cs="Times New Roman"/>
          <w:i/>
          <w:sz w:val="25"/>
          <w:szCs w:val="25"/>
        </w:rPr>
        <w:t xml:space="preserve"> </w:t>
      </w:r>
      <w:proofErr w:type="spellStart"/>
      <w:r w:rsidRPr="00C4236A">
        <w:rPr>
          <w:rFonts w:ascii="Times New Roman" w:eastAsia="Times New Roman" w:hAnsi="Times New Roman" w:cs="Times New Roman"/>
          <w:i/>
          <w:sz w:val="25"/>
          <w:szCs w:val="25"/>
        </w:rPr>
        <w:t>Sangh</w:t>
      </w:r>
      <w:proofErr w:type="spellEnd"/>
      <w:r w:rsidRPr="00C4236A">
        <w:rPr>
          <w:rFonts w:ascii="Times New Roman" w:eastAsia="Times New Roman" w:hAnsi="Times New Roman" w:cs="Times New Roman"/>
          <w:i/>
          <w:sz w:val="25"/>
          <w:szCs w:val="25"/>
        </w:rPr>
        <w:t xml:space="preserve"> Vs. M.P. Electricity Board</w:t>
      </w:r>
      <w:r w:rsidR="00C4236A" w:rsidRPr="00C4236A">
        <w:rPr>
          <w:rFonts w:ascii="Times New Roman" w:eastAsia="Times New Roman" w:hAnsi="Times New Roman" w:cs="Times New Roman"/>
          <w:i/>
          <w:sz w:val="25"/>
          <w:szCs w:val="25"/>
          <w:vertAlign w:val="superscript"/>
        </w:rPr>
        <w:t>2</w:t>
      </w:r>
      <w:r w:rsidRPr="00C4236A">
        <w:rPr>
          <w:rFonts w:ascii="Times New Roman" w:eastAsia="Times New Roman" w:hAnsi="Times New Roman" w:cs="Times New Roman"/>
          <w:sz w:val="25"/>
          <w:szCs w:val="25"/>
        </w:rPr>
        <w:t xml:space="preserve">  </w:t>
      </w:r>
      <w:r w:rsidR="00C4236A">
        <w:rPr>
          <w:rFonts w:ascii="Times New Roman" w:eastAsia="Times New Roman" w:hAnsi="Times New Roman" w:cs="Times New Roman"/>
          <w:sz w:val="25"/>
          <w:szCs w:val="25"/>
        </w:rPr>
        <w:t>.</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20. </w:t>
      </w:r>
      <w:r w:rsidRPr="00C4236A">
        <w:rPr>
          <w:rFonts w:ascii="Times New Roman" w:eastAsia="Times New Roman" w:hAnsi="Times New Roman" w:cs="Times New Roman"/>
          <w:sz w:val="25"/>
          <w:szCs w:val="25"/>
        </w:rPr>
        <w:t xml:space="preserve">If in a market where together with agricultural produces some non-agricultural produces are also sold, the same by itself would not disentitle the respondent to exercise its statutory power contained in Section 4(4) of the Act. Once, the respondent has the requisite jurisdiction in terms of provisions of the said Act to notify the market area within which there may exist a market owned by and/or belonging to a Municipality or a Gram </w:t>
      </w:r>
      <w:proofErr w:type="spellStart"/>
      <w:r w:rsidRPr="00C4236A">
        <w:rPr>
          <w:rFonts w:ascii="Times New Roman" w:eastAsia="Times New Roman" w:hAnsi="Times New Roman" w:cs="Times New Roman"/>
          <w:sz w:val="25"/>
          <w:szCs w:val="25"/>
        </w:rPr>
        <w:t>Panchayat</w:t>
      </w:r>
      <w:proofErr w:type="spellEnd"/>
      <w:r w:rsidRPr="00C4236A">
        <w:rPr>
          <w:rFonts w:ascii="Times New Roman" w:eastAsia="Times New Roman" w:hAnsi="Times New Roman" w:cs="Times New Roman"/>
          <w:sz w:val="25"/>
          <w:szCs w:val="25"/>
        </w:rPr>
        <w:t>, power under Sub-section (4) of Section 4 can, in our opinion, be exercised by the respondent Committee.</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21. </w:t>
      </w:r>
      <w:r w:rsidRPr="00C4236A">
        <w:rPr>
          <w:rFonts w:ascii="Times New Roman" w:eastAsia="Times New Roman" w:hAnsi="Times New Roman" w:cs="Times New Roman"/>
          <w:sz w:val="25"/>
          <w:szCs w:val="25"/>
        </w:rPr>
        <w:t xml:space="preserve">Contention of Mr. </w:t>
      </w:r>
      <w:proofErr w:type="spellStart"/>
      <w:r w:rsidRPr="00C4236A">
        <w:rPr>
          <w:rFonts w:ascii="Times New Roman" w:eastAsia="Times New Roman" w:hAnsi="Times New Roman" w:cs="Times New Roman"/>
          <w:sz w:val="25"/>
          <w:szCs w:val="25"/>
        </w:rPr>
        <w:t>Misra</w:t>
      </w:r>
      <w:proofErr w:type="spellEnd"/>
      <w:r w:rsidRPr="00C4236A">
        <w:rPr>
          <w:rFonts w:ascii="Times New Roman" w:eastAsia="Times New Roman" w:hAnsi="Times New Roman" w:cs="Times New Roman"/>
          <w:sz w:val="25"/>
          <w:szCs w:val="25"/>
        </w:rPr>
        <w:t xml:space="preserve"> to the effect that in the market in question apart from agricultural produces, non-agricultural produces are also bought and sold and, thus, it was obligatory on the part of the authorities concerned to find out the dominant object of the Municipality in establishing the said market cannot be gone into by this Court for the first time as such a contention has not been raised before the High Court.</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22. </w:t>
      </w:r>
      <w:r w:rsidRPr="00C4236A">
        <w:rPr>
          <w:rFonts w:ascii="Times New Roman" w:eastAsia="Times New Roman" w:hAnsi="Times New Roman" w:cs="Times New Roman"/>
          <w:sz w:val="25"/>
          <w:szCs w:val="25"/>
        </w:rPr>
        <w:t>The appellant furthermore did not raise any contention before the High Court as regard the effect of sale of non-agricultural produces in the said market. Such a contention which would involve investigation into questions of fact cannot be allowed to be raised for the first time before this Court; more so when even before us no factual foundation has been laid down in the Special Leave Petition.</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23. </w:t>
      </w:r>
      <w:r w:rsidRPr="00C4236A">
        <w:rPr>
          <w:rFonts w:ascii="Times New Roman" w:eastAsia="Times New Roman" w:hAnsi="Times New Roman" w:cs="Times New Roman"/>
          <w:sz w:val="25"/>
          <w:szCs w:val="25"/>
        </w:rPr>
        <w:t xml:space="preserve">Furthermore, </w:t>
      </w:r>
      <w:r w:rsidRPr="00C4236A">
        <w:rPr>
          <w:rFonts w:ascii="Times New Roman" w:eastAsia="Times New Roman" w:hAnsi="Times New Roman" w:cs="Times New Roman"/>
          <w:bCs/>
          <w:sz w:val="25"/>
          <w:szCs w:val="25"/>
        </w:rPr>
        <w:t>the validity or legality of the said provision having not been questioned, the appellant at this stage cannot be permitted to urge that the same will have no application in the case of this nature.</w:t>
      </w:r>
      <w:r w:rsidRPr="00C4236A">
        <w:rPr>
          <w:rFonts w:ascii="Times New Roman" w:eastAsia="Times New Roman" w:hAnsi="Times New Roman" w:cs="Times New Roman"/>
          <w:b/>
          <w:bCs/>
          <w:sz w:val="25"/>
          <w:szCs w:val="25"/>
        </w:rPr>
        <w:t xml:space="preserve">  </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br/>
      </w:r>
      <w:r w:rsidR="00C4236A">
        <w:rPr>
          <w:rFonts w:ascii="Times New Roman" w:eastAsia="Times New Roman" w:hAnsi="Times New Roman" w:cs="Times New Roman"/>
          <w:sz w:val="25"/>
          <w:szCs w:val="25"/>
        </w:rPr>
        <w:t xml:space="preserve">24. </w:t>
      </w:r>
      <w:r w:rsidRPr="00C4236A">
        <w:rPr>
          <w:rFonts w:ascii="Times New Roman" w:eastAsia="Times New Roman" w:hAnsi="Times New Roman" w:cs="Times New Roman"/>
          <w:sz w:val="25"/>
          <w:szCs w:val="25"/>
        </w:rPr>
        <w:t>For the reasons aforementioned, there is no merit in this appeal which is accordingly dismissed. No costs.</w:t>
      </w:r>
    </w:p>
    <w:p w:rsidR="002C3562" w:rsidRPr="00C4236A" w:rsidRDefault="002C3562" w:rsidP="00C4236A">
      <w:pPr>
        <w:spacing w:after="0" w:line="240" w:lineRule="auto"/>
        <w:jc w:val="both"/>
        <w:rPr>
          <w:rFonts w:ascii="Times New Roman" w:eastAsia="Times New Roman" w:hAnsi="Times New Roman" w:cs="Times New Roman"/>
          <w:sz w:val="25"/>
          <w:szCs w:val="25"/>
        </w:rPr>
      </w:pPr>
      <w:r w:rsidRPr="00C4236A">
        <w:rPr>
          <w:rFonts w:ascii="Times New Roman" w:eastAsia="Times New Roman" w:hAnsi="Times New Roman" w:cs="Times New Roman"/>
          <w:sz w:val="25"/>
          <w:szCs w:val="25"/>
        </w:rPr>
        <w:t> </w:t>
      </w:r>
    </w:p>
    <w:p w:rsidR="00C4236A" w:rsidRPr="00C4236A" w:rsidRDefault="00C4236A" w:rsidP="00C4236A">
      <w:pPr>
        <w:spacing w:after="0" w:line="240" w:lineRule="auto"/>
        <w:jc w:val="both"/>
        <w:rPr>
          <w:rFonts w:ascii="Times New Roman" w:eastAsia="Times New Roman" w:hAnsi="Times New Roman" w:cs="Times New Roman"/>
          <w:i/>
        </w:rPr>
      </w:pPr>
      <w:r w:rsidRPr="00C4236A">
        <w:rPr>
          <w:rFonts w:ascii="Times New Roman" w:eastAsia="Times New Roman" w:hAnsi="Times New Roman" w:cs="Times New Roman"/>
          <w:i/>
          <w:vertAlign w:val="superscript"/>
        </w:rPr>
        <w:t>1</w:t>
      </w:r>
      <w:r w:rsidRPr="00C4236A">
        <w:rPr>
          <w:rFonts w:ascii="Times New Roman" w:eastAsia="Times New Roman" w:hAnsi="Times New Roman" w:cs="Times New Roman"/>
          <w:i/>
        </w:rPr>
        <w:t>JT 2004 Su</w:t>
      </w:r>
      <w:r w:rsidRPr="00C4236A">
        <w:rPr>
          <w:rFonts w:ascii="Times New Roman" w:eastAsia="Times New Roman" w:hAnsi="Times New Roman" w:cs="Times New Roman"/>
          <w:i/>
        </w:rPr>
        <w:t>p</w:t>
      </w:r>
      <w:r w:rsidRPr="00C4236A">
        <w:rPr>
          <w:rFonts w:ascii="Times New Roman" w:eastAsia="Times New Roman" w:hAnsi="Times New Roman" w:cs="Times New Roman"/>
          <w:i/>
        </w:rPr>
        <w:t xml:space="preserve">pl.1 SC 78 </w:t>
      </w:r>
    </w:p>
    <w:p w:rsidR="002C3562" w:rsidRPr="00C4236A" w:rsidRDefault="00C4236A" w:rsidP="00C4236A">
      <w:pPr>
        <w:spacing w:after="0" w:line="240" w:lineRule="auto"/>
        <w:jc w:val="both"/>
        <w:rPr>
          <w:rFonts w:ascii="Times New Roman" w:eastAsia="Times New Roman" w:hAnsi="Times New Roman" w:cs="Times New Roman"/>
          <w:i/>
        </w:rPr>
      </w:pPr>
      <w:r w:rsidRPr="00C4236A">
        <w:rPr>
          <w:rFonts w:ascii="Times New Roman" w:eastAsia="Times New Roman" w:hAnsi="Times New Roman" w:cs="Times New Roman"/>
          <w:i/>
          <w:vertAlign w:val="superscript"/>
        </w:rPr>
        <w:t>2</w:t>
      </w:r>
      <w:r w:rsidRPr="00C4236A">
        <w:rPr>
          <w:rFonts w:ascii="Times New Roman" w:eastAsia="Times New Roman" w:hAnsi="Times New Roman" w:cs="Times New Roman"/>
          <w:i/>
        </w:rPr>
        <w:t>2004 (3) JT 423</w:t>
      </w:r>
    </w:p>
    <w:p w:rsidR="00DB43DF" w:rsidRPr="00C4236A" w:rsidRDefault="0041397F" w:rsidP="00C4236A">
      <w:pPr>
        <w:spacing w:after="0" w:line="240" w:lineRule="auto"/>
        <w:rPr>
          <w:rFonts w:ascii="Times New Roman" w:hAnsi="Times New Roman" w:cs="Times New Roman"/>
          <w:sz w:val="25"/>
          <w:szCs w:val="25"/>
        </w:rPr>
      </w:pPr>
    </w:p>
    <w:sectPr w:rsidR="00DB43DF" w:rsidRPr="00C423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97F" w:rsidRDefault="0041397F" w:rsidP="00DA0365">
      <w:pPr>
        <w:spacing w:after="0" w:line="240" w:lineRule="auto"/>
      </w:pPr>
      <w:r>
        <w:separator/>
      </w:r>
    </w:p>
  </w:endnote>
  <w:endnote w:type="continuationSeparator" w:id="0">
    <w:p w:rsidR="0041397F" w:rsidRDefault="0041397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23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97F" w:rsidRDefault="0041397F" w:rsidP="00DA0365">
      <w:pPr>
        <w:spacing w:after="0" w:line="240" w:lineRule="auto"/>
      </w:pPr>
      <w:r>
        <w:separator/>
      </w:r>
    </w:p>
  </w:footnote>
  <w:footnote w:type="continuationSeparator" w:id="0">
    <w:p w:rsidR="0041397F" w:rsidRDefault="0041397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3562"/>
    <w:rsid w:val="0041397F"/>
    <w:rsid w:val="005C7F20"/>
    <w:rsid w:val="00610913"/>
    <w:rsid w:val="008D320C"/>
    <w:rsid w:val="00C4236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75425">
      <w:bodyDiv w:val="1"/>
      <w:marLeft w:val="0"/>
      <w:marRight w:val="0"/>
      <w:marTop w:val="0"/>
      <w:marBottom w:val="0"/>
      <w:divBdr>
        <w:top w:val="none" w:sz="0" w:space="0" w:color="auto"/>
        <w:left w:val="none" w:sz="0" w:space="0" w:color="auto"/>
        <w:bottom w:val="none" w:sz="0" w:space="0" w:color="auto"/>
        <w:right w:val="none" w:sz="0" w:space="0" w:color="auto"/>
      </w:divBdr>
      <w:divsChild>
        <w:div w:id="1481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1585</Words>
  <Characters>9041</Characters>
  <Application>Microsoft Office Word</Application>
  <DocSecurity>0</DocSecurity>
  <Lines>75</Lines>
  <Paragraphs>21</Paragraphs>
  <ScaleCrop>false</ScaleCrop>
  <Company/>
  <LinksUpToDate>false</LinksUpToDate>
  <CharactersWithSpaces>10605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2016-06-01T14:32:00Z</dcterms:modified>
</cp:coreProperties>
</file>