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15" w:rsidRPr="00872B35" w:rsidRDefault="00B06215" w:rsidP="00872B35">
      <w:pPr>
        <w:spacing w:after="0" w:line="240" w:lineRule="auto"/>
        <w:jc w:val="center"/>
        <w:rPr>
          <w:rFonts w:ascii="Times New Roman" w:eastAsia="Times New Roman" w:hAnsi="Times New Roman" w:cs="Times New Roman"/>
          <w:sz w:val="25"/>
          <w:szCs w:val="25"/>
        </w:rPr>
      </w:pPr>
      <w:bookmarkStart w:id="0" w:name="_GoBack"/>
      <w:bookmarkEnd w:id="0"/>
      <w:r w:rsidRPr="00872B35">
        <w:rPr>
          <w:rFonts w:ascii="Times New Roman" w:eastAsia="Times New Roman" w:hAnsi="Times New Roman" w:cs="Times New Roman"/>
          <w:b/>
          <w:bCs/>
          <w:sz w:val="25"/>
          <w:szCs w:val="25"/>
        </w:rPr>
        <w:t>SUPREME COURT OF INDIA</w:t>
      </w:r>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t> </w:t>
      </w:r>
    </w:p>
    <w:p w:rsidR="00B06215" w:rsidRPr="00872B35" w:rsidRDefault="00B06215" w:rsidP="00872B35">
      <w:pPr>
        <w:spacing w:after="0" w:line="240" w:lineRule="auto"/>
        <w:jc w:val="center"/>
        <w:rPr>
          <w:rFonts w:ascii="Times New Roman" w:eastAsia="Times New Roman" w:hAnsi="Times New Roman" w:cs="Times New Roman"/>
          <w:sz w:val="25"/>
          <w:szCs w:val="25"/>
        </w:rPr>
      </w:pPr>
      <w:proofErr w:type="spellStart"/>
      <w:r w:rsidRPr="00872B35">
        <w:rPr>
          <w:rFonts w:ascii="Times New Roman" w:eastAsia="Times New Roman" w:hAnsi="Times New Roman" w:cs="Times New Roman"/>
          <w:sz w:val="25"/>
          <w:szCs w:val="25"/>
        </w:rPr>
        <w:t>Surjit</w:t>
      </w:r>
      <w:proofErr w:type="spellEnd"/>
      <w:r w:rsidRPr="00872B35">
        <w:rPr>
          <w:rFonts w:ascii="Times New Roman" w:eastAsia="Times New Roman" w:hAnsi="Times New Roman" w:cs="Times New Roman"/>
          <w:sz w:val="25"/>
          <w:szCs w:val="25"/>
        </w:rPr>
        <w:t xml:space="preserve"> Singh</w:t>
      </w:r>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Vs</w:t>
      </w:r>
      <w:r w:rsidR="00872B35">
        <w:rPr>
          <w:rFonts w:ascii="Times New Roman" w:eastAsia="Times New Roman" w:hAnsi="Times New Roman" w:cs="Times New Roman"/>
          <w:sz w:val="25"/>
          <w:szCs w:val="25"/>
        </w:rPr>
        <w:t>.</w:t>
      </w:r>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r>
      <w:proofErr w:type="spellStart"/>
      <w:r w:rsidRPr="00872B35">
        <w:rPr>
          <w:rFonts w:ascii="Times New Roman" w:eastAsia="Times New Roman" w:hAnsi="Times New Roman" w:cs="Times New Roman"/>
          <w:sz w:val="25"/>
          <w:szCs w:val="25"/>
        </w:rPr>
        <w:t>Nahara</w:t>
      </w:r>
      <w:proofErr w:type="spellEnd"/>
      <w:r w:rsidRPr="00872B35">
        <w:rPr>
          <w:rFonts w:ascii="Times New Roman" w:eastAsia="Times New Roman" w:hAnsi="Times New Roman" w:cs="Times New Roman"/>
          <w:sz w:val="25"/>
          <w:szCs w:val="25"/>
        </w:rPr>
        <w:t xml:space="preserve"> Ram </w:t>
      </w:r>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t> </w:t>
      </w:r>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t>Crl</w:t>
      </w:r>
      <w:r w:rsidR="00872B35">
        <w:rPr>
          <w:rFonts w:ascii="Times New Roman" w:eastAsia="Times New Roman" w:hAnsi="Times New Roman" w:cs="Times New Roman"/>
          <w:sz w:val="25"/>
          <w:szCs w:val="25"/>
        </w:rPr>
        <w:t>.</w:t>
      </w:r>
      <w:r w:rsidRPr="00872B35">
        <w:rPr>
          <w:rFonts w:ascii="Times New Roman" w:eastAsia="Times New Roman" w:hAnsi="Times New Roman" w:cs="Times New Roman"/>
          <w:sz w:val="25"/>
          <w:szCs w:val="25"/>
        </w:rPr>
        <w:t>A</w:t>
      </w:r>
      <w:r w:rsidR="00872B35">
        <w:rPr>
          <w:rFonts w:ascii="Times New Roman" w:eastAsia="Times New Roman" w:hAnsi="Times New Roman" w:cs="Times New Roman"/>
          <w:sz w:val="25"/>
          <w:szCs w:val="25"/>
        </w:rPr>
        <w:t>.</w:t>
      </w:r>
      <w:r w:rsidRPr="00872B35">
        <w:rPr>
          <w:rFonts w:ascii="Times New Roman" w:eastAsia="Times New Roman" w:hAnsi="Times New Roman" w:cs="Times New Roman"/>
          <w:sz w:val="25"/>
          <w:szCs w:val="25"/>
        </w:rPr>
        <w:t>No.779-800 of 2004</w:t>
      </w:r>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t> </w:t>
      </w:r>
    </w:p>
    <w:p w:rsidR="00B06215" w:rsidRPr="00872B35" w:rsidRDefault="00B06215" w:rsidP="00872B35">
      <w:pPr>
        <w:spacing w:after="0" w:line="240" w:lineRule="auto"/>
        <w:jc w:val="center"/>
        <w:rPr>
          <w:rFonts w:ascii="Times New Roman" w:eastAsia="Times New Roman" w:hAnsi="Times New Roman" w:cs="Times New Roman"/>
          <w:sz w:val="25"/>
          <w:szCs w:val="25"/>
        </w:rPr>
      </w:pPr>
      <w:proofErr w:type="gramStart"/>
      <w:r w:rsidRPr="00872B35">
        <w:rPr>
          <w:rFonts w:ascii="Times New Roman" w:eastAsia="Times New Roman" w:hAnsi="Times New Roman" w:cs="Times New Roman"/>
          <w:sz w:val="25"/>
          <w:szCs w:val="25"/>
        </w:rPr>
        <w:t>(</w:t>
      </w:r>
      <w:proofErr w:type="spellStart"/>
      <w:r w:rsidRPr="00872B35">
        <w:rPr>
          <w:rFonts w:ascii="Times New Roman" w:eastAsia="Times New Roman" w:hAnsi="Times New Roman" w:cs="Times New Roman"/>
          <w:sz w:val="25"/>
          <w:szCs w:val="25"/>
        </w:rPr>
        <w:t>Arijit</w:t>
      </w:r>
      <w:proofErr w:type="spellEnd"/>
      <w:r w:rsidRPr="00872B35">
        <w:rPr>
          <w:rFonts w:ascii="Times New Roman" w:eastAsia="Times New Roman" w:hAnsi="Times New Roman" w:cs="Times New Roman"/>
          <w:sz w:val="25"/>
          <w:szCs w:val="25"/>
        </w:rPr>
        <w:t xml:space="preserve"> </w:t>
      </w:r>
      <w:proofErr w:type="spellStart"/>
      <w:r w:rsidRPr="00872B35">
        <w:rPr>
          <w:rFonts w:ascii="Times New Roman" w:eastAsia="Times New Roman" w:hAnsi="Times New Roman" w:cs="Times New Roman"/>
          <w:sz w:val="25"/>
          <w:szCs w:val="25"/>
        </w:rPr>
        <w:t>Pasayat</w:t>
      </w:r>
      <w:proofErr w:type="spellEnd"/>
      <w:r w:rsidRPr="00872B35">
        <w:rPr>
          <w:rFonts w:ascii="Times New Roman" w:eastAsia="Times New Roman" w:hAnsi="Times New Roman" w:cs="Times New Roman"/>
          <w:sz w:val="25"/>
          <w:szCs w:val="25"/>
        </w:rPr>
        <w:t xml:space="preserve"> and </w:t>
      </w:r>
      <w:proofErr w:type="spellStart"/>
      <w:r w:rsidRPr="00872B35">
        <w:rPr>
          <w:rFonts w:ascii="Times New Roman" w:eastAsia="Times New Roman" w:hAnsi="Times New Roman" w:cs="Times New Roman"/>
          <w:sz w:val="25"/>
          <w:szCs w:val="25"/>
        </w:rPr>
        <w:t>C.K.Thakker</w:t>
      </w:r>
      <w:proofErr w:type="spellEnd"/>
      <w:r w:rsidR="00872B35">
        <w:rPr>
          <w:rFonts w:ascii="Times New Roman" w:eastAsia="Times New Roman" w:hAnsi="Times New Roman" w:cs="Times New Roman"/>
          <w:sz w:val="25"/>
          <w:szCs w:val="25"/>
        </w:rPr>
        <w:t xml:space="preserve"> JJ.</w:t>
      </w:r>
      <w:r w:rsidRPr="00872B35">
        <w:rPr>
          <w:rFonts w:ascii="Times New Roman" w:eastAsia="Times New Roman" w:hAnsi="Times New Roman" w:cs="Times New Roman"/>
          <w:sz w:val="25"/>
          <w:szCs w:val="25"/>
        </w:rPr>
        <w:t>)</w:t>
      </w:r>
      <w:proofErr w:type="gramEnd"/>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05</w:t>
      </w:r>
      <w:r w:rsidR="00872B35">
        <w:rPr>
          <w:rFonts w:ascii="Times New Roman" w:eastAsia="Times New Roman" w:hAnsi="Times New Roman" w:cs="Times New Roman"/>
          <w:sz w:val="25"/>
          <w:szCs w:val="25"/>
        </w:rPr>
        <w:t>.</w:t>
      </w:r>
      <w:r w:rsidRPr="00872B35">
        <w:rPr>
          <w:rFonts w:ascii="Times New Roman" w:eastAsia="Times New Roman" w:hAnsi="Times New Roman" w:cs="Times New Roman"/>
          <w:sz w:val="25"/>
          <w:szCs w:val="25"/>
        </w:rPr>
        <w:t>08</w:t>
      </w:r>
      <w:r w:rsidR="00872B35">
        <w:rPr>
          <w:rFonts w:ascii="Times New Roman" w:eastAsia="Times New Roman" w:hAnsi="Times New Roman" w:cs="Times New Roman"/>
          <w:sz w:val="25"/>
          <w:szCs w:val="25"/>
        </w:rPr>
        <w:t>.</w:t>
      </w:r>
      <w:r w:rsidRPr="00872B35">
        <w:rPr>
          <w:rFonts w:ascii="Times New Roman" w:eastAsia="Times New Roman" w:hAnsi="Times New Roman" w:cs="Times New Roman"/>
          <w:sz w:val="25"/>
          <w:szCs w:val="25"/>
        </w:rPr>
        <w:t>2004</w:t>
      </w:r>
    </w:p>
    <w:p w:rsidR="00B06215" w:rsidRPr="00872B35" w:rsidRDefault="00B06215" w:rsidP="00872B35">
      <w:pPr>
        <w:spacing w:after="0" w:line="240" w:lineRule="auto"/>
        <w:jc w:val="center"/>
        <w:rPr>
          <w:rFonts w:ascii="Times New Roman" w:eastAsia="Times New Roman" w:hAnsi="Times New Roman" w:cs="Times New Roman"/>
          <w:sz w:val="25"/>
          <w:szCs w:val="25"/>
        </w:rPr>
      </w:pPr>
      <w:bookmarkStart w:id="1" w:name="judg"/>
      <w:r w:rsidRPr="00872B35">
        <w:rPr>
          <w:rFonts w:ascii="Times New Roman" w:eastAsia="Times New Roman" w:hAnsi="Times New Roman" w:cs="Times New Roman"/>
          <w:sz w:val="25"/>
          <w:szCs w:val="25"/>
        </w:rPr>
        <w:t> </w:t>
      </w:r>
      <w:bookmarkEnd w:id="1"/>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b/>
          <w:bCs/>
          <w:sz w:val="25"/>
          <w:szCs w:val="25"/>
        </w:rPr>
        <w:t>JUDGMENT</w:t>
      </w:r>
    </w:p>
    <w:p w:rsidR="00B06215" w:rsidRPr="00872B35" w:rsidRDefault="00B06215" w:rsidP="00872B35">
      <w:pPr>
        <w:spacing w:after="0" w:line="240" w:lineRule="auto"/>
        <w:jc w:val="center"/>
        <w:rPr>
          <w:rFonts w:ascii="Times New Roman" w:eastAsia="Times New Roman" w:hAnsi="Times New Roman" w:cs="Times New Roman"/>
          <w:sz w:val="25"/>
          <w:szCs w:val="25"/>
        </w:rPr>
      </w:pPr>
      <w:r w:rsidRPr="00872B35">
        <w:rPr>
          <w:rFonts w:ascii="Times New Roman" w:eastAsia="Times New Roman" w:hAnsi="Times New Roman" w:cs="Times New Roman"/>
          <w:b/>
          <w:bCs/>
          <w:sz w:val="25"/>
          <w:szCs w:val="25"/>
        </w:rPr>
        <w:t> </w:t>
      </w:r>
    </w:p>
    <w:p w:rsidR="00B06215" w:rsidRPr="00872B35" w:rsidRDefault="00872B35" w:rsidP="00872B35">
      <w:pPr>
        <w:spacing w:after="0" w:line="240" w:lineRule="auto"/>
        <w:jc w:val="both"/>
        <w:rPr>
          <w:rFonts w:ascii="Times New Roman" w:eastAsia="Times New Roman" w:hAnsi="Times New Roman" w:cs="Times New Roman"/>
          <w:sz w:val="25"/>
          <w:szCs w:val="25"/>
        </w:rPr>
      </w:pPr>
      <w:proofErr w:type="spellStart"/>
      <w:r w:rsidRPr="00872B35">
        <w:rPr>
          <w:rFonts w:ascii="Times New Roman" w:eastAsia="Times New Roman" w:hAnsi="Times New Roman" w:cs="Times New Roman"/>
          <w:b/>
          <w:bCs/>
          <w:sz w:val="25"/>
          <w:szCs w:val="25"/>
        </w:rPr>
        <w:t>Arijit</w:t>
      </w:r>
      <w:proofErr w:type="spellEnd"/>
      <w:r w:rsidRPr="00872B35">
        <w:rPr>
          <w:rFonts w:ascii="Times New Roman" w:eastAsia="Times New Roman" w:hAnsi="Times New Roman" w:cs="Times New Roman"/>
          <w:b/>
          <w:bCs/>
          <w:sz w:val="25"/>
          <w:szCs w:val="25"/>
        </w:rPr>
        <w:t xml:space="preserve"> </w:t>
      </w:r>
      <w:proofErr w:type="spellStart"/>
      <w:r w:rsidRPr="00872B35">
        <w:rPr>
          <w:rFonts w:ascii="Times New Roman" w:eastAsia="Times New Roman" w:hAnsi="Times New Roman" w:cs="Times New Roman"/>
          <w:b/>
          <w:bCs/>
          <w:sz w:val="25"/>
          <w:szCs w:val="25"/>
        </w:rPr>
        <w:t>Pasayat</w:t>
      </w:r>
      <w:proofErr w:type="spellEnd"/>
      <w:r w:rsidR="00B06215" w:rsidRPr="00872B35">
        <w:rPr>
          <w:rFonts w:ascii="Times New Roman" w:eastAsia="Times New Roman" w:hAnsi="Times New Roman" w:cs="Times New Roman"/>
          <w:b/>
          <w:bCs/>
          <w:sz w:val="25"/>
          <w:szCs w:val="25"/>
        </w:rPr>
        <w:t>, J.</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b/>
          <w:bCs/>
          <w:sz w:val="25"/>
          <w:szCs w:val="25"/>
        </w:rPr>
        <w:br/>
      </w:r>
      <w:r w:rsidRPr="00872B35">
        <w:rPr>
          <w:rFonts w:ascii="Times New Roman" w:eastAsia="Times New Roman" w:hAnsi="Times New Roman" w:cs="Times New Roman"/>
          <w:sz w:val="25"/>
          <w:szCs w:val="25"/>
        </w:rPr>
        <w:t>1. Leave granted.</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 xml:space="preserve">2. The present appeals are by the informant against the respondents (hereinafter referred to as the 'accused'). Law was set into motion by the appellant alleging that while he was spraying his paddy crop in his field, the accused had fired several shots resulting in major or minor injuries to him. The accused was charged for alleged commission of offence punishable under Section 307 of the </w:t>
      </w:r>
      <w:r w:rsidRPr="00872B35">
        <w:rPr>
          <w:rFonts w:ascii="Times New Roman" w:eastAsia="Times New Roman" w:hAnsi="Times New Roman" w:cs="Times New Roman"/>
          <w:i/>
          <w:sz w:val="25"/>
          <w:szCs w:val="25"/>
        </w:rPr>
        <w:t>Indian Penal Code 1860</w:t>
      </w:r>
      <w:r w:rsidRPr="00872B35">
        <w:rPr>
          <w:rFonts w:ascii="Times New Roman" w:eastAsia="Times New Roman" w:hAnsi="Times New Roman" w:cs="Times New Roman"/>
          <w:sz w:val="25"/>
          <w:szCs w:val="25"/>
        </w:rPr>
        <w:t xml:space="preserve"> (hereinafter called the 'IPC') and Section 27 of the </w:t>
      </w:r>
      <w:r w:rsidRPr="00872B35">
        <w:rPr>
          <w:rFonts w:ascii="Times New Roman" w:eastAsia="Times New Roman" w:hAnsi="Times New Roman" w:cs="Times New Roman"/>
          <w:i/>
          <w:sz w:val="25"/>
          <w:szCs w:val="25"/>
        </w:rPr>
        <w:t>Arms Act, 1959</w:t>
      </w:r>
      <w:r w:rsidRPr="00872B35">
        <w:rPr>
          <w:rFonts w:ascii="Times New Roman" w:eastAsia="Times New Roman" w:hAnsi="Times New Roman" w:cs="Times New Roman"/>
          <w:sz w:val="25"/>
          <w:szCs w:val="25"/>
        </w:rPr>
        <w:t xml:space="preserve"> (in short the 'Arms Act'). The learned Additional Sessions Judge, </w:t>
      </w:r>
      <w:proofErr w:type="spellStart"/>
      <w:r w:rsidRPr="00872B35">
        <w:rPr>
          <w:rFonts w:ascii="Times New Roman" w:eastAsia="Times New Roman" w:hAnsi="Times New Roman" w:cs="Times New Roman"/>
          <w:sz w:val="25"/>
          <w:szCs w:val="25"/>
        </w:rPr>
        <w:t>Barnala</w:t>
      </w:r>
      <w:proofErr w:type="spellEnd"/>
      <w:r w:rsidRPr="00872B35">
        <w:rPr>
          <w:rFonts w:ascii="Times New Roman" w:eastAsia="Times New Roman" w:hAnsi="Times New Roman" w:cs="Times New Roman"/>
          <w:sz w:val="25"/>
          <w:szCs w:val="25"/>
        </w:rPr>
        <w:t xml:space="preserve"> found the accused guilty of offence punishable under Section 326 IPC and Section 27 of the Arms Act. He was sentenced to undergo rigorous imprisonment for five years and to pay a fine of </w:t>
      </w:r>
      <w:proofErr w:type="spellStart"/>
      <w:r w:rsidRPr="00872B35">
        <w:rPr>
          <w:rFonts w:ascii="Times New Roman" w:eastAsia="Times New Roman" w:hAnsi="Times New Roman" w:cs="Times New Roman"/>
          <w:sz w:val="25"/>
          <w:szCs w:val="25"/>
        </w:rPr>
        <w:t>Rs</w:t>
      </w:r>
      <w:proofErr w:type="spellEnd"/>
      <w:r w:rsidRPr="00872B35">
        <w:rPr>
          <w:rFonts w:ascii="Times New Roman" w:eastAsia="Times New Roman" w:hAnsi="Times New Roman" w:cs="Times New Roman"/>
          <w:sz w:val="25"/>
          <w:szCs w:val="25"/>
        </w:rPr>
        <w:t xml:space="preserve">. 2,000/- with default stipulation for the offence relatable to Section 326 IPC. He was also sentenced to undergo rigorous imprisonment for one year in respect of the offences under the Arms Act. The matter was carried in appeal before the Punjab and Haryana High Court by the accused. The appellant also filed a Criminal Revision under Section 397 read with Section 401 of the </w:t>
      </w:r>
      <w:r w:rsidRPr="00872B35">
        <w:rPr>
          <w:rFonts w:ascii="Times New Roman" w:eastAsia="Times New Roman" w:hAnsi="Times New Roman" w:cs="Times New Roman"/>
          <w:i/>
          <w:sz w:val="25"/>
          <w:szCs w:val="25"/>
        </w:rPr>
        <w:t>Code of Criminal Procedure, 1973</w:t>
      </w:r>
      <w:r w:rsidRPr="00872B35">
        <w:rPr>
          <w:rFonts w:ascii="Times New Roman" w:eastAsia="Times New Roman" w:hAnsi="Times New Roman" w:cs="Times New Roman"/>
          <w:sz w:val="25"/>
          <w:szCs w:val="25"/>
        </w:rPr>
        <w:t xml:space="preserve"> (in short the 'Code'). Appeal was numbered as </w:t>
      </w:r>
      <w:proofErr w:type="spellStart"/>
      <w:r w:rsidRPr="00872B35">
        <w:rPr>
          <w:rFonts w:ascii="Times New Roman" w:eastAsia="Times New Roman" w:hAnsi="Times New Roman" w:cs="Times New Roman"/>
          <w:sz w:val="25"/>
          <w:szCs w:val="25"/>
        </w:rPr>
        <w:t>Crl</w:t>
      </w:r>
      <w:proofErr w:type="spellEnd"/>
      <w:r w:rsidRPr="00872B35">
        <w:rPr>
          <w:rFonts w:ascii="Times New Roman" w:eastAsia="Times New Roman" w:hAnsi="Times New Roman" w:cs="Times New Roman"/>
          <w:sz w:val="25"/>
          <w:szCs w:val="25"/>
        </w:rPr>
        <w:t xml:space="preserve">. A. No. 81 SB of 1992 and the Criminal Revision was numbered as </w:t>
      </w:r>
      <w:proofErr w:type="spellStart"/>
      <w:r w:rsidRPr="00872B35">
        <w:rPr>
          <w:rFonts w:ascii="Times New Roman" w:eastAsia="Times New Roman" w:hAnsi="Times New Roman" w:cs="Times New Roman"/>
          <w:sz w:val="25"/>
          <w:szCs w:val="25"/>
        </w:rPr>
        <w:t>Crl</w:t>
      </w:r>
      <w:proofErr w:type="spellEnd"/>
      <w:r w:rsidRPr="00872B35">
        <w:rPr>
          <w:rFonts w:ascii="Times New Roman" w:eastAsia="Times New Roman" w:hAnsi="Times New Roman" w:cs="Times New Roman"/>
          <w:sz w:val="25"/>
          <w:szCs w:val="25"/>
        </w:rPr>
        <w:t xml:space="preserve">. Rev. 580 of 1992. Both the appeal and the revision have been disposed of by the common judgment which is impugned in the present appeals. The High Court while upholding the conviction reduced the sentence to the period of custodial sentence already undergone. The fine was, however, enhanced to </w:t>
      </w:r>
      <w:proofErr w:type="spellStart"/>
      <w:r w:rsidRPr="00872B35">
        <w:rPr>
          <w:rFonts w:ascii="Times New Roman" w:eastAsia="Times New Roman" w:hAnsi="Times New Roman" w:cs="Times New Roman"/>
          <w:sz w:val="25"/>
          <w:szCs w:val="25"/>
        </w:rPr>
        <w:t>Rs</w:t>
      </w:r>
      <w:proofErr w:type="spellEnd"/>
      <w:r w:rsidRPr="00872B35">
        <w:rPr>
          <w:rFonts w:ascii="Times New Roman" w:eastAsia="Times New Roman" w:hAnsi="Times New Roman" w:cs="Times New Roman"/>
          <w:sz w:val="25"/>
          <w:szCs w:val="25"/>
        </w:rPr>
        <w:t>. 25,000/-.</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3. In support of the appeals, learned counsel for the appellant submitted that looking at the nature of the injuries sustained, the High Court should have interfered with the sentence, more particularly when the accused had undergone only 63 days of custodial sentence. Moreover, the High Court has not indicated any reason to justify the reduction of custodial sentence.</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lastRenderedPageBreak/>
        <w:br/>
        <w:t xml:space="preserve">4. In response, learned counsel for the accused submitted that the High Court has indicated sufficient basis for reduction of the custodial sentence. It had, in fact, noted that at the time of hearing of the appeal by the High Court, the accused was nearly to 60 years of age and since the accused and the informant are co-villagers it would have bad effect so far as the peace in the village is concerned and enmity in the families is likely to increase further if he is sent back to custody. The purpose of criminal law justice system is not only to bring discipline, peace and harmony in the society, but also is to give opportunity to erring individual to reform himself. The fine of </w:t>
      </w:r>
      <w:proofErr w:type="spellStart"/>
      <w:r w:rsidRPr="00872B35">
        <w:rPr>
          <w:rFonts w:ascii="Times New Roman" w:eastAsia="Times New Roman" w:hAnsi="Times New Roman" w:cs="Times New Roman"/>
          <w:sz w:val="25"/>
          <w:szCs w:val="25"/>
        </w:rPr>
        <w:t>Rs</w:t>
      </w:r>
      <w:proofErr w:type="spellEnd"/>
      <w:r w:rsidRPr="00872B35">
        <w:rPr>
          <w:rFonts w:ascii="Times New Roman" w:eastAsia="Times New Roman" w:hAnsi="Times New Roman" w:cs="Times New Roman"/>
          <w:sz w:val="25"/>
          <w:szCs w:val="25"/>
        </w:rPr>
        <w:t>. 25,000/- has already been deposited.</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 xml:space="preserve">5. The law regulates social interests, arbitrates conflicting claims and demands. Security of persons and property of the people is an essential function of the State. It could be achieved through instrumentality of criminal law. Undoubtedly, there is a cross cultural conflict where living law must find answer to the new challenges and the courts were required to </w:t>
      </w:r>
      <w:proofErr w:type="spellStart"/>
      <w:r w:rsidRPr="00872B35">
        <w:rPr>
          <w:rFonts w:ascii="Times New Roman" w:eastAsia="Times New Roman" w:hAnsi="Times New Roman" w:cs="Times New Roman"/>
          <w:sz w:val="25"/>
          <w:szCs w:val="25"/>
        </w:rPr>
        <w:t>mould</w:t>
      </w:r>
      <w:proofErr w:type="spellEnd"/>
      <w:r w:rsidRPr="00872B35">
        <w:rPr>
          <w:rFonts w:ascii="Times New Roman" w:eastAsia="Times New Roman" w:hAnsi="Times New Roman" w:cs="Times New Roman"/>
          <w:sz w:val="25"/>
          <w:szCs w:val="25"/>
        </w:rPr>
        <w:t xml:space="preserve"> the sentencing system to meet the challenges. The contagion of lawlessness would undermine social order and lay it in ruins. Protection of society and stamping out criminal proclivity must be the object of law which must be achieved by imposing appropriate sentence. Therefore, law as a corner-stone of the edifice of 'order' should meet the challenges confronting the society. Friedman in his 'Law in Changing Society' stated that, 'State of criminal law continues to be - as it should be - a decisive reflection of social consciousness of society". Therefore, in operating the sentencing system, law should adopt the corrective machinery or the deterrence based on factual matrix.</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 xml:space="preserve">6. </w:t>
      </w:r>
      <w:r w:rsidRPr="00872B35">
        <w:rPr>
          <w:rFonts w:ascii="Times New Roman" w:eastAsia="Times New Roman" w:hAnsi="Times New Roman" w:cs="Times New Roman"/>
          <w:bCs/>
          <w:sz w:val="25"/>
          <w:szCs w:val="25"/>
        </w:rPr>
        <w:t>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w:t>
      </w:r>
      <w:r w:rsidRPr="00872B35">
        <w:rPr>
          <w:rFonts w:ascii="Times New Roman" w:eastAsia="Times New Roman" w:hAnsi="Times New Roman" w:cs="Times New Roman"/>
          <w:b/>
          <w:bCs/>
          <w:sz w:val="25"/>
          <w:szCs w:val="25"/>
        </w:rPr>
        <w:t xml:space="preserve"> </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 xml:space="preserve">7. 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w:t>
      </w:r>
      <w:proofErr w:type="gramStart"/>
      <w:r w:rsidRPr="00872B35">
        <w:rPr>
          <w:rFonts w:ascii="Times New Roman" w:eastAsia="Times New Roman" w:hAnsi="Times New Roman" w:cs="Times New Roman"/>
          <w:sz w:val="25"/>
          <w:szCs w:val="25"/>
        </w:rPr>
        <w:t>Sometimes the desirability of keeping him out of circulation, and sometimes even the tragic results of his crime.</w:t>
      </w:r>
      <w:proofErr w:type="gramEnd"/>
      <w:r w:rsidRPr="00872B35">
        <w:rPr>
          <w:rFonts w:ascii="Times New Roman" w:eastAsia="Times New Roman" w:hAnsi="Times New Roman" w:cs="Times New Roman"/>
          <w:sz w:val="25"/>
          <w:szCs w:val="25"/>
        </w:rPr>
        <w:t xml:space="preserve"> Inevitably these considerations cause a departure from just desert as the basis of punishment and create cases of apparent injustice that are serious and widespread.</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 xml:space="preserve">8. These aspects were highlighted by this Court in State of M.P. vs. </w:t>
      </w:r>
      <w:proofErr w:type="spellStart"/>
      <w:r w:rsidRPr="00872B35">
        <w:rPr>
          <w:rFonts w:ascii="Times New Roman" w:eastAsia="Times New Roman" w:hAnsi="Times New Roman" w:cs="Times New Roman"/>
          <w:sz w:val="25"/>
          <w:szCs w:val="25"/>
        </w:rPr>
        <w:t>Ghanshyam</w:t>
      </w:r>
      <w:proofErr w:type="spellEnd"/>
      <w:r w:rsidRPr="00872B35">
        <w:rPr>
          <w:rFonts w:ascii="Times New Roman" w:eastAsia="Times New Roman" w:hAnsi="Times New Roman" w:cs="Times New Roman"/>
          <w:sz w:val="25"/>
          <w:szCs w:val="25"/>
        </w:rPr>
        <w:t xml:space="preserve"> Singh).</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 xml:space="preserve">9. </w:t>
      </w:r>
      <w:r w:rsidRPr="00872B35">
        <w:rPr>
          <w:rFonts w:ascii="Times New Roman" w:eastAsia="Times New Roman" w:hAnsi="Times New Roman" w:cs="Times New Roman"/>
          <w:bCs/>
          <w:sz w:val="25"/>
          <w:szCs w:val="25"/>
        </w:rPr>
        <w:t>When the factual scenario as noted by the trial court, and the principles of law and noted above are considered, the inevitable conclusion is that the High Court was not justified in reducing the custodial sentence.</w:t>
      </w:r>
      <w:r w:rsidRPr="00872B35">
        <w:rPr>
          <w:rFonts w:ascii="Times New Roman" w:eastAsia="Times New Roman" w:hAnsi="Times New Roman" w:cs="Times New Roman"/>
          <w:b/>
          <w:bCs/>
          <w:sz w:val="25"/>
          <w:szCs w:val="25"/>
        </w:rPr>
        <w:t xml:space="preserve"> </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lastRenderedPageBreak/>
        <w:br/>
        <w:t xml:space="preserve">10. Taking into account the enhanced fine as imposed by the High Court which admittedly have been paid it would be appropriate to fix the custodial sentence at eighteen months. The accused respondent No.1 shall surrender to custody forthwith to serve the remainder of sentence. The custodial sentence has been fixed taking note of the peculiar fact of the case. Out of the fine deposited a sum of </w:t>
      </w:r>
      <w:proofErr w:type="spellStart"/>
      <w:r w:rsidRPr="00872B35">
        <w:rPr>
          <w:rFonts w:ascii="Times New Roman" w:eastAsia="Times New Roman" w:hAnsi="Times New Roman" w:cs="Times New Roman"/>
          <w:sz w:val="25"/>
          <w:szCs w:val="25"/>
        </w:rPr>
        <w:t>Rs</w:t>
      </w:r>
      <w:proofErr w:type="spellEnd"/>
      <w:r w:rsidRPr="00872B35">
        <w:rPr>
          <w:rFonts w:ascii="Times New Roman" w:eastAsia="Times New Roman" w:hAnsi="Times New Roman" w:cs="Times New Roman"/>
          <w:sz w:val="25"/>
          <w:szCs w:val="25"/>
        </w:rPr>
        <w:t>. 10,000/- shall be paid to the appellant.</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t>11. The appeals are allowed.</w:t>
      </w:r>
    </w:p>
    <w:p w:rsidR="00B06215" w:rsidRPr="00872B35" w:rsidRDefault="00B06215" w:rsidP="00872B35">
      <w:pPr>
        <w:spacing w:after="0" w:line="240" w:lineRule="auto"/>
        <w:jc w:val="both"/>
        <w:rPr>
          <w:rFonts w:ascii="Times New Roman" w:eastAsia="Times New Roman" w:hAnsi="Times New Roman" w:cs="Times New Roman"/>
          <w:sz w:val="25"/>
          <w:szCs w:val="25"/>
        </w:rPr>
      </w:pPr>
      <w:r w:rsidRPr="00872B35">
        <w:rPr>
          <w:rFonts w:ascii="Times New Roman" w:eastAsia="Times New Roman" w:hAnsi="Times New Roman" w:cs="Times New Roman"/>
          <w:sz w:val="25"/>
          <w:szCs w:val="25"/>
        </w:rPr>
        <w:br/>
      </w:r>
      <w:r w:rsidRPr="00872B35">
        <w:rPr>
          <w:rFonts w:ascii="Times New Roman" w:eastAsia="Times New Roman" w:hAnsi="Times New Roman" w:cs="Times New Roman"/>
          <w:sz w:val="25"/>
          <w:szCs w:val="25"/>
        </w:rPr>
        <w:br/>
        <w:t> </w:t>
      </w:r>
    </w:p>
    <w:p w:rsidR="00DB43DF" w:rsidRPr="00872B35" w:rsidRDefault="005B5A15" w:rsidP="00872B35">
      <w:pPr>
        <w:spacing w:after="0" w:line="240" w:lineRule="auto"/>
        <w:rPr>
          <w:rFonts w:ascii="Times New Roman" w:hAnsi="Times New Roman" w:cs="Times New Roman"/>
          <w:sz w:val="25"/>
          <w:szCs w:val="25"/>
        </w:rPr>
      </w:pPr>
    </w:p>
    <w:sectPr w:rsidR="00DB43DF" w:rsidRPr="00872B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15" w:rsidRDefault="005B5A15" w:rsidP="00DA0365">
      <w:pPr>
        <w:spacing w:after="0" w:line="240" w:lineRule="auto"/>
      </w:pPr>
      <w:r>
        <w:separator/>
      </w:r>
    </w:p>
  </w:endnote>
  <w:endnote w:type="continuationSeparator" w:id="0">
    <w:p w:rsidR="005B5A15" w:rsidRDefault="005B5A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2B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15" w:rsidRDefault="005B5A15" w:rsidP="00DA0365">
      <w:pPr>
        <w:spacing w:after="0" w:line="240" w:lineRule="auto"/>
      </w:pPr>
      <w:r>
        <w:separator/>
      </w:r>
    </w:p>
  </w:footnote>
  <w:footnote w:type="continuationSeparator" w:id="0">
    <w:p w:rsidR="005B5A15" w:rsidRDefault="005B5A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5A15"/>
    <w:rsid w:val="005C7F20"/>
    <w:rsid w:val="00872B35"/>
    <w:rsid w:val="008D320C"/>
    <w:rsid w:val="008F6DDD"/>
    <w:rsid w:val="00B062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06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0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021526">
      <w:bodyDiv w:val="1"/>
      <w:marLeft w:val="0"/>
      <w:marRight w:val="0"/>
      <w:marTop w:val="0"/>
      <w:marBottom w:val="0"/>
      <w:divBdr>
        <w:top w:val="none" w:sz="0" w:space="0" w:color="auto"/>
        <w:left w:val="none" w:sz="0" w:space="0" w:color="auto"/>
        <w:bottom w:val="none" w:sz="0" w:space="0" w:color="auto"/>
        <w:right w:val="none" w:sz="0" w:space="0" w:color="auto"/>
      </w:divBdr>
      <w:divsChild>
        <w:div w:id="1295213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2016-05-29T13:17:00Z</dcterms:modified>
</cp:coreProperties>
</file>