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C1" w:rsidRPr="0085065F" w:rsidRDefault="007732C1" w:rsidP="0085065F">
      <w:pPr>
        <w:spacing w:after="0" w:line="240" w:lineRule="auto"/>
        <w:jc w:val="center"/>
        <w:rPr>
          <w:rFonts w:ascii="Times New Roman" w:eastAsia="Times New Roman" w:hAnsi="Times New Roman" w:cs="Times New Roman"/>
          <w:sz w:val="25"/>
          <w:szCs w:val="25"/>
        </w:rPr>
      </w:pPr>
      <w:bookmarkStart w:id="0" w:name="_GoBack"/>
      <w:bookmarkEnd w:id="0"/>
      <w:r w:rsidRPr="0085065F">
        <w:rPr>
          <w:rFonts w:ascii="Times New Roman" w:eastAsia="Times New Roman" w:hAnsi="Times New Roman" w:cs="Times New Roman"/>
          <w:b/>
          <w:bCs/>
          <w:sz w:val="25"/>
          <w:szCs w:val="25"/>
        </w:rPr>
        <w:t>SUPREME COURT OF INDIA</w:t>
      </w:r>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t> </w:t>
      </w:r>
    </w:p>
    <w:p w:rsidR="007732C1" w:rsidRPr="0085065F" w:rsidRDefault="007732C1" w:rsidP="0085065F">
      <w:pPr>
        <w:spacing w:after="0" w:line="240" w:lineRule="auto"/>
        <w:jc w:val="center"/>
        <w:rPr>
          <w:rFonts w:ascii="Times New Roman" w:eastAsia="Times New Roman" w:hAnsi="Times New Roman" w:cs="Times New Roman"/>
          <w:sz w:val="25"/>
          <w:szCs w:val="25"/>
        </w:rPr>
      </w:pPr>
      <w:proofErr w:type="spellStart"/>
      <w:r w:rsidRPr="0085065F">
        <w:rPr>
          <w:rFonts w:ascii="Times New Roman" w:eastAsia="Times New Roman" w:hAnsi="Times New Roman" w:cs="Times New Roman"/>
          <w:sz w:val="25"/>
          <w:szCs w:val="25"/>
        </w:rPr>
        <w:t>Ramiah</w:t>
      </w:r>
      <w:proofErr w:type="spellEnd"/>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t>Vs</w:t>
      </w:r>
      <w:r w:rsidR="0085065F">
        <w:rPr>
          <w:rFonts w:ascii="Times New Roman" w:eastAsia="Times New Roman" w:hAnsi="Times New Roman" w:cs="Times New Roman"/>
          <w:sz w:val="25"/>
          <w:szCs w:val="25"/>
        </w:rPr>
        <w:t>.</w:t>
      </w:r>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t xml:space="preserve">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(Dead) By </w:t>
      </w:r>
      <w:proofErr w:type="spellStart"/>
      <w:r w:rsidRPr="0085065F">
        <w:rPr>
          <w:rFonts w:ascii="Times New Roman" w:eastAsia="Times New Roman" w:hAnsi="Times New Roman" w:cs="Times New Roman"/>
          <w:sz w:val="25"/>
          <w:szCs w:val="25"/>
        </w:rPr>
        <w:t>Lrs</w:t>
      </w:r>
      <w:proofErr w:type="spellEnd"/>
      <w:r w:rsidR="0085065F">
        <w:rPr>
          <w:rFonts w:ascii="Times New Roman" w:eastAsia="Times New Roman" w:hAnsi="Times New Roman" w:cs="Times New Roman"/>
          <w:sz w:val="25"/>
          <w:szCs w:val="25"/>
        </w:rPr>
        <w:t>.</w:t>
      </w:r>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t> </w:t>
      </w:r>
    </w:p>
    <w:p w:rsidR="007732C1" w:rsidRPr="0085065F" w:rsidRDefault="0085065F" w:rsidP="0085065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732C1" w:rsidRPr="0085065F">
        <w:rPr>
          <w:rFonts w:ascii="Times New Roman" w:eastAsia="Times New Roman" w:hAnsi="Times New Roman" w:cs="Times New Roman"/>
          <w:sz w:val="25"/>
          <w:szCs w:val="25"/>
        </w:rPr>
        <w:t>5864 of 1999</w:t>
      </w:r>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t> </w:t>
      </w:r>
    </w:p>
    <w:p w:rsidR="007732C1" w:rsidRPr="0085065F" w:rsidRDefault="007732C1" w:rsidP="0085065F">
      <w:pPr>
        <w:spacing w:after="0" w:line="240" w:lineRule="auto"/>
        <w:jc w:val="center"/>
        <w:rPr>
          <w:rFonts w:ascii="Times New Roman" w:eastAsia="Times New Roman" w:hAnsi="Times New Roman" w:cs="Times New Roman"/>
          <w:sz w:val="25"/>
          <w:szCs w:val="25"/>
        </w:rPr>
      </w:pPr>
      <w:proofErr w:type="gramStart"/>
      <w:r w:rsidRPr="0085065F">
        <w:rPr>
          <w:rFonts w:ascii="Times New Roman" w:eastAsia="Times New Roman" w:hAnsi="Times New Roman" w:cs="Times New Roman"/>
          <w:sz w:val="25"/>
          <w:szCs w:val="25"/>
        </w:rPr>
        <w:t xml:space="preserve">(Ashok </w:t>
      </w:r>
      <w:proofErr w:type="spellStart"/>
      <w:r w:rsidRPr="0085065F">
        <w:rPr>
          <w:rFonts w:ascii="Times New Roman" w:eastAsia="Times New Roman" w:hAnsi="Times New Roman" w:cs="Times New Roman"/>
          <w:sz w:val="25"/>
          <w:szCs w:val="25"/>
        </w:rPr>
        <w:t>Bhan</w:t>
      </w:r>
      <w:proofErr w:type="spellEnd"/>
      <w:r w:rsidRPr="0085065F">
        <w:rPr>
          <w:rFonts w:ascii="Times New Roman" w:eastAsia="Times New Roman" w:hAnsi="Times New Roman" w:cs="Times New Roman"/>
          <w:sz w:val="25"/>
          <w:szCs w:val="25"/>
        </w:rPr>
        <w:t xml:space="preserve"> and </w:t>
      </w:r>
      <w:proofErr w:type="spellStart"/>
      <w:r w:rsidRPr="0085065F">
        <w:rPr>
          <w:rFonts w:ascii="Times New Roman" w:eastAsia="Times New Roman" w:hAnsi="Times New Roman" w:cs="Times New Roman"/>
          <w:sz w:val="25"/>
          <w:szCs w:val="25"/>
        </w:rPr>
        <w:t>S.H.Kapadia</w:t>
      </w:r>
      <w:proofErr w:type="spellEnd"/>
      <w:r w:rsidR="0085065F">
        <w:rPr>
          <w:rFonts w:ascii="Times New Roman" w:eastAsia="Times New Roman" w:hAnsi="Times New Roman" w:cs="Times New Roman"/>
          <w:sz w:val="25"/>
          <w:szCs w:val="25"/>
        </w:rPr>
        <w:t xml:space="preserve"> JJ.</w:t>
      </w:r>
      <w:r w:rsidRPr="0085065F">
        <w:rPr>
          <w:rFonts w:ascii="Times New Roman" w:eastAsia="Times New Roman" w:hAnsi="Times New Roman" w:cs="Times New Roman"/>
          <w:sz w:val="25"/>
          <w:szCs w:val="25"/>
        </w:rPr>
        <w:t>)</w:t>
      </w:r>
      <w:proofErr w:type="gramEnd"/>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t> </w:t>
      </w:r>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t>10</w:t>
      </w:r>
      <w:r w:rsidR="0085065F">
        <w:rPr>
          <w:rFonts w:ascii="Times New Roman" w:eastAsia="Times New Roman" w:hAnsi="Times New Roman" w:cs="Times New Roman"/>
          <w:sz w:val="25"/>
          <w:szCs w:val="25"/>
        </w:rPr>
        <w:t>.</w:t>
      </w:r>
      <w:r w:rsidRPr="0085065F">
        <w:rPr>
          <w:rFonts w:ascii="Times New Roman" w:eastAsia="Times New Roman" w:hAnsi="Times New Roman" w:cs="Times New Roman"/>
          <w:sz w:val="25"/>
          <w:szCs w:val="25"/>
        </w:rPr>
        <w:t>08</w:t>
      </w:r>
      <w:r w:rsidR="0085065F">
        <w:rPr>
          <w:rFonts w:ascii="Times New Roman" w:eastAsia="Times New Roman" w:hAnsi="Times New Roman" w:cs="Times New Roman"/>
          <w:sz w:val="25"/>
          <w:szCs w:val="25"/>
        </w:rPr>
        <w:t>.</w:t>
      </w:r>
      <w:r w:rsidRPr="0085065F">
        <w:rPr>
          <w:rFonts w:ascii="Times New Roman" w:eastAsia="Times New Roman" w:hAnsi="Times New Roman" w:cs="Times New Roman"/>
          <w:sz w:val="25"/>
          <w:szCs w:val="25"/>
        </w:rPr>
        <w:t>2004</w:t>
      </w:r>
    </w:p>
    <w:p w:rsidR="007732C1" w:rsidRPr="0085065F" w:rsidRDefault="007732C1" w:rsidP="0085065F">
      <w:pPr>
        <w:spacing w:after="0" w:line="240" w:lineRule="auto"/>
        <w:jc w:val="center"/>
        <w:rPr>
          <w:rFonts w:ascii="Times New Roman" w:eastAsia="Times New Roman" w:hAnsi="Times New Roman" w:cs="Times New Roman"/>
          <w:sz w:val="25"/>
          <w:szCs w:val="25"/>
        </w:rPr>
      </w:pPr>
      <w:bookmarkStart w:id="1" w:name="judg"/>
      <w:r w:rsidRPr="0085065F">
        <w:rPr>
          <w:rFonts w:ascii="Times New Roman" w:eastAsia="Times New Roman" w:hAnsi="Times New Roman" w:cs="Times New Roman"/>
          <w:sz w:val="25"/>
          <w:szCs w:val="25"/>
        </w:rPr>
        <w:t> </w:t>
      </w:r>
      <w:bookmarkEnd w:id="1"/>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b/>
          <w:bCs/>
          <w:sz w:val="25"/>
          <w:szCs w:val="25"/>
        </w:rPr>
        <w:t>JUDGMENT</w:t>
      </w:r>
    </w:p>
    <w:p w:rsidR="007732C1" w:rsidRPr="0085065F" w:rsidRDefault="007732C1" w:rsidP="0085065F">
      <w:pPr>
        <w:spacing w:after="0" w:line="240" w:lineRule="auto"/>
        <w:jc w:val="center"/>
        <w:rPr>
          <w:rFonts w:ascii="Times New Roman" w:eastAsia="Times New Roman" w:hAnsi="Times New Roman" w:cs="Times New Roman"/>
          <w:sz w:val="25"/>
          <w:szCs w:val="25"/>
        </w:rPr>
      </w:pPr>
      <w:r w:rsidRPr="0085065F">
        <w:rPr>
          <w:rFonts w:ascii="Times New Roman" w:eastAsia="Times New Roman" w:hAnsi="Times New Roman" w:cs="Times New Roman"/>
          <w:b/>
          <w:bCs/>
          <w:sz w:val="25"/>
          <w:szCs w:val="25"/>
        </w:rPr>
        <w:t> </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b/>
          <w:bCs/>
          <w:sz w:val="25"/>
          <w:szCs w:val="25"/>
        </w:rPr>
        <w:t xml:space="preserve">S. H. </w:t>
      </w:r>
      <w:proofErr w:type="spellStart"/>
      <w:r w:rsidR="0085065F" w:rsidRPr="0085065F">
        <w:rPr>
          <w:rFonts w:ascii="Times New Roman" w:eastAsia="Times New Roman" w:hAnsi="Times New Roman" w:cs="Times New Roman"/>
          <w:b/>
          <w:bCs/>
          <w:sz w:val="25"/>
          <w:szCs w:val="25"/>
        </w:rPr>
        <w:t>Kapadia</w:t>
      </w:r>
      <w:proofErr w:type="spellEnd"/>
      <w:r w:rsidRPr="0085065F">
        <w:rPr>
          <w:rFonts w:ascii="Times New Roman" w:eastAsia="Times New Roman" w:hAnsi="Times New Roman" w:cs="Times New Roman"/>
          <w:b/>
          <w:bCs/>
          <w:sz w:val="25"/>
          <w:szCs w:val="25"/>
        </w:rPr>
        <w:t>, J.</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1. </w:t>
      </w:r>
      <w:r w:rsidRPr="0085065F">
        <w:rPr>
          <w:rFonts w:ascii="Times New Roman" w:eastAsia="Times New Roman" w:hAnsi="Times New Roman" w:cs="Times New Roman"/>
          <w:sz w:val="25"/>
          <w:szCs w:val="25"/>
        </w:rPr>
        <w:t xml:space="preserve">Being aggrieved by the judgment and order dated 27th May, 1997 passed by the High Court of Karnataka in R.F.A. No. 412 of </w:t>
      </w:r>
      <w:proofErr w:type="gramStart"/>
      <w:r w:rsidRPr="0085065F">
        <w:rPr>
          <w:rFonts w:ascii="Times New Roman" w:eastAsia="Times New Roman" w:hAnsi="Times New Roman" w:cs="Times New Roman"/>
          <w:sz w:val="25"/>
          <w:szCs w:val="25"/>
        </w:rPr>
        <w:t>1988,</w:t>
      </w:r>
      <w:proofErr w:type="gramEnd"/>
      <w:r w:rsidRPr="0085065F">
        <w:rPr>
          <w:rFonts w:ascii="Times New Roman" w:eastAsia="Times New Roman" w:hAnsi="Times New Roman" w:cs="Times New Roman"/>
          <w:sz w:val="25"/>
          <w:szCs w:val="25"/>
        </w:rPr>
        <w:t xml:space="preserve"> the original plaintiff has come to this Court by this appeal. By the impugned judgment, the High Court has dismissed the suit filed by the plaintiff.</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2. </w:t>
      </w:r>
      <w:r w:rsidRPr="0085065F">
        <w:rPr>
          <w:rFonts w:ascii="Times New Roman" w:eastAsia="Times New Roman" w:hAnsi="Times New Roman" w:cs="Times New Roman"/>
          <w:sz w:val="25"/>
          <w:szCs w:val="25"/>
        </w:rPr>
        <w:t>The short question which arises for consideration in this appeal by special leave is whether the plaintiff has proved that he was in possession of the suit land within 12-years of the date of the suit?</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3. </w:t>
      </w:r>
      <w:r w:rsidRPr="0085065F">
        <w:rPr>
          <w:rFonts w:ascii="Times New Roman" w:eastAsia="Times New Roman" w:hAnsi="Times New Roman" w:cs="Times New Roman"/>
          <w:sz w:val="25"/>
          <w:szCs w:val="25"/>
        </w:rPr>
        <w:t>The facts on which this appeal has arisen are as follows:</w:t>
      </w:r>
    </w:p>
    <w:p w:rsidR="007732C1" w:rsidRPr="0085065F" w:rsidRDefault="007732C1" w:rsidP="0085065F">
      <w:pPr>
        <w:spacing w:after="0" w:line="240" w:lineRule="auto"/>
        <w:ind w:left="720"/>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w:t>
      </w:r>
      <w:r w:rsidRPr="0085065F">
        <w:rPr>
          <w:rFonts w:ascii="Times New Roman" w:eastAsia="Times New Roman" w:hAnsi="Times New Roman" w:cs="Times New Roman"/>
          <w:sz w:val="25"/>
          <w:szCs w:val="25"/>
        </w:rPr>
        <w:t xml:space="preserve">One </w:t>
      </w:r>
      <w:proofErr w:type="spellStart"/>
      <w:r w:rsidRPr="0085065F">
        <w:rPr>
          <w:rFonts w:ascii="Times New Roman" w:eastAsia="Times New Roman" w:hAnsi="Times New Roman" w:cs="Times New Roman"/>
          <w:sz w:val="25"/>
          <w:szCs w:val="25"/>
        </w:rPr>
        <w:t>Bayyanna</w:t>
      </w:r>
      <w:proofErr w:type="spellEnd"/>
      <w:r w:rsidRPr="0085065F">
        <w:rPr>
          <w:rFonts w:ascii="Times New Roman" w:eastAsia="Times New Roman" w:hAnsi="Times New Roman" w:cs="Times New Roman"/>
          <w:sz w:val="25"/>
          <w:szCs w:val="25"/>
        </w:rPr>
        <w:t xml:space="preserve"> was owner of the suit land in Survey No.19/1 admeasuring 3 acres 12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The suit land was </w:t>
      </w:r>
      <w:proofErr w:type="spellStart"/>
      <w:r w:rsidRPr="0085065F">
        <w:rPr>
          <w:rFonts w:ascii="Times New Roman" w:eastAsia="Times New Roman" w:hAnsi="Times New Roman" w:cs="Times New Roman"/>
          <w:sz w:val="25"/>
          <w:szCs w:val="25"/>
        </w:rPr>
        <w:t>Inam</w:t>
      </w:r>
      <w:proofErr w:type="spellEnd"/>
      <w:r w:rsidRPr="0085065F">
        <w:rPr>
          <w:rFonts w:ascii="Times New Roman" w:eastAsia="Times New Roman" w:hAnsi="Times New Roman" w:cs="Times New Roman"/>
          <w:sz w:val="25"/>
          <w:szCs w:val="25"/>
        </w:rPr>
        <w:t xml:space="preserve"> land. </w:t>
      </w:r>
      <w:proofErr w:type="spellStart"/>
      <w:r w:rsidRPr="0085065F">
        <w:rPr>
          <w:rFonts w:ascii="Times New Roman" w:eastAsia="Times New Roman" w:hAnsi="Times New Roman" w:cs="Times New Roman"/>
          <w:sz w:val="25"/>
          <w:szCs w:val="25"/>
        </w:rPr>
        <w:t>Bayyanna</w:t>
      </w:r>
      <w:proofErr w:type="spellEnd"/>
      <w:r w:rsidRPr="0085065F">
        <w:rPr>
          <w:rFonts w:ascii="Times New Roman" w:eastAsia="Times New Roman" w:hAnsi="Times New Roman" w:cs="Times New Roman"/>
          <w:sz w:val="25"/>
          <w:szCs w:val="25"/>
        </w:rPr>
        <w:t xml:space="preserve"> sold the suit land to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(since deceased) father of the respondents herein, vide registered sale deed dated 4.11.1958.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had instituted suit no.357/60 in the Court of Principal Second </w:t>
      </w:r>
      <w:proofErr w:type="spellStart"/>
      <w:r w:rsidRPr="0085065F">
        <w:rPr>
          <w:rFonts w:ascii="Times New Roman" w:eastAsia="Times New Roman" w:hAnsi="Times New Roman" w:cs="Times New Roman"/>
          <w:sz w:val="25"/>
          <w:szCs w:val="25"/>
        </w:rPr>
        <w:t>Munsiff</w:t>
      </w:r>
      <w:proofErr w:type="spellEnd"/>
      <w:r w:rsidRPr="0085065F">
        <w:rPr>
          <w:rFonts w:ascii="Times New Roman" w:eastAsia="Times New Roman" w:hAnsi="Times New Roman" w:cs="Times New Roman"/>
          <w:sz w:val="25"/>
          <w:szCs w:val="25"/>
        </w:rPr>
        <w:t>, Bangalore for recovery of possession based on title and for permanent injunction against the appellant herein on the ground that the appellant was trying to interfere with his possession.</w:t>
      </w:r>
      <w:r w:rsidR="0085065F">
        <w:rPr>
          <w:rFonts w:ascii="Times New Roman" w:eastAsia="Times New Roman" w:hAnsi="Times New Roman" w:cs="Times New Roman"/>
          <w:sz w:val="25"/>
          <w:szCs w:val="25"/>
        </w:rPr>
        <w:t>”</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4. </w:t>
      </w:r>
      <w:r w:rsidRPr="0085065F">
        <w:rPr>
          <w:rFonts w:ascii="Times New Roman" w:eastAsia="Times New Roman" w:hAnsi="Times New Roman" w:cs="Times New Roman"/>
          <w:sz w:val="25"/>
          <w:szCs w:val="25"/>
        </w:rPr>
        <w:t xml:space="preserve">The </w:t>
      </w:r>
      <w:proofErr w:type="spellStart"/>
      <w:r w:rsidRPr="0085065F">
        <w:rPr>
          <w:rFonts w:ascii="Times New Roman" w:eastAsia="Times New Roman" w:hAnsi="Times New Roman" w:cs="Times New Roman"/>
          <w:sz w:val="25"/>
          <w:szCs w:val="25"/>
        </w:rPr>
        <w:t>defence</w:t>
      </w:r>
      <w:proofErr w:type="spellEnd"/>
      <w:r w:rsidRPr="0085065F">
        <w:rPr>
          <w:rFonts w:ascii="Times New Roman" w:eastAsia="Times New Roman" w:hAnsi="Times New Roman" w:cs="Times New Roman"/>
          <w:sz w:val="25"/>
          <w:szCs w:val="25"/>
        </w:rPr>
        <w:t xml:space="preserve"> of the appellant herein in the above suit was that he had purchased the suit land on 27.11.1959 from B. </w:t>
      </w:r>
      <w:proofErr w:type="spellStart"/>
      <w:r w:rsidRPr="0085065F">
        <w:rPr>
          <w:rFonts w:ascii="Times New Roman" w:eastAsia="Times New Roman" w:hAnsi="Times New Roman" w:cs="Times New Roman"/>
          <w:sz w:val="25"/>
          <w:szCs w:val="25"/>
        </w:rPr>
        <w:t>Bayyanna</w:t>
      </w:r>
      <w:proofErr w:type="spellEnd"/>
      <w:r w:rsidRPr="0085065F">
        <w:rPr>
          <w:rFonts w:ascii="Times New Roman" w:eastAsia="Times New Roman" w:hAnsi="Times New Roman" w:cs="Times New Roman"/>
          <w:sz w:val="25"/>
          <w:szCs w:val="25"/>
        </w:rPr>
        <w:t xml:space="preserve"> and that he was in possession of the suit land. His further </w:t>
      </w:r>
      <w:proofErr w:type="spellStart"/>
      <w:r w:rsidRPr="0085065F">
        <w:rPr>
          <w:rFonts w:ascii="Times New Roman" w:eastAsia="Times New Roman" w:hAnsi="Times New Roman" w:cs="Times New Roman"/>
          <w:sz w:val="25"/>
          <w:szCs w:val="25"/>
        </w:rPr>
        <w:t>defence</w:t>
      </w:r>
      <w:proofErr w:type="spellEnd"/>
      <w:r w:rsidRPr="0085065F">
        <w:rPr>
          <w:rFonts w:ascii="Times New Roman" w:eastAsia="Times New Roman" w:hAnsi="Times New Roman" w:cs="Times New Roman"/>
          <w:sz w:val="25"/>
          <w:szCs w:val="25"/>
        </w:rPr>
        <w:t xml:space="preserve"> was that the suit land was </w:t>
      </w:r>
      <w:proofErr w:type="spellStart"/>
      <w:r w:rsidRPr="0085065F">
        <w:rPr>
          <w:rFonts w:ascii="Times New Roman" w:eastAsia="Times New Roman" w:hAnsi="Times New Roman" w:cs="Times New Roman"/>
          <w:sz w:val="25"/>
          <w:szCs w:val="25"/>
        </w:rPr>
        <w:t>Inam</w:t>
      </w:r>
      <w:proofErr w:type="spellEnd"/>
      <w:r w:rsidRPr="0085065F">
        <w:rPr>
          <w:rFonts w:ascii="Times New Roman" w:eastAsia="Times New Roman" w:hAnsi="Times New Roman" w:cs="Times New Roman"/>
          <w:sz w:val="25"/>
          <w:szCs w:val="25"/>
        </w:rPr>
        <w:t xml:space="preserve"> land and that he was registered as </w:t>
      </w:r>
      <w:proofErr w:type="spellStart"/>
      <w:r w:rsidRPr="0085065F">
        <w:rPr>
          <w:rFonts w:ascii="Times New Roman" w:eastAsia="Times New Roman" w:hAnsi="Times New Roman" w:cs="Times New Roman"/>
          <w:sz w:val="25"/>
          <w:szCs w:val="25"/>
        </w:rPr>
        <w:t>Khadim</w:t>
      </w:r>
      <w:proofErr w:type="spellEnd"/>
      <w:r w:rsidRPr="0085065F">
        <w:rPr>
          <w:rFonts w:ascii="Times New Roman" w:eastAsia="Times New Roman" w:hAnsi="Times New Roman" w:cs="Times New Roman"/>
          <w:sz w:val="25"/>
          <w:szCs w:val="25"/>
        </w:rPr>
        <w:t xml:space="preserve"> tenant by the </w:t>
      </w:r>
      <w:proofErr w:type="spellStart"/>
      <w:r w:rsidRPr="0085065F">
        <w:rPr>
          <w:rFonts w:ascii="Times New Roman" w:eastAsia="Times New Roman" w:hAnsi="Times New Roman" w:cs="Times New Roman"/>
          <w:sz w:val="25"/>
          <w:szCs w:val="25"/>
        </w:rPr>
        <w:t>Inam</w:t>
      </w:r>
      <w:proofErr w:type="spellEnd"/>
      <w:r w:rsidRPr="0085065F">
        <w:rPr>
          <w:rFonts w:ascii="Times New Roman" w:eastAsia="Times New Roman" w:hAnsi="Times New Roman" w:cs="Times New Roman"/>
          <w:sz w:val="25"/>
          <w:szCs w:val="25"/>
        </w:rPr>
        <w:t xml:space="preserve"> Abolition Authorities. By judgment and order dated 7.4.1971, the Principal </w:t>
      </w:r>
      <w:proofErr w:type="spellStart"/>
      <w:r w:rsidRPr="0085065F">
        <w:rPr>
          <w:rFonts w:ascii="Times New Roman" w:eastAsia="Times New Roman" w:hAnsi="Times New Roman" w:cs="Times New Roman"/>
          <w:sz w:val="25"/>
          <w:szCs w:val="25"/>
        </w:rPr>
        <w:t>Munsiff</w:t>
      </w:r>
      <w:proofErr w:type="spellEnd"/>
      <w:r w:rsidRPr="0085065F">
        <w:rPr>
          <w:rFonts w:ascii="Times New Roman" w:eastAsia="Times New Roman" w:hAnsi="Times New Roman" w:cs="Times New Roman"/>
          <w:sz w:val="25"/>
          <w:szCs w:val="25"/>
        </w:rPr>
        <w:t xml:space="preserve">, Bangalore partly decreed the suit filed by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holding him to be the owner of only 1 acre 21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and not of the entire land admeasuring 3 acres 12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However, he was found to be in possession of the entire 3 acres 12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and, therefore, the Principal </w:t>
      </w:r>
      <w:proofErr w:type="spellStart"/>
      <w:r w:rsidRPr="0085065F">
        <w:rPr>
          <w:rFonts w:ascii="Times New Roman" w:eastAsia="Times New Roman" w:hAnsi="Times New Roman" w:cs="Times New Roman"/>
          <w:sz w:val="25"/>
          <w:szCs w:val="25"/>
        </w:rPr>
        <w:t>Munisff</w:t>
      </w:r>
      <w:proofErr w:type="spellEnd"/>
      <w:r w:rsidRPr="0085065F">
        <w:rPr>
          <w:rFonts w:ascii="Times New Roman" w:eastAsia="Times New Roman" w:hAnsi="Times New Roman" w:cs="Times New Roman"/>
          <w:sz w:val="25"/>
          <w:szCs w:val="25"/>
        </w:rPr>
        <w:t xml:space="preserve"> granted permanent injunction in </w:t>
      </w:r>
      <w:proofErr w:type="spellStart"/>
      <w:r w:rsidRPr="0085065F">
        <w:rPr>
          <w:rFonts w:ascii="Times New Roman" w:eastAsia="Times New Roman" w:hAnsi="Times New Roman" w:cs="Times New Roman"/>
          <w:sz w:val="25"/>
          <w:szCs w:val="25"/>
        </w:rPr>
        <w:t>favour</w:t>
      </w:r>
      <w:proofErr w:type="spellEnd"/>
      <w:r w:rsidRPr="0085065F">
        <w:rPr>
          <w:rFonts w:ascii="Times New Roman" w:eastAsia="Times New Roman" w:hAnsi="Times New Roman" w:cs="Times New Roman"/>
          <w:sz w:val="25"/>
          <w:szCs w:val="25"/>
        </w:rPr>
        <w:t xml:space="preserve"> of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w:t>
      </w:r>
      <w:r w:rsidRPr="0085065F">
        <w:rPr>
          <w:rFonts w:ascii="Times New Roman" w:eastAsia="Times New Roman" w:hAnsi="Times New Roman" w:cs="Times New Roman"/>
          <w:sz w:val="25"/>
          <w:szCs w:val="25"/>
        </w:rPr>
        <w:lastRenderedPageBreak/>
        <w:t xml:space="preserve">Reddy restraining the appellant herein from interfering with the possession of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on the entire suit land admeasuring 3 acres 12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with liberty to the appellant herein to take steps to recover possession of 1 acres 21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out of the total area of 3 acres 12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by following due process of law. By the </w:t>
      </w:r>
      <w:proofErr w:type="spellStart"/>
      <w:r w:rsidRPr="0085065F">
        <w:rPr>
          <w:rFonts w:ascii="Times New Roman" w:eastAsia="Times New Roman" w:hAnsi="Times New Roman" w:cs="Times New Roman"/>
          <w:sz w:val="25"/>
          <w:szCs w:val="25"/>
        </w:rPr>
        <w:t>aforestated</w:t>
      </w:r>
      <w:proofErr w:type="spellEnd"/>
      <w:r w:rsidRPr="0085065F">
        <w:rPr>
          <w:rFonts w:ascii="Times New Roman" w:eastAsia="Times New Roman" w:hAnsi="Times New Roman" w:cs="Times New Roman"/>
          <w:sz w:val="25"/>
          <w:szCs w:val="25"/>
        </w:rPr>
        <w:t xml:space="preserve"> judgment, the Principal </w:t>
      </w:r>
      <w:proofErr w:type="spellStart"/>
      <w:r w:rsidRPr="0085065F">
        <w:rPr>
          <w:rFonts w:ascii="Times New Roman" w:eastAsia="Times New Roman" w:hAnsi="Times New Roman" w:cs="Times New Roman"/>
          <w:sz w:val="25"/>
          <w:szCs w:val="25"/>
        </w:rPr>
        <w:t>Munsiff</w:t>
      </w:r>
      <w:proofErr w:type="spellEnd"/>
      <w:r w:rsidRPr="0085065F">
        <w:rPr>
          <w:rFonts w:ascii="Times New Roman" w:eastAsia="Times New Roman" w:hAnsi="Times New Roman" w:cs="Times New Roman"/>
          <w:sz w:val="25"/>
          <w:szCs w:val="25"/>
        </w:rPr>
        <w:t xml:space="preserve">, Bangalore came to the conclusion that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was in possession of the entire area admeasuring 3 acres 12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that the entire area was </w:t>
      </w:r>
      <w:proofErr w:type="spellStart"/>
      <w:r w:rsidRPr="0085065F">
        <w:rPr>
          <w:rFonts w:ascii="Times New Roman" w:eastAsia="Times New Roman" w:hAnsi="Times New Roman" w:cs="Times New Roman"/>
          <w:sz w:val="25"/>
          <w:szCs w:val="25"/>
        </w:rPr>
        <w:t>Inam</w:t>
      </w:r>
      <w:proofErr w:type="spellEnd"/>
      <w:r w:rsidRPr="0085065F">
        <w:rPr>
          <w:rFonts w:ascii="Times New Roman" w:eastAsia="Times New Roman" w:hAnsi="Times New Roman" w:cs="Times New Roman"/>
          <w:sz w:val="25"/>
          <w:szCs w:val="25"/>
        </w:rPr>
        <w:t xml:space="preserve"> lands and since an area admeasuring 1 acre 21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out of total area admeasuring 3 acres 12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xml:space="preserve"> was regretted by the Deputy Commissioner to the appellant herein,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was not the owner of the entire area admeasuring 3 acres 12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w:t>
      </w:r>
    </w:p>
    <w:p w:rsid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5. </w:t>
      </w:r>
      <w:r w:rsidRPr="0085065F">
        <w:rPr>
          <w:rFonts w:ascii="Times New Roman" w:eastAsia="Times New Roman" w:hAnsi="Times New Roman" w:cs="Times New Roman"/>
          <w:sz w:val="25"/>
          <w:szCs w:val="25"/>
        </w:rPr>
        <w:t xml:space="preserve">Being aggrieved by the judgment and order dated 7.4.1971,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preferred Regular Appeal No.45 of 1971. The First Appellate Court dismissed the said Regular Appeal vide judgment dated 13.1.1975. Thereafter,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filed Regular Second Appeal No.801 of 1975 in the High Court of Karnataka, which came to be dismissed on 24.11.1982. Consequently, the judgment and decree passed in suit no. 357/60 dated 7.4.1971 reached finality on 24.11.1982.</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6. </w:t>
      </w:r>
      <w:r w:rsidRPr="0085065F">
        <w:rPr>
          <w:rFonts w:ascii="Times New Roman" w:eastAsia="Times New Roman" w:hAnsi="Times New Roman" w:cs="Times New Roman"/>
          <w:sz w:val="25"/>
          <w:szCs w:val="25"/>
        </w:rPr>
        <w:t xml:space="preserve">On 8.5.1984, the appellant herein filed the present suit no.1518 of 1984 i.e. within two years from the date of the decision of the High Court dated 24.11.1982 in RSA No.801/75 filed by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for possession of land admeasuring 1 acre 21 </w:t>
      </w:r>
      <w:proofErr w:type="spellStart"/>
      <w:r w:rsidRPr="0085065F">
        <w:rPr>
          <w:rFonts w:ascii="Times New Roman" w:eastAsia="Times New Roman" w:hAnsi="Times New Roman" w:cs="Times New Roman"/>
          <w:sz w:val="25"/>
          <w:szCs w:val="25"/>
        </w:rPr>
        <w:t>gunthas</w:t>
      </w:r>
      <w:proofErr w:type="spellEnd"/>
      <w:r w:rsidRPr="0085065F">
        <w:rPr>
          <w:rFonts w:ascii="Times New Roman" w:eastAsia="Times New Roman" w:hAnsi="Times New Roman" w:cs="Times New Roman"/>
          <w:sz w:val="25"/>
          <w:szCs w:val="25"/>
        </w:rPr>
        <w:t>. The said suit was instituted in the Court of Additional City Civil Judge, Bangalore (hereinafter for the sake of brevity referred to as "the trial Court"). In the said suit, it was held that the appellant herein admittedly stood ousted in 1971 and, therefore, the said suit was barred by limitation as it was filed after 13 years from dispossession. Consequently, the trial Court dismissed the suit.</w:t>
      </w:r>
      <w:r w:rsidRPr="0085065F">
        <w:rPr>
          <w:rFonts w:ascii="Times New Roman" w:eastAsia="Times New Roman" w:hAnsi="Times New Roman" w:cs="Times New Roman"/>
          <w:sz w:val="25"/>
          <w:szCs w:val="25"/>
        </w:rPr>
        <w:br/>
      </w: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7. </w:t>
      </w:r>
      <w:r w:rsidRPr="0085065F">
        <w:rPr>
          <w:rFonts w:ascii="Times New Roman" w:eastAsia="Times New Roman" w:hAnsi="Times New Roman" w:cs="Times New Roman"/>
          <w:sz w:val="25"/>
          <w:szCs w:val="25"/>
        </w:rPr>
        <w:t xml:space="preserve">Being aggrieved, the appellant herein preferred Regular First Appeal No.412 of 1988 under Section 96 of CPC in the High Court of Karnataka. By the impugned judgment, the High Court confirmed the dismissal of the suit by the trial Court by holding that the present suit has been filed much beyond 12 years. By the impugned judgment, the High Court rejected the contention advanced on behalf of the appellant that the period of limitation commenced only after the decision of the High Court of </w:t>
      </w:r>
      <w:proofErr w:type="spellStart"/>
      <w:r w:rsidRPr="0085065F">
        <w:rPr>
          <w:rFonts w:ascii="Times New Roman" w:eastAsia="Times New Roman" w:hAnsi="Times New Roman" w:cs="Times New Roman"/>
          <w:sz w:val="25"/>
          <w:szCs w:val="25"/>
        </w:rPr>
        <w:t>Karantaka</w:t>
      </w:r>
      <w:proofErr w:type="spellEnd"/>
      <w:r w:rsidRPr="0085065F">
        <w:rPr>
          <w:rFonts w:ascii="Times New Roman" w:eastAsia="Times New Roman" w:hAnsi="Times New Roman" w:cs="Times New Roman"/>
          <w:sz w:val="25"/>
          <w:szCs w:val="25"/>
        </w:rPr>
        <w:t xml:space="preserve"> in RSA No.801/75, filed by N. </w:t>
      </w:r>
      <w:proofErr w:type="spellStart"/>
      <w:r w:rsidRPr="0085065F">
        <w:rPr>
          <w:rFonts w:ascii="Times New Roman" w:eastAsia="Times New Roman" w:hAnsi="Times New Roman" w:cs="Times New Roman"/>
          <w:sz w:val="25"/>
          <w:szCs w:val="25"/>
        </w:rPr>
        <w:t>Narayana</w:t>
      </w:r>
      <w:proofErr w:type="spellEnd"/>
      <w:r w:rsidRPr="0085065F">
        <w:rPr>
          <w:rFonts w:ascii="Times New Roman" w:eastAsia="Times New Roman" w:hAnsi="Times New Roman" w:cs="Times New Roman"/>
          <w:sz w:val="25"/>
          <w:szCs w:val="25"/>
        </w:rPr>
        <w:t xml:space="preserve"> Reddy, decided on 24.11.1982. </w:t>
      </w:r>
      <w:proofErr w:type="gramStart"/>
      <w:r w:rsidRPr="0085065F">
        <w:rPr>
          <w:rFonts w:ascii="Times New Roman" w:eastAsia="Times New Roman" w:hAnsi="Times New Roman" w:cs="Times New Roman"/>
          <w:sz w:val="25"/>
          <w:szCs w:val="25"/>
        </w:rPr>
        <w:t>Hence, this civil appeal.</w:t>
      </w:r>
      <w:proofErr w:type="gramEnd"/>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8. </w:t>
      </w:r>
      <w:r w:rsidRPr="0085065F">
        <w:rPr>
          <w:rFonts w:ascii="Times New Roman" w:eastAsia="Times New Roman" w:hAnsi="Times New Roman" w:cs="Times New Roman"/>
          <w:sz w:val="25"/>
          <w:szCs w:val="25"/>
        </w:rPr>
        <w:t xml:space="preserve">Mr. P. R. </w:t>
      </w:r>
      <w:proofErr w:type="spellStart"/>
      <w:r w:rsidRPr="0085065F">
        <w:rPr>
          <w:rFonts w:ascii="Times New Roman" w:eastAsia="Times New Roman" w:hAnsi="Times New Roman" w:cs="Times New Roman"/>
          <w:sz w:val="25"/>
          <w:szCs w:val="25"/>
        </w:rPr>
        <w:t>Ramasesh</w:t>
      </w:r>
      <w:proofErr w:type="spellEnd"/>
      <w:r w:rsidRPr="0085065F">
        <w:rPr>
          <w:rFonts w:ascii="Times New Roman" w:eastAsia="Times New Roman" w:hAnsi="Times New Roman" w:cs="Times New Roman"/>
          <w:sz w:val="25"/>
          <w:szCs w:val="25"/>
        </w:rPr>
        <w:t>, learned counsel appearing on behalf of the appellant contended that the plaintiff had instituted the suit for possession based on title and not on the basis of previous possession and, therefore, under article 65 of the Limitation Act, 1963</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9. </w:t>
      </w:r>
      <w:r w:rsidRPr="0085065F">
        <w:rPr>
          <w:rFonts w:ascii="Times New Roman" w:eastAsia="Times New Roman" w:hAnsi="Times New Roman" w:cs="Times New Roman"/>
          <w:sz w:val="25"/>
          <w:szCs w:val="25"/>
        </w:rPr>
        <w:t xml:space="preserve">We do not find any merit in the </w:t>
      </w:r>
      <w:proofErr w:type="spellStart"/>
      <w:r w:rsidRPr="0085065F">
        <w:rPr>
          <w:rFonts w:ascii="Times New Roman" w:eastAsia="Times New Roman" w:hAnsi="Times New Roman" w:cs="Times New Roman"/>
          <w:sz w:val="25"/>
          <w:szCs w:val="25"/>
        </w:rPr>
        <w:t>aforestated</w:t>
      </w:r>
      <w:proofErr w:type="spellEnd"/>
      <w:r w:rsidRPr="0085065F">
        <w:rPr>
          <w:rFonts w:ascii="Times New Roman" w:eastAsia="Times New Roman" w:hAnsi="Times New Roman" w:cs="Times New Roman"/>
          <w:sz w:val="25"/>
          <w:szCs w:val="25"/>
        </w:rPr>
        <w:t xml:space="preserve"> arguments. Article 64 of the Limitation Act, 1963</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10. </w:t>
      </w:r>
      <w:r w:rsidRPr="0085065F">
        <w:rPr>
          <w:rFonts w:ascii="Times New Roman" w:eastAsia="Times New Roman" w:hAnsi="Times New Roman" w:cs="Times New Roman"/>
          <w:sz w:val="25"/>
          <w:szCs w:val="25"/>
        </w:rPr>
        <w:t xml:space="preserve">In his evidence, appellant had admitted that he was in possession of the suit property up to 1971. This admission of the appellant in that suit indicates ouster from possession of the appellant herein. In the present suit instituted by the appellant, he has glossed over this fact. </w:t>
      </w:r>
      <w:r w:rsidRPr="0085065F">
        <w:rPr>
          <w:rFonts w:ascii="Times New Roman" w:eastAsia="Times New Roman" w:hAnsi="Times New Roman" w:cs="Times New Roman"/>
          <w:bCs/>
          <w:sz w:val="25"/>
          <w:szCs w:val="25"/>
        </w:rPr>
        <w:t xml:space="preserve">In the circumstances, both the Courts below were right in coming to the conclusion that the </w:t>
      </w:r>
      <w:r w:rsidRPr="0085065F">
        <w:rPr>
          <w:rFonts w:ascii="Times New Roman" w:eastAsia="Times New Roman" w:hAnsi="Times New Roman" w:cs="Times New Roman"/>
          <w:bCs/>
          <w:sz w:val="25"/>
          <w:szCs w:val="25"/>
        </w:rPr>
        <w:lastRenderedPageBreak/>
        <w:t>present suit was barred by limitation. The appellant was ousted in 1971. The appellant had instituted the present suit only on 8.5.1984. Consequently, the suit has been rightly dismissed by both the Courts below as barred by limitation.</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b/>
          <w:bCs/>
          <w:sz w:val="25"/>
          <w:szCs w:val="25"/>
        </w:rPr>
        <w:t> </w:t>
      </w: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11. </w:t>
      </w:r>
      <w:r w:rsidRPr="0085065F">
        <w:rPr>
          <w:rFonts w:ascii="Times New Roman" w:eastAsia="Times New Roman" w:hAnsi="Times New Roman" w:cs="Times New Roman"/>
          <w:sz w:val="25"/>
          <w:szCs w:val="25"/>
        </w:rPr>
        <w:t xml:space="preserve">In the case of </w:t>
      </w:r>
      <w:r w:rsidRPr="00254572">
        <w:rPr>
          <w:rFonts w:ascii="Times New Roman" w:eastAsia="Times New Roman" w:hAnsi="Times New Roman" w:cs="Times New Roman"/>
          <w:i/>
          <w:sz w:val="25"/>
          <w:szCs w:val="25"/>
        </w:rPr>
        <w:t xml:space="preserve">Ram </w:t>
      </w:r>
      <w:proofErr w:type="spellStart"/>
      <w:r w:rsidRPr="00254572">
        <w:rPr>
          <w:rFonts w:ascii="Times New Roman" w:eastAsia="Times New Roman" w:hAnsi="Times New Roman" w:cs="Times New Roman"/>
          <w:i/>
          <w:sz w:val="25"/>
          <w:szCs w:val="25"/>
        </w:rPr>
        <w:t>Surat</w:t>
      </w:r>
      <w:proofErr w:type="spellEnd"/>
      <w:r w:rsidRPr="00254572">
        <w:rPr>
          <w:rFonts w:ascii="Times New Roman" w:eastAsia="Times New Roman" w:hAnsi="Times New Roman" w:cs="Times New Roman"/>
          <w:i/>
          <w:sz w:val="25"/>
          <w:szCs w:val="25"/>
        </w:rPr>
        <w:t xml:space="preserve"> Singh &amp; others v. </w:t>
      </w:r>
      <w:proofErr w:type="spellStart"/>
      <w:r w:rsidRPr="00254572">
        <w:rPr>
          <w:rFonts w:ascii="Times New Roman" w:eastAsia="Times New Roman" w:hAnsi="Times New Roman" w:cs="Times New Roman"/>
          <w:i/>
          <w:sz w:val="25"/>
          <w:szCs w:val="25"/>
        </w:rPr>
        <w:t>Badri</w:t>
      </w:r>
      <w:proofErr w:type="spellEnd"/>
      <w:r w:rsidRPr="00254572">
        <w:rPr>
          <w:rFonts w:ascii="Times New Roman" w:eastAsia="Times New Roman" w:hAnsi="Times New Roman" w:cs="Times New Roman"/>
          <w:i/>
          <w:sz w:val="25"/>
          <w:szCs w:val="25"/>
        </w:rPr>
        <w:t xml:space="preserve"> </w:t>
      </w:r>
      <w:proofErr w:type="spellStart"/>
      <w:r w:rsidRPr="00254572">
        <w:rPr>
          <w:rFonts w:ascii="Times New Roman" w:eastAsia="Times New Roman" w:hAnsi="Times New Roman" w:cs="Times New Roman"/>
          <w:i/>
          <w:sz w:val="25"/>
          <w:szCs w:val="25"/>
        </w:rPr>
        <w:t>Narain</w:t>
      </w:r>
      <w:proofErr w:type="spellEnd"/>
      <w:r w:rsidRPr="00254572">
        <w:rPr>
          <w:rFonts w:ascii="Times New Roman" w:eastAsia="Times New Roman" w:hAnsi="Times New Roman" w:cs="Times New Roman"/>
          <w:i/>
          <w:sz w:val="25"/>
          <w:szCs w:val="25"/>
        </w:rPr>
        <w:t xml:space="preserve"> Singh reported in</w:t>
      </w:r>
      <w:r w:rsidR="00254572" w:rsidRPr="00254572">
        <w:rPr>
          <w:rFonts w:ascii="Times New Roman" w:eastAsia="Times New Roman" w:hAnsi="Times New Roman" w:cs="Times New Roman"/>
          <w:i/>
          <w:sz w:val="25"/>
          <w:szCs w:val="25"/>
          <w:vertAlign w:val="superscript"/>
        </w:rPr>
        <w:t>1</w:t>
      </w:r>
      <w:r w:rsidRPr="0085065F">
        <w:rPr>
          <w:rFonts w:ascii="Times New Roman" w:eastAsia="Times New Roman" w:hAnsi="Times New Roman" w:cs="Times New Roman"/>
          <w:sz w:val="25"/>
          <w:szCs w:val="25"/>
        </w:rPr>
        <w:t xml:space="preserve"> it has been held that if the suit is for possession by a plaintiff who says that while he was in possession of the property he was dispossessed, then he must show possession within 12-years under article 142 (now article 64) of the Limitation Act. To the same effect is the ratio of the judgment in the case of </w:t>
      </w:r>
      <w:r w:rsidRPr="00254572">
        <w:rPr>
          <w:rFonts w:ascii="Times New Roman" w:eastAsia="Times New Roman" w:hAnsi="Times New Roman" w:cs="Times New Roman"/>
          <w:i/>
          <w:sz w:val="25"/>
          <w:szCs w:val="25"/>
        </w:rPr>
        <w:t xml:space="preserve">Mohammad Mahmud v. Muhammad </w:t>
      </w:r>
      <w:proofErr w:type="spellStart"/>
      <w:r w:rsidRPr="00254572">
        <w:rPr>
          <w:rFonts w:ascii="Times New Roman" w:eastAsia="Times New Roman" w:hAnsi="Times New Roman" w:cs="Times New Roman"/>
          <w:i/>
          <w:sz w:val="25"/>
          <w:szCs w:val="25"/>
        </w:rPr>
        <w:t>Afaq</w:t>
      </w:r>
      <w:proofErr w:type="spellEnd"/>
      <w:r w:rsidRPr="00254572">
        <w:rPr>
          <w:rFonts w:ascii="Times New Roman" w:eastAsia="Times New Roman" w:hAnsi="Times New Roman" w:cs="Times New Roman"/>
          <w:i/>
          <w:sz w:val="25"/>
          <w:szCs w:val="25"/>
        </w:rPr>
        <w:t xml:space="preserve"> &amp; others reported in</w:t>
      </w:r>
      <w:r w:rsidR="00254572" w:rsidRPr="00254572">
        <w:rPr>
          <w:rFonts w:ascii="Times New Roman" w:eastAsia="Times New Roman" w:hAnsi="Times New Roman" w:cs="Times New Roman"/>
          <w:i/>
          <w:sz w:val="25"/>
          <w:szCs w:val="25"/>
          <w:vertAlign w:val="superscript"/>
        </w:rPr>
        <w:t>2</w:t>
      </w:r>
      <w:r w:rsidRPr="0085065F">
        <w:rPr>
          <w:rFonts w:ascii="Times New Roman" w:eastAsia="Times New Roman" w:hAnsi="Times New Roman" w:cs="Times New Roman"/>
          <w:sz w:val="25"/>
          <w:szCs w:val="25"/>
        </w:rPr>
        <w:t xml:space="preserve">. In the commentary on the Limitation Act by </w:t>
      </w:r>
      <w:proofErr w:type="spellStart"/>
      <w:r w:rsidRPr="0085065F">
        <w:rPr>
          <w:rFonts w:ascii="Times New Roman" w:eastAsia="Times New Roman" w:hAnsi="Times New Roman" w:cs="Times New Roman"/>
          <w:sz w:val="25"/>
          <w:szCs w:val="25"/>
        </w:rPr>
        <w:t>Sanjiva</w:t>
      </w:r>
      <w:proofErr w:type="spellEnd"/>
      <w:r w:rsidRPr="0085065F">
        <w:rPr>
          <w:rFonts w:ascii="Times New Roman" w:eastAsia="Times New Roman" w:hAnsi="Times New Roman" w:cs="Times New Roman"/>
          <w:sz w:val="25"/>
          <w:szCs w:val="25"/>
        </w:rPr>
        <w:t xml:space="preserve"> Row [Ninth Edition </w:t>
      </w:r>
      <w:proofErr w:type="spellStart"/>
      <w:r w:rsidRPr="0085065F">
        <w:rPr>
          <w:rFonts w:ascii="Times New Roman" w:eastAsia="Times New Roman" w:hAnsi="Times New Roman" w:cs="Times New Roman"/>
          <w:sz w:val="25"/>
          <w:szCs w:val="25"/>
        </w:rPr>
        <w:t>IInd</w:t>
      </w:r>
      <w:proofErr w:type="spellEnd"/>
      <w:r w:rsidRPr="0085065F">
        <w:rPr>
          <w:rFonts w:ascii="Times New Roman" w:eastAsia="Times New Roman" w:hAnsi="Times New Roman" w:cs="Times New Roman"/>
          <w:sz w:val="25"/>
          <w:szCs w:val="25"/>
        </w:rPr>
        <w:t xml:space="preserve"> Volume page 549] it has been stated that the question as to which of the two articles would apply to a particular case should be decided by reference to pleadings, though the plaintiff cannot be allowed by </w:t>
      </w:r>
      <w:proofErr w:type="spellStart"/>
      <w:r w:rsidRPr="0085065F">
        <w:rPr>
          <w:rFonts w:ascii="Times New Roman" w:eastAsia="Times New Roman" w:hAnsi="Times New Roman" w:cs="Times New Roman"/>
          <w:sz w:val="25"/>
          <w:szCs w:val="25"/>
        </w:rPr>
        <w:t>skilful</w:t>
      </w:r>
      <w:proofErr w:type="spellEnd"/>
      <w:r w:rsidRPr="0085065F">
        <w:rPr>
          <w:rFonts w:ascii="Times New Roman" w:eastAsia="Times New Roman" w:hAnsi="Times New Roman" w:cs="Times New Roman"/>
          <w:sz w:val="25"/>
          <w:szCs w:val="25"/>
        </w:rPr>
        <w:t xml:space="preserve"> pleading to avoid the inconvenient article. On facts of the case, we find that the article 64 is applicable to the present suit. Consequently, the suit has been rightly dismissed by both the Courts below.</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12. </w:t>
      </w:r>
      <w:r w:rsidRPr="0085065F">
        <w:rPr>
          <w:rFonts w:ascii="Times New Roman" w:eastAsia="Times New Roman" w:hAnsi="Times New Roman" w:cs="Times New Roman"/>
          <w:sz w:val="25"/>
          <w:szCs w:val="25"/>
        </w:rPr>
        <w:t>In the present case, on the facts of this case as stated above, section 14 of the Limitation Act, 1963</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br/>
      </w:r>
      <w:r w:rsidR="0085065F">
        <w:rPr>
          <w:rFonts w:ascii="Times New Roman" w:eastAsia="Times New Roman" w:hAnsi="Times New Roman" w:cs="Times New Roman"/>
          <w:sz w:val="25"/>
          <w:szCs w:val="25"/>
        </w:rPr>
        <w:t xml:space="preserve">13. </w:t>
      </w:r>
      <w:r w:rsidRPr="0085065F">
        <w:rPr>
          <w:rFonts w:ascii="Times New Roman" w:eastAsia="Times New Roman" w:hAnsi="Times New Roman" w:cs="Times New Roman"/>
          <w:sz w:val="25"/>
          <w:szCs w:val="25"/>
        </w:rPr>
        <w:t>For the foregoing reasons, we do not find any merit in this civil appeal and the same is accordingly dismissed, with no order as to costs.</w:t>
      </w:r>
    </w:p>
    <w:p w:rsidR="007732C1" w:rsidRPr="0085065F" w:rsidRDefault="007732C1" w:rsidP="0085065F">
      <w:pPr>
        <w:spacing w:after="0" w:line="240" w:lineRule="auto"/>
        <w:jc w:val="both"/>
        <w:rPr>
          <w:rFonts w:ascii="Times New Roman" w:eastAsia="Times New Roman" w:hAnsi="Times New Roman" w:cs="Times New Roman"/>
          <w:sz w:val="25"/>
          <w:szCs w:val="25"/>
        </w:rPr>
      </w:pPr>
      <w:r w:rsidRPr="0085065F">
        <w:rPr>
          <w:rFonts w:ascii="Times New Roman" w:eastAsia="Times New Roman" w:hAnsi="Times New Roman" w:cs="Times New Roman"/>
          <w:sz w:val="25"/>
          <w:szCs w:val="25"/>
        </w:rPr>
        <w:t> </w:t>
      </w:r>
    </w:p>
    <w:p w:rsidR="00254572" w:rsidRPr="00254572" w:rsidRDefault="00254572" w:rsidP="0085065F">
      <w:pPr>
        <w:spacing w:after="0" w:line="240" w:lineRule="auto"/>
        <w:rPr>
          <w:rFonts w:ascii="Times New Roman" w:eastAsia="Times New Roman" w:hAnsi="Times New Roman" w:cs="Times New Roman"/>
          <w:i/>
        </w:rPr>
      </w:pPr>
      <w:r w:rsidRPr="00254572">
        <w:rPr>
          <w:rFonts w:ascii="Times New Roman" w:eastAsia="Times New Roman" w:hAnsi="Times New Roman" w:cs="Times New Roman"/>
          <w:i/>
          <w:vertAlign w:val="superscript"/>
        </w:rPr>
        <w:t>1</w:t>
      </w:r>
      <w:r w:rsidRPr="00254572">
        <w:rPr>
          <w:rFonts w:ascii="Times New Roman" w:eastAsia="Times New Roman" w:hAnsi="Times New Roman" w:cs="Times New Roman"/>
          <w:i/>
        </w:rPr>
        <w:t xml:space="preserve">1927 </w:t>
      </w:r>
      <w:proofErr w:type="gramStart"/>
      <w:r w:rsidRPr="00254572">
        <w:rPr>
          <w:rFonts w:ascii="Times New Roman" w:eastAsia="Times New Roman" w:hAnsi="Times New Roman" w:cs="Times New Roman"/>
          <w:i/>
        </w:rPr>
        <w:t>AIR(</w:t>
      </w:r>
      <w:proofErr w:type="gramEnd"/>
      <w:r w:rsidRPr="00254572">
        <w:rPr>
          <w:rFonts w:ascii="Times New Roman" w:eastAsia="Times New Roman" w:hAnsi="Times New Roman" w:cs="Times New Roman"/>
          <w:i/>
        </w:rPr>
        <w:t xml:space="preserve">Allahabad) 799 </w:t>
      </w:r>
    </w:p>
    <w:p w:rsidR="00DB43DF" w:rsidRPr="00254572" w:rsidRDefault="00254572" w:rsidP="0085065F">
      <w:pPr>
        <w:spacing w:after="0" w:line="240" w:lineRule="auto"/>
        <w:rPr>
          <w:rFonts w:ascii="Times New Roman" w:hAnsi="Times New Roman" w:cs="Times New Roman"/>
          <w:i/>
        </w:rPr>
      </w:pPr>
      <w:r w:rsidRPr="00254572">
        <w:rPr>
          <w:rFonts w:ascii="Times New Roman" w:eastAsia="Times New Roman" w:hAnsi="Times New Roman" w:cs="Times New Roman"/>
          <w:i/>
          <w:vertAlign w:val="superscript"/>
        </w:rPr>
        <w:t>2</w:t>
      </w:r>
      <w:r w:rsidRPr="00254572">
        <w:rPr>
          <w:rFonts w:ascii="Times New Roman" w:eastAsia="Times New Roman" w:hAnsi="Times New Roman" w:cs="Times New Roman"/>
          <w:i/>
        </w:rPr>
        <w:t xml:space="preserve">1934 </w:t>
      </w:r>
      <w:proofErr w:type="gramStart"/>
      <w:r w:rsidRPr="00254572">
        <w:rPr>
          <w:rFonts w:ascii="Times New Roman" w:eastAsia="Times New Roman" w:hAnsi="Times New Roman" w:cs="Times New Roman"/>
          <w:i/>
        </w:rPr>
        <w:t>AIR</w:t>
      </w:r>
      <w:proofErr w:type="gramEnd"/>
      <w:r>
        <w:rPr>
          <w:rFonts w:ascii="Times New Roman" w:eastAsia="Times New Roman" w:hAnsi="Times New Roman" w:cs="Times New Roman"/>
          <w:i/>
        </w:rPr>
        <w:t xml:space="preserve"> </w:t>
      </w:r>
      <w:r w:rsidRPr="00254572">
        <w:rPr>
          <w:rFonts w:ascii="Times New Roman" w:eastAsia="Times New Roman" w:hAnsi="Times New Roman" w:cs="Times New Roman"/>
          <w:i/>
        </w:rPr>
        <w:t>(Oudh) 21</w:t>
      </w:r>
    </w:p>
    <w:sectPr w:rsidR="00DB43DF" w:rsidRPr="002545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9C" w:rsidRDefault="00AF1D9C" w:rsidP="00DA0365">
      <w:pPr>
        <w:spacing w:after="0" w:line="240" w:lineRule="auto"/>
      </w:pPr>
      <w:r>
        <w:separator/>
      </w:r>
    </w:p>
  </w:endnote>
  <w:endnote w:type="continuationSeparator" w:id="0">
    <w:p w:rsidR="00AF1D9C" w:rsidRDefault="00AF1D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45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D9C" w:rsidRDefault="00AF1D9C" w:rsidP="00DA0365">
      <w:pPr>
        <w:spacing w:after="0" w:line="240" w:lineRule="auto"/>
      </w:pPr>
      <w:r>
        <w:separator/>
      </w:r>
    </w:p>
  </w:footnote>
  <w:footnote w:type="continuationSeparator" w:id="0">
    <w:p w:rsidR="00AF1D9C" w:rsidRDefault="00AF1D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2386"/>
    <w:rsid w:val="00254572"/>
    <w:rsid w:val="005C7F20"/>
    <w:rsid w:val="007732C1"/>
    <w:rsid w:val="0085065F"/>
    <w:rsid w:val="008D320C"/>
    <w:rsid w:val="00AF1D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73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7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47352">
      <w:bodyDiv w:val="1"/>
      <w:marLeft w:val="0"/>
      <w:marRight w:val="0"/>
      <w:marTop w:val="0"/>
      <w:marBottom w:val="0"/>
      <w:divBdr>
        <w:top w:val="none" w:sz="0" w:space="0" w:color="auto"/>
        <w:left w:val="none" w:sz="0" w:space="0" w:color="auto"/>
        <w:bottom w:val="none" w:sz="0" w:space="0" w:color="auto"/>
        <w:right w:val="none" w:sz="0" w:space="0" w:color="auto"/>
      </w:divBdr>
      <w:divsChild>
        <w:div w:id="59378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2016-05-26T13:59:00Z</dcterms:modified>
</cp:coreProperties>
</file>