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8B" w:rsidRPr="00273D1A" w:rsidRDefault="00D6348B" w:rsidP="00273D1A">
      <w:pPr>
        <w:spacing w:after="0" w:line="240" w:lineRule="auto"/>
        <w:jc w:val="center"/>
        <w:rPr>
          <w:rFonts w:ascii="Times New Roman" w:eastAsia="Times New Roman" w:hAnsi="Times New Roman" w:cs="Times New Roman"/>
          <w:sz w:val="25"/>
          <w:szCs w:val="25"/>
        </w:rPr>
      </w:pPr>
      <w:bookmarkStart w:id="0" w:name="_GoBack"/>
      <w:bookmarkEnd w:id="0"/>
      <w:r w:rsidRPr="00273D1A">
        <w:rPr>
          <w:rFonts w:ascii="Times New Roman" w:eastAsia="Times New Roman" w:hAnsi="Times New Roman" w:cs="Times New Roman"/>
          <w:b/>
          <w:bCs/>
          <w:sz w:val="25"/>
          <w:szCs w:val="25"/>
        </w:rPr>
        <w:t>SUPREME COURT OF INDIA</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Haryana Urban Development Authority</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t>Vs</w:t>
      </w:r>
      <w:r w:rsidR="00273D1A">
        <w:rPr>
          <w:rFonts w:ascii="Times New Roman" w:eastAsia="Times New Roman" w:hAnsi="Times New Roman" w:cs="Times New Roman"/>
          <w:sz w:val="25"/>
          <w:szCs w:val="25"/>
        </w:rPr>
        <w:t>.</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t xml:space="preserve">Kamal </w:t>
      </w:r>
      <w:proofErr w:type="spellStart"/>
      <w:r w:rsidRPr="00273D1A">
        <w:rPr>
          <w:rFonts w:ascii="Times New Roman" w:eastAsia="Times New Roman" w:hAnsi="Times New Roman" w:cs="Times New Roman"/>
          <w:sz w:val="25"/>
          <w:szCs w:val="25"/>
        </w:rPr>
        <w:t>Goyal</w:t>
      </w:r>
      <w:proofErr w:type="spellEnd"/>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6348B" w:rsidRPr="00273D1A" w:rsidRDefault="00273D1A" w:rsidP="00273D1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6348B" w:rsidRPr="00273D1A">
        <w:rPr>
          <w:rFonts w:ascii="Times New Roman" w:eastAsia="Times New Roman" w:hAnsi="Times New Roman" w:cs="Times New Roman"/>
          <w:sz w:val="25"/>
          <w:szCs w:val="25"/>
        </w:rPr>
        <w:t>5880 of 2002 </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6348B" w:rsidRPr="00273D1A" w:rsidRDefault="00D6348B" w:rsidP="00273D1A">
      <w:pPr>
        <w:spacing w:after="0" w:line="240" w:lineRule="auto"/>
        <w:jc w:val="center"/>
        <w:rPr>
          <w:rFonts w:ascii="Times New Roman" w:eastAsia="Times New Roman" w:hAnsi="Times New Roman" w:cs="Times New Roman"/>
          <w:sz w:val="25"/>
          <w:szCs w:val="25"/>
        </w:rPr>
      </w:pPr>
      <w:proofErr w:type="gramStart"/>
      <w:r w:rsidRPr="00273D1A">
        <w:rPr>
          <w:rFonts w:ascii="Times New Roman" w:eastAsia="Times New Roman" w:hAnsi="Times New Roman" w:cs="Times New Roman"/>
          <w:sz w:val="25"/>
          <w:szCs w:val="25"/>
        </w:rPr>
        <w:t xml:space="preserve">(S. N. </w:t>
      </w:r>
      <w:proofErr w:type="spellStart"/>
      <w:r w:rsidRPr="00273D1A">
        <w:rPr>
          <w:rFonts w:ascii="Times New Roman" w:eastAsia="Times New Roman" w:hAnsi="Times New Roman" w:cs="Times New Roman"/>
          <w:sz w:val="25"/>
          <w:szCs w:val="25"/>
        </w:rPr>
        <w:t>Variava</w:t>
      </w:r>
      <w:proofErr w:type="spellEnd"/>
      <w:r w:rsidRPr="00273D1A">
        <w:rPr>
          <w:rFonts w:ascii="Times New Roman" w:eastAsia="Times New Roman" w:hAnsi="Times New Roman" w:cs="Times New Roman"/>
          <w:sz w:val="25"/>
          <w:szCs w:val="25"/>
        </w:rPr>
        <w:t xml:space="preserve"> and </w:t>
      </w:r>
      <w:proofErr w:type="spellStart"/>
      <w:r w:rsidRPr="00273D1A">
        <w:rPr>
          <w:rFonts w:ascii="Times New Roman" w:eastAsia="Times New Roman" w:hAnsi="Times New Roman" w:cs="Times New Roman"/>
          <w:sz w:val="25"/>
          <w:szCs w:val="25"/>
        </w:rPr>
        <w:t>A.K.Mathur</w:t>
      </w:r>
      <w:proofErr w:type="spellEnd"/>
      <w:r w:rsidR="00273D1A">
        <w:rPr>
          <w:rFonts w:ascii="Times New Roman" w:eastAsia="Times New Roman" w:hAnsi="Times New Roman" w:cs="Times New Roman"/>
          <w:sz w:val="25"/>
          <w:szCs w:val="25"/>
        </w:rPr>
        <w:t xml:space="preserve"> JJ.</w:t>
      </w:r>
      <w:r w:rsidRPr="00273D1A">
        <w:rPr>
          <w:rFonts w:ascii="Times New Roman" w:eastAsia="Times New Roman" w:hAnsi="Times New Roman" w:cs="Times New Roman"/>
          <w:sz w:val="25"/>
          <w:szCs w:val="25"/>
        </w:rPr>
        <w:t>)</w:t>
      </w:r>
      <w:proofErr w:type="gramEnd"/>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24</w:t>
      </w:r>
      <w:r w:rsidR="00273D1A">
        <w:rPr>
          <w:rFonts w:ascii="Times New Roman" w:eastAsia="Times New Roman" w:hAnsi="Times New Roman" w:cs="Times New Roman"/>
          <w:sz w:val="25"/>
          <w:szCs w:val="25"/>
        </w:rPr>
        <w:t>.</w:t>
      </w:r>
      <w:r w:rsidRPr="00273D1A">
        <w:rPr>
          <w:rFonts w:ascii="Times New Roman" w:eastAsia="Times New Roman" w:hAnsi="Times New Roman" w:cs="Times New Roman"/>
          <w:sz w:val="25"/>
          <w:szCs w:val="25"/>
        </w:rPr>
        <w:t>09</w:t>
      </w:r>
      <w:r w:rsidR="00273D1A">
        <w:rPr>
          <w:rFonts w:ascii="Times New Roman" w:eastAsia="Times New Roman" w:hAnsi="Times New Roman" w:cs="Times New Roman"/>
          <w:sz w:val="25"/>
          <w:szCs w:val="25"/>
        </w:rPr>
        <w:t>.</w:t>
      </w:r>
      <w:r w:rsidRPr="00273D1A">
        <w:rPr>
          <w:rFonts w:ascii="Times New Roman" w:eastAsia="Times New Roman" w:hAnsi="Times New Roman" w:cs="Times New Roman"/>
          <w:sz w:val="25"/>
          <w:szCs w:val="25"/>
        </w:rPr>
        <w:t>2004</w:t>
      </w:r>
    </w:p>
    <w:p w:rsidR="00D6348B" w:rsidRPr="00273D1A" w:rsidRDefault="00D6348B" w:rsidP="00273D1A">
      <w:pPr>
        <w:spacing w:after="0" w:line="240" w:lineRule="auto"/>
        <w:jc w:val="center"/>
        <w:rPr>
          <w:rFonts w:ascii="Times New Roman" w:eastAsia="Times New Roman" w:hAnsi="Times New Roman" w:cs="Times New Roman"/>
          <w:sz w:val="25"/>
          <w:szCs w:val="25"/>
        </w:rPr>
      </w:pPr>
      <w:bookmarkStart w:id="1" w:name="judg"/>
      <w:r w:rsidRPr="00273D1A">
        <w:rPr>
          <w:rFonts w:ascii="Times New Roman" w:eastAsia="Times New Roman" w:hAnsi="Times New Roman" w:cs="Times New Roman"/>
          <w:sz w:val="25"/>
          <w:szCs w:val="25"/>
        </w:rPr>
        <w:t> </w:t>
      </w:r>
      <w:bookmarkEnd w:id="1"/>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b/>
          <w:bCs/>
          <w:sz w:val="25"/>
          <w:szCs w:val="25"/>
        </w:rPr>
        <w:t>JUDGMENT</w:t>
      </w:r>
    </w:p>
    <w:p w:rsidR="00D6348B" w:rsidRPr="00273D1A" w:rsidRDefault="00D6348B" w:rsidP="00273D1A">
      <w:pPr>
        <w:spacing w:after="0" w:line="240" w:lineRule="auto"/>
        <w:jc w:val="center"/>
        <w:rPr>
          <w:rFonts w:ascii="Times New Roman" w:eastAsia="Times New Roman" w:hAnsi="Times New Roman" w:cs="Times New Roman"/>
          <w:sz w:val="25"/>
          <w:szCs w:val="25"/>
        </w:rPr>
      </w:pPr>
      <w:r w:rsidRPr="00273D1A">
        <w:rPr>
          <w:rFonts w:ascii="Times New Roman" w:eastAsia="Times New Roman" w:hAnsi="Times New Roman" w:cs="Times New Roman"/>
          <w:b/>
          <w:bCs/>
          <w:sz w:val="25"/>
          <w:szCs w:val="25"/>
        </w:rPr>
        <w:t> </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b/>
          <w:bCs/>
          <w:sz w:val="25"/>
          <w:szCs w:val="25"/>
        </w:rPr>
        <w:t xml:space="preserve">S. N. </w:t>
      </w:r>
      <w:proofErr w:type="spellStart"/>
      <w:r w:rsidR="00273D1A" w:rsidRPr="00273D1A">
        <w:rPr>
          <w:rFonts w:ascii="Times New Roman" w:eastAsia="Times New Roman" w:hAnsi="Times New Roman" w:cs="Times New Roman"/>
          <w:b/>
          <w:bCs/>
          <w:sz w:val="25"/>
          <w:szCs w:val="25"/>
        </w:rPr>
        <w:t>Variava</w:t>
      </w:r>
      <w:proofErr w:type="spellEnd"/>
      <w:r w:rsidRPr="00273D1A">
        <w:rPr>
          <w:rFonts w:ascii="Times New Roman" w:eastAsia="Times New Roman" w:hAnsi="Times New Roman" w:cs="Times New Roman"/>
          <w:b/>
          <w:bCs/>
          <w:sz w:val="25"/>
          <w:szCs w:val="25"/>
        </w:rPr>
        <w:t>, J.</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1.</w:t>
      </w:r>
      <w:r w:rsidRPr="00273D1A">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273D1A">
        <w:rPr>
          <w:rFonts w:ascii="Times New Roman" w:eastAsia="Times New Roman" w:hAnsi="Times New Roman" w:cs="Times New Roman"/>
          <w:sz w:val="25"/>
          <w:szCs w:val="25"/>
        </w:rPr>
        <w:t>Redressal</w:t>
      </w:r>
      <w:proofErr w:type="spellEnd"/>
      <w:r w:rsidRPr="00273D1A">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273D1A">
        <w:rPr>
          <w:rFonts w:ascii="Times New Roman" w:eastAsia="Times New Roman" w:hAnsi="Times New Roman" w:cs="Times New Roman"/>
          <w:sz w:val="25"/>
          <w:szCs w:val="25"/>
        </w:rPr>
        <w:t>Balbir</w:t>
      </w:r>
      <w:proofErr w:type="spellEnd"/>
      <w:r w:rsidRPr="00273D1A">
        <w:rPr>
          <w:rFonts w:ascii="Times New Roman" w:eastAsia="Times New Roman" w:hAnsi="Times New Roman" w:cs="Times New Roman"/>
          <w:sz w:val="25"/>
          <w:szCs w:val="25"/>
        </w:rPr>
        <w:t xml:space="preserve"> Singh reported in, </w:t>
      </w:r>
      <w:proofErr w:type="gramStart"/>
      <w:r w:rsidRPr="00273D1A">
        <w:rPr>
          <w:rFonts w:ascii="Times New Roman" w:eastAsia="Times New Roman" w:hAnsi="Times New Roman" w:cs="Times New Roman"/>
          <w:sz w:val="25"/>
          <w:szCs w:val="25"/>
        </w:rPr>
        <w:t>deprecated</w:t>
      </w:r>
      <w:proofErr w:type="gramEnd"/>
      <w:r w:rsidRPr="00273D1A">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2. </w:t>
      </w:r>
      <w:r w:rsidRPr="00273D1A">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3. </w:t>
      </w:r>
      <w:r w:rsidRPr="00273D1A">
        <w:rPr>
          <w:rFonts w:ascii="Times New Roman" w:eastAsia="Times New Roman" w:hAnsi="Times New Roman" w:cs="Times New Roman"/>
          <w:sz w:val="25"/>
          <w:szCs w:val="25"/>
        </w:rPr>
        <w:t xml:space="preserve">In this case, the Respondent was allotted a plot bearing No. 1391, Sector-14(P), </w:t>
      </w:r>
      <w:proofErr w:type="spellStart"/>
      <w:r w:rsidRPr="00273D1A">
        <w:rPr>
          <w:rFonts w:ascii="Times New Roman" w:eastAsia="Times New Roman" w:hAnsi="Times New Roman" w:cs="Times New Roman"/>
          <w:sz w:val="25"/>
          <w:szCs w:val="25"/>
        </w:rPr>
        <w:t>Hisar</w:t>
      </w:r>
      <w:proofErr w:type="spellEnd"/>
      <w:r w:rsidRPr="00273D1A">
        <w:rPr>
          <w:rFonts w:ascii="Times New Roman" w:eastAsia="Times New Roman" w:hAnsi="Times New Roman" w:cs="Times New Roman"/>
          <w:sz w:val="25"/>
          <w:szCs w:val="25"/>
        </w:rPr>
        <w:t xml:space="preserve"> on 2.9.1986. The Respondent paid substantial amounts but the possession was not delivered. Thus the Respondent filed a complaint. On these facts, the District Forum awarded interest @ 15% p.a. on the entire deposited amount after two years from the date of deposit till offer of possession.</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lastRenderedPageBreak/>
        <w:br/>
      </w:r>
      <w:r w:rsidR="00273D1A">
        <w:rPr>
          <w:rFonts w:ascii="Times New Roman" w:eastAsia="Times New Roman" w:hAnsi="Times New Roman" w:cs="Times New Roman"/>
          <w:sz w:val="25"/>
          <w:szCs w:val="25"/>
        </w:rPr>
        <w:t xml:space="preserve">4. </w:t>
      </w:r>
      <w:r w:rsidRPr="00273D1A">
        <w:rPr>
          <w:rFonts w:ascii="Times New Roman" w:eastAsia="Times New Roman" w:hAnsi="Times New Roman" w:cs="Times New Roman"/>
          <w:sz w:val="25"/>
          <w:szCs w:val="25"/>
        </w:rPr>
        <w:t xml:space="preserve">The State Forum dismissed the Appeal and confirmed the Order of the District Forum. The Appellants went in Revision before the National Commission. The National Commission dismissed the Revision filed by the Appellants relying upon its own decision in the case of Haryana Urban Development Authority v. </w:t>
      </w:r>
      <w:proofErr w:type="spellStart"/>
      <w:r w:rsidRPr="00273D1A">
        <w:rPr>
          <w:rFonts w:ascii="Times New Roman" w:eastAsia="Times New Roman" w:hAnsi="Times New Roman" w:cs="Times New Roman"/>
          <w:sz w:val="25"/>
          <w:szCs w:val="25"/>
        </w:rPr>
        <w:t>Darsh</w:t>
      </w:r>
      <w:proofErr w:type="spellEnd"/>
      <w:r w:rsidRPr="00273D1A">
        <w:rPr>
          <w:rFonts w:ascii="Times New Roman" w:eastAsia="Times New Roman" w:hAnsi="Times New Roman" w:cs="Times New Roman"/>
          <w:sz w:val="25"/>
          <w:szCs w:val="25"/>
        </w:rPr>
        <w:t xml:space="preserve"> Kumar and observing that interest @ 18% p.a. has been allowed by them under similar circumstances. </w:t>
      </w:r>
      <w:r w:rsidRPr="00273D1A">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273D1A">
        <w:rPr>
          <w:rFonts w:ascii="Times New Roman" w:eastAsia="Times New Roman" w:hAnsi="Times New Roman" w:cs="Times New Roman"/>
          <w:bCs/>
          <w:sz w:val="25"/>
          <w:szCs w:val="25"/>
        </w:rPr>
        <w:t>justified/necessary</w:t>
      </w:r>
      <w:proofErr w:type="gramEnd"/>
      <w:r w:rsidRPr="00273D1A">
        <w:rPr>
          <w:rFonts w:ascii="Times New Roman" w:eastAsia="Times New Roman" w:hAnsi="Times New Roman" w:cs="Times New Roman"/>
          <w:bCs/>
          <w:sz w:val="25"/>
          <w:szCs w:val="25"/>
        </w:rPr>
        <w:t>. Accordingly the Order of the National Commission is set aside.</w:t>
      </w:r>
      <w:r w:rsidRPr="00273D1A">
        <w:rPr>
          <w:rFonts w:ascii="Times New Roman" w:eastAsia="Times New Roman" w:hAnsi="Times New Roman" w:cs="Times New Roman"/>
          <w:b/>
          <w:bCs/>
          <w:sz w:val="25"/>
          <w:szCs w:val="25"/>
        </w:rPr>
        <w:t xml:space="preserve"> </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5. </w:t>
      </w:r>
      <w:r w:rsidRPr="00273D1A">
        <w:rPr>
          <w:rFonts w:ascii="Times New Roman" w:eastAsia="Times New Roman" w:hAnsi="Times New Roman" w:cs="Times New Roman"/>
          <w:sz w:val="25"/>
          <w:szCs w:val="25"/>
        </w:rPr>
        <w:t>We are informed that the Appellants have offered possession on 24th July 1995. Counsel had no instructions whether Respondent had taken possession or not. Undoubtedly the Respondent will be entitled to take possession, if he has not already taken possession. Appellants will deliver possession without demanding any further or other amounts.</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6. </w:t>
      </w:r>
      <w:r w:rsidRPr="00273D1A">
        <w:rPr>
          <w:rFonts w:ascii="Times New Roman" w:eastAsia="Times New Roman" w:hAnsi="Times New Roman" w:cs="Times New Roman"/>
          <w:sz w:val="25"/>
          <w:szCs w:val="25"/>
        </w:rPr>
        <w:t xml:space="preserve">We are informed that the Respondent has paid a sum of Rs.75, 677/-. We however find from the copy of the allotment letter, filed in this Court along with the affidavit of the Estate Officer dated 29th July 2004, that only a sum of Rs.56, 220/- was payable. As per the affidavit interest payable to the Respondent, as per the Orders mentioned hereinabove, a sum of </w:t>
      </w:r>
      <w:proofErr w:type="spellStart"/>
      <w:r w:rsidRPr="00273D1A">
        <w:rPr>
          <w:rFonts w:ascii="Times New Roman" w:eastAsia="Times New Roman" w:hAnsi="Times New Roman" w:cs="Times New Roman"/>
          <w:sz w:val="25"/>
          <w:szCs w:val="25"/>
        </w:rPr>
        <w:t>Rs</w:t>
      </w:r>
      <w:proofErr w:type="spellEnd"/>
      <w:r w:rsidRPr="00273D1A">
        <w:rPr>
          <w:rFonts w:ascii="Times New Roman" w:eastAsia="Times New Roman" w:hAnsi="Times New Roman" w:cs="Times New Roman"/>
          <w:sz w:val="25"/>
          <w:szCs w:val="25"/>
        </w:rPr>
        <w:t>. 62, 518/- has been paid to the Respondent on 22nd November 1999.</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7. </w:t>
      </w:r>
      <w:r w:rsidRPr="00273D1A">
        <w:rPr>
          <w:rFonts w:ascii="Times New Roman" w:eastAsia="Times New Roman" w:hAnsi="Times New Roman" w:cs="Times New Roman"/>
          <w:sz w:val="25"/>
          <w:szCs w:val="25"/>
        </w:rPr>
        <w:t xml:space="preserve">Counsel had no instructions and could not explain what </w:t>
      </w:r>
      <w:proofErr w:type="gramStart"/>
      <w:r w:rsidRPr="00273D1A">
        <w:rPr>
          <w:rFonts w:ascii="Times New Roman" w:eastAsia="Times New Roman" w:hAnsi="Times New Roman" w:cs="Times New Roman"/>
          <w:sz w:val="25"/>
          <w:szCs w:val="25"/>
        </w:rPr>
        <w:t>were the amounts due from the Respondent</w:t>
      </w:r>
      <w:proofErr w:type="gramEnd"/>
      <w:r w:rsidRPr="00273D1A">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273D1A">
        <w:rPr>
          <w:rFonts w:ascii="Times New Roman" w:eastAsia="Times New Roman" w:hAnsi="Times New Roman" w:cs="Times New Roman"/>
          <w:sz w:val="25"/>
          <w:szCs w:val="25"/>
        </w:rPr>
        <w:t>subjudice</w:t>
      </w:r>
      <w:proofErr w:type="spellEnd"/>
      <w:r w:rsidRPr="00273D1A">
        <w:rPr>
          <w:rFonts w:ascii="Times New Roman" w:eastAsia="Times New Roman" w:hAnsi="Times New Roman" w:cs="Times New Roman"/>
          <w:sz w:val="25"/>
          <w:szCs w:val="25"/>
        </w:rPr>
        <w:t xml:space="preserve"> the Appellants are bound to put before the Court/Forum not just their </w:t>
      </w:r>
      <w:proofErr w:type="spellStart"/>
      <w:r w:rsidRPr="00273D1A">
        <w:rPr>
          <w:rFonts w:ascii="Times New Roman" w:eastAsia="Times New Roman" w:hAnsi="Times New Roman" w:cs="Times New Roman"/>
          <w:sz w:val="25"/>
          <w:szCs w:val="25"/>
        </w:rPr>
        <w:t>defence</w:t>
      </w:r>
      <w:proofErr w:type="spellEnd"/>
      <w:r w:rsidRPr="00273D1A">
        <w:rPr>
          <w:rFonts w:ascii="Times New Roman" w:eastAsia="Times New Roman" w:hAnsi="Times New Roman" w:cs="Times New Roman"/>
          <w:sz w:val="25"/>
          <w:szCs w:val="25"/>
        </w:rPr>
        <w:t xml:space="preserve"> but also their claim/counterclaim, if any. </w:t>
      </w:r>
      <w:proofErr w:type="gramStart"/>
      <w:r w:rsidRPr="00273D1A">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273D1A">
        <w:rPr>
          <w:rFonts w:ascii="Times New Roman" w:eastAsia="Times New Roman" w:hAnsi="Times New Roman" w:cs="Times New Roman"/>
          <w:sz w:val="25"/>
          <w:szCs w:val="25"/>
        </w:rPr>
        <w:t xml:space="preserve"> It must be remembered that the Appellants were to deliver possession within a reasonable period. They do not offer possession till 24th July 1995. As they were not in a position to deliver possession they cannot expect parties like the Respondent i.e. </w:t>
      </w:r>
      <w:proofErr w:type="spellStart"/>
      <w:r w:rsidRPr="00273D1A">
        <w:rPr>
          <w:rFonts w:ascii="Times New Roman" w:eastAsia="Times New Roman" w:hAnsi="Times New Roman" w:cs="Times New Roman"/>
          <w:sz w:val="25"/>
          <w:szCs w:val="25"/>
        </w:rPr>
        <w:t>allottees</w:t>
      </w:r>
      <w:proofErr w:type="spellEnd"/>
      <w:r w:rsidRPr="00273D1A">
        <w:rPr>
          <w:rFonts w:ascii="Times New Roman" w:eastAsia="Times New Roman" w:hAnsi="Times New Roman" w:cs="Times New Roman"/>
          <w:sz w:val="25"/>
          <w:szCs w:val="25"/>
        </w:rPr>
        <w:t xml:space="preserve"> to keep on paying installments to them. In such cases i.e. where Appellants are not in position to deliver possession they cannot charge interest on delayed payments till after they offer possession. Clause 6 of the letter of allotment also so provides. It reads as follows:</w:t>
      </w:r>
    </w:p>
    <w:p w:rsidR="00D6348B" w:rsidRPr="00273D1A" w:rsidRDefault="00D6348B" w:rsidP="00273D1A">
      <w:pPr>
        <w:spacing w:after="0" w:line="240" w:lineRule="auto"/>
        <w:ind w:left="720"/>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t xml:space="preserve">"6. The balance amount i.e. Rs.42, 165/- of the above tentative price of the plot/building can be paid in lump sum without interest within 60 days from the date of issue of the allotment letter or in six equal installments. The first installment will fall due after the expiry of one year of the date of issue of this letter. Each installment would be recoverable together with interest on the balance price at 10% interest on the remaining amount. The interest shall, however accrue from the date of offer of possession." </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lastRenderedPageBreak/>
        <w:br/>
      </w:r>
      <w:r w:rsidR="00273D1A">
        <w:rPr>
          <w:rFonts w:ascii="Times New Roman" w:eastAsia="Times New Roman" w:hAnsi="Times New Roman" w:cs="Times New Roman"/>
          <w:sz w:val="25"/>
          <w:szCs w:val="25"/>
        </w:rPr>
        <w:t xml:space="preserve">8. </w:t>
      </w:r>
      <w:r w:rsidRPr="00273D1A">
        <w:rPr>
          <w:rFonts w:ascii="Times New Roman" w:eastAsia="Times New Roman" w:hAnsi="Times New Roman" w:cs="Times New Roman"/>
          <w:sz w:val="25"/>
          <w:szCs w:val="25"/>
        </w:rPr>
        <w:t>Thus, interest could only have been charged from date of offer of possession.</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9. </w:t>
      </w:r>
      <w:r w:rsidRPr="00273D1A">
        <w:rPr>
          <w:rFonts w:ascii="Times New Roman" w:eastAsia="Times New Roman" w:hAnsi="Times New Roman" w:cs="Times New Roman"/>
          <w:sz w:val="25"/>
          <w:szCs w:val="25"/>
        </w:rPr>
        <w:t>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24th July 1995. If by that date the original price of Rs.56, 220/-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Rs.56, 220/-</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10. </w:t>
      </w:r>
      <w:r w:rsidRPr="00273D1A">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273D1A">
        <w:rPr>
          <w:rFonts w:ascii="Times New Roman" w:eastAsia="Times New Roman" w:hAnsi="Times New Roman" w:cs="Times New Roman"/>
          <w:sz w:val="25"/>
          <w:szCs w:val="25"/>
        </w:rPr>
        <w:t>A compliance report to be filed in this Court within one month from date.</w:t>
      </w:r>
      <w:proofErr w:type="gramEnd"/>
      <w:r w:rsidRPr="00273D1A">
        <w:rPr>
          <w:rFonts w:ascii="Times New Roman" w:eastAsia="Times New Roman" w:hAnsi="Times New Roman" w:cs="Times New Roman"/>
          <w:sz w:val="25"/>
          <w:szCs w:val="25"/>
        </w:rPr>
        <w:t xml:space="preserve"> </w:t>
      </w:r>
      <w:proofErr w:type="gramStart"/>
      <w:r w:rsidRPr="00273D1A">
        <w:rPr>
          <w:rFonts w:ascii="Times New Roman" w:eastAsia="Times New Roman" w:hAnsi="Times New Roman" w:cs="Times New Roman"/>
          <w:sz w:val="25"/>
          <w:szCs w:val="25"/>
        </w:rPr>
        <w:t>A copy of the recalculation to be annexed to the compliance report.</w:t>
      </w:r>
      <w:proofErr w:type="gramEnd"/>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11. </w:t>
      </w:r>
      <w:r w:rsidRPr="00273D1A">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273D1A">
        <w:rPr>
          <w:rFonts w:ascii="Times New Roman" w:eastAsia="Times New Roman" w:hAnsi="Times New Roman" w:cs="Times New Roman"/>
          <w:sz w:val="25"/>
          <w:szCs w:val="25"/>
        </w:rPr>
        <w:t>Balbir</w:t>
      </w:r>
      <w:proofErr w:type="spellEnd"/>
      <w:r w:rsidRPr="00273D1A">
        <w:rPr>
          <w:rFonts w:ascii="Times New Roman" w:eastAsia="Times New Roman" w:hAnsi="Times New Roman" w:cs="Times New Roman"/>
          <w:sz w:val="25"/>
          <w:szCs w:val="25"/>
        </w:rPr>
        <w:t xml:space="preserve"> Singh (supra) in future cases.</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br/>
      </w:r>
      <w:r w:rsidR="00273D1A">
        <w:rPr>
          <w:rFonts w:ascii="Times New Roman" w:eastAsia="Times New Roman" w:hAnsi="Times New Roman" w:cs="Times New Roman"/>
          <w:sz w:val="25"/>
          <w:szCs w:val="25"/>
        </w:rPr>
        <w:t xml:space="preserve">12. </w:t>
      </w:r>
      <w:r w:rsidRPr="00273D1A">
        <w:rPr>
          <w:rFonts w:ascii="Times New Roman" w:eastAsia="Times New Roman" w:hAnsi="Times New Roman" w:cs="Times New Roman"/>
          <w:sz w:val="25"/>
          <w:szCs w:val="25"/>
        </w:rPr>
        <w:t>With these observations, the Appeal stands disposed of with no order as to costs.</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6348B" w:rsidRPr="00273D1A" w:rsidRDefault="00D6348B" w:rsidP="00273D1A">
      <w:pPr>
        <w:spacing w:after="0" w:line="240" w:lineRule="auto"/>
        <w:jc w:val="both"/>
        <w:rPr>
          <w:rFonts w:ascii="Times New Roman" w:eastAsia="Times New Roman" w:hAnsi="Times New Roman" w:cs="Times New Roman"/>
          <w:sz w:val="25"/>
          <w:szCs w:val="25"/>
        </w:rPr>
      </w:pPr>
      <w:r w:rsidRPr="00273D1A">
        <w:rPr>
          <w:rFonts w:ascii="Times New Roman" w:eastAsia="Times New Roman" w:hAnsi="Times New Roman" w:cs="Times New Roman"/>
          <w:sz w:val="25"/>
          <w:szCs w:val="25"/>
        </w:rPr>
        <w:t> </w:t>
      </w:r>
    </w:p>
    <w:p w:rsidR="00DB43DF" w:rsidRPr="00273D1A" w:rsidRDefault="003E2133" w:rsidP="00273D1A">
      <w:pPr>
        <w:spacing w:after="0" w:line="240" w:lineRule="auto"/>
        <w:rPr>
          <w:rFonts w:ascii="Times New Roman" w:hAnsi="Times New Roman" w:cs="Times New Roman"/>
          <w:sz w:val="25"/>
          <w:szCs w:val="25"/>
        </w:rPr>
      </w:pPr>
    </w:p>
    <w:sectPr w:rsidR="00DB43DF" w:rsidRPr="0027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33" w:rsidRDefault="003E2133" w:rsidP="00DA0365">
      <w:pPr>
        <w:spacing w:after="0" w:line="240" w:lineRule="auto"/>
      </w:pPr>
      <w:r>
        <w:separator/>
      </w:r>
    </w:p>
  </w:endnote>
  <w:endnote w:type="continuationSeparator" w:id="0">
    <w:p w:rsidR="003E2133" w:rsidRDefault="003E21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3D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33" w:rsidRDefault="003E2133" w:rsidP="00DA0365">
      <w:pPr>
        <w:spacing w:after="0" w:line="240" w:lineRule="auto"/>
      </w:pPr>
      <w:r>
        <w:separator/>
      </w:r>
    </w:p>
  </w:footnote>
  <w:footnote w:type="continuationSeparator" w:id="0">
    <w:p w:rsidR="003E2133" w:rsidRDefault="003E21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D1A"/>
    <w:rsid w:val="003E2133"/>
    <w:rsid w:val="004C0DD0"/>
    <w:rsid w:val="005C7F20"/>
    <w:rsid w:val="008D320C"/>
    <w:rsid w:val="00D634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10989">
      <w:bodyDiv w:val="1"/>
      <w:marLeft w:val="0"/>
      <w:marRight w:val="0"/>
      <w:marTop w:val="0"/>
      <w:marBottom w:val="0"/>
      <w:divBdr>
        <w:top w:val="none" w:sz="0" w:space="0" w:color="auto"/>
        <w:left w:val="none" w:sz="0" w:space="0" w:color="auto"/>
        <w:bottom w:val="none" w:sz="0" w:space="0" w:color="auto"/>
        <w:right w:val="none" w:sz="0" w:space="0" w:color="auto"/>
      </w:divBdr>
      <w:divsChild>
        <w:div w:id="188968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2016-05-29T15:43:00Z</dcterms:modified>
</cp:coreProperties>
</file>