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49" w:rsidRPr="00EC7C69" w:rsidRDefault="00E43149" w:rsidP="00EC7C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C7C69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E43149" w:rsidRPr="00EC7C69" w:rsidRDefault="00E43149" w:rsidP="00EC7C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C7C69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E43149" w:rsidRPr="00EC7C69" w:rsidRDefault="00E43149" w:rsidP="00EC7C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C7C69">
        <w:rPr>
          <w:rFonts w:ascii="Times New Roman" w:eastAsia="Times New Roman" w:hAnsi="Times New Roman" w:cs="Times New Roman"/>
          <w:sz w:val="25"/>
          <w:szCs w:val="25"/>
        </w:rPr>
        <w:t>Commissioner of Central Excise, Jamshedpur</w:t>
      </w:r>
    </w:p>
    <w:p w:rsidR="00E43149" w:rsidRPr="00EC7C69" w:rsidRDefault="00E43149" w:rsidP="00EC7C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C7C69">
        <w:rPr>
          <w:rFonts w:ascii="Times New Roman" w:eastAsia="Times New Roman" w:hAnsi="Times New Roman" w:cs="Times New Roman"/>
          <w:sz w:val="25"/>
          <w:szCs w:val="25"/>
        </w:rPr>
        <w:br/>
        <w:t>Vs.</w:t>
      </w:r>
    </w:p>
    <w:p w:rsidR="00E43149" w:rsidRPr="00EC7C69" w:rsidRDefault="00E43149" w:rsidP="00EC7C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C7C69">
        <w:rPr>
          <w:rFonts w:ascii="Times New Roman" w:eastAsia="Times New Roman" w:hAnsi="Times New Roman" w:cs="Times New Roman"/>
          <w:sz w:val="25"/>
          <w:szCs w:val="25"/>
        </w:rPr>
        <w:br/>
      </w:r>
      <w:proofErr w:type="spellStart"/>
      <w:r w:rsidRPr="00EC7C69">
        <w:rPr>
          <w:rFonts w:ascii="Times New Roman" w:eastAsia="Times New Roman" w:hAnsi="Times New Roman" w:cs="Times New Roman"/>
          <w:sz w:val="25"/>
          <w:szCs w:val="25"/>
        </w:rPr>
        <w:t>Superex</w:t>
      </w:r>
      <w:proofErr w:type="spellEnd"/>
      <w:r w:rsidRPr="00EC7C69">
        <w:rPr>
          <w:rFonts w:ascii="Times New Roman" w:eastAsia="Times New Roman" w:hAnsi="Times New Roman" w:cs="Times New Roman"/>
          <w:sz w:val="25"/>
          <w:szCs w:val="25"/>
        </w:rPr>
        <w:t xml:space="preserve"> Industries</w:t>
      </w:r>
    </w:p>
    <w:p w:rsidR="00E43149" w:rsidRPr="00EC7C69" w:rsidRDefault="00E43149" w:rsidP="00EC7C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C7C69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E43149" w:rsidRPr="00EC7C69" w:rsidRDefault="00E43149" w:rsidP="00EC7C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C7C69">
        <w:rPr>
          <w:rFonts w:ascii="Times New Roman" w:eastAsia="Times New Roman" w:hAnsi="Times New Roman" w:cs="Times New Roman"/>
          <w:sz w:val="25"/>
          <w:szCs w:val="25"/>
        </w:rPr>
        <w:t>C.A.No.1055 of 1999</w:t>
      </w:r>
    </w:p>
    <w:p w:rsidR="00E43149" w:rsidRPr="00EC7C69" w:rsidRDefault="00E43149" w:rsidP="00EC7C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C7C69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E43149" w:rsidRPr="00EC7C69" w:rsidRDefault="00E43149" w:rsidP="00EC7C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EC7C69">
        <w:rPr>
          <w:rFonts w:ascii="Times New Roman" w:eastAsia="Times New Roman" w:hAnsi="Times New Roman" w:cs="Times New Roman"/>
          <w:sz w:val="25"/>
          <w:szCs w:val="25"/>
        </w:rPr>
        <w:t xml:space="preserve">(S. H. </w:t>
      </w:r>
      <w:proofErr w:type="spellStart"/>
      <w:r w:rsidRPr="00EC7C69">
        <w:rPr>
          <w:rFonts w:ascii="Times New Roman" w:eastAsia="Times New Roman" w:hAnsi="Times New Roman" w:cs="Times New Roman"/>
          <w:sz w:val="25"/>
          <w:szCs w:val="25"/>
        </w:rPr>
        <w:t>Kapadia</w:t>
      </w:r>
      <w:proofErr w:type="spellEnd"/>
      <w:r w:rsidRPr="00EC7C69">
        <w:rPr>
          <w:rFonts w:ascii="Times New Roman" w:eastAsia="Times New Roman" w:hAnsi="Times New Roman" w:cs="Times New Roman"/>
          <w:sz w:val="25"/>
          <w:szCs w:val="25"/>
        </w:rPr>
        <w:t xml:space="preserve">, S. N. </w:t>
      </w:r>
      <w:proofErr w:type="spellStart"/>
      <w:r w:rsidRPr="00EC7C69">
        <w:rPr>
          <w:rFonts w:ascii="Times New Roman" w:eastAsia="Times New Roman" w:hAnsi="Times New Roman" w:cs="Times New Roman"/>
          <w:sz w:val="25"/>
          <w:szCs w:val="25"/>
        </w:rPr>
        <w:t>Variava</w:t>
      </w:r>
      <w:proofErr w:type="spellEnd"/>
      <w:r w:rsidRPr="00EC7C69">
        <w:rPr>
          <w:rFonts w:ascii="Times New Roman" w:eastAsia="Times New Roman" w:hAnsi="Times New Roman" w:cs="Times New Roman"/>
          <w:sz w:val="25"/>
          <w:szCs w:val="25"/>
        </w:rPr>
        <w:t xml:space="preserve"> and </w:t>
      </w:r>
      <w:r w:rsidR="00EC7C69" w:rsidRPr="00EC7C69">
        <w:rPr>
          <w:rFonts w:ascii="Times New Roman" w:eastAsia="Times New Roman" w:hAnsi="Times New Roman" w:cs="Times New Roman"/>
          <w:sz w:val="25"/>
          <w:szCs w:val="25"/>
        </w:rPr>
        <w:t>Dr</w:t>
      </w:r>
      <w:r w:rsidRPr="00EC7C69">
        <w:rPr>
          <w:rFonts w:ascii="Times New Roman" w:eastAsia="Times New Roman" w:hAnsi="Times New Roman" w:cs="Times New Roman"/>
          <w:sz w:val="25"/>
          <w:szCs w:val="25"/>
        </w:rPr>
        <w:t>. A</w:t>
      </w:r>
      <w:r w:rsidR="00EC7C69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EC7C69">
        <w:rPr>
          <w:rFonts w:ascii="Times New Roman" w:eastAsia="Times New Roman" w:hAnsi="Times New Roman" w:cs="Times New Roman"/>
          <w:sz w:val="25"/>
          <w:szCs w:val="25"/>
        </w:rPr>
        <w:t xml:space="preserve">R. </w:t>
      </w:r>
      <w:proofErr w:type="spellStart"/>
      <w:r w:rsidRPr="00EC7C69">
        <w:rPr>
          <w:rFonts w:ascii="Times New Roman" w:eastAsia="Times New Roman" w:hAnsi="Times New Roman" w:cs="Times New Roman"/>
          <w:sz w:val="25"/>
          <w:szCs w:val="25"/>
        </w:rPr>
        <w:t>Lakshmanan</w:t>
      </w:r>
      <w:proofErr w:type="spellEnd"/>
      <w:r w:rsidRPr="00EC7C69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  <w:proofErr w:type="gramEnd"/>
    </w:p>
    <w:p w:rsidR="00E43149" w:rsidRPr="00EC7C69" w:rsidRDefault="00E43149" w:rsidP="00EC7C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C7C69">
        <w:rPr>
          <w:rFonts w:ascii="Times New Roman" w:eastAsia="Times New Roman" w:hAnsi="Times New Roman" w:cs="Times New Roman"/>
          <w:sz w:val="25"/>
          <w:szCs w:val="25"/>
        </w:rPr>
        <w:br/>
        <w:t>03.11.2004</w:t>
      </w:r>
    </w:p>
    <w:p w:rsidR="00E43149" w:rsidRPr="00EC7C69" w:rsidRDefault="00E43149" w:rsidP="00EC7C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C7C69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E43149" w:rsidRPr="00EC7C69" w:rsidRDefault="00E43149" w:rsidP="00EC7C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C7C69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E43149" w:rsidRPr="00EC7C69" w:rsidRDefault="00E43149" w:rsidP="00EC7C6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C7C69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E43149" w:rsidRPr="00EC7C69" w:rsidRDefault="00E43149" w:rsidP="00EC7C6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C7C69">
        <w:rPr>
          <w:rFonts w:ascii="Times New Roman" w:eastAsia="Times New Roman" w:hAnsi="Times New Roman" w:cs="Times New Roman"/>
          <w:sz w:val="25"/>
          <w:szCs w:val="25"/>
        </w:rPr>
        <w:t>1. This Appeal is against the Order of the Customs, Excise and Gold (Control) Appellate Tribunal (in short "CEGAT"), Calcutta dated 21st August, 1998.</w:t>
      </w:r>
    </w:p>
    <w:p w:rsidR="00E43149" w:rsidRPr="00EC7C69" w:rsidRDefault="00E43149" w:rsidP="00EC7C6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C7C69">
        <w:rPr>
          <w:rFonts w:ascii="Times New Roman" w:eastAsia="Times New Roman" w:hAnsi="Times New Roman" w:cs="Times New Roman"/>
          <w:sz w:val="25"/>
          <w:szCs w:val="25"/>
        </w:rPr>
        <w:br/>
        <w:t xml:space="preserve">2. The Respondents are manufacturers of diesel generating sets. In the process of manufacture of diesel generating sets, they use certain components manufactured by </w:t>
      </w:r>
      <w:proofErr w:type="spellStart"/>
      <w:r w:rsidRPr="00EC7C69">
        <w:rPr>
          <w:rFonts w:ascii="Times New Roman" w:eastAsia="Times New Roman" w:hAnsi="Times New Roman" w:cs="Times New Roman"/>
          <w:sz w:val="25"/>
          <w:szCs w:val="25"/>
        </w:rPr>
        <w:t>Kirloskar</w:t>
      </w:r>
      <w:proofErr w:type="spellEnd"/>
      <w:r w:rsidRPr="00EC7C69">
        <w:rPr>
          <w:rFonts w:ascii="Times New Roman" w:eastAsia="Times New Roman" w:hAnsi="Times New Roman" w:cs="Times New Roman"/>
          <w:sz w:val="25"/>
          <w:szCs w:val="25"/>
        </w:rPr>
        <w:t xml:space="preserve">. The diesel generating sets, manufactured by the Respondents, do not bear the name </w:t>
      </w:r>
      <w:proofErr w:type="spellStart"/>
      <w:r w:rsidRPr="00EC7C69">
        <w:rPr>
          <w:rFonts w:ascii="Times New Roman" w:eastAsia="Times New Roman" w:hAnsi="Times New Roman" w:cs="Times New Roman"/>
          <w:sz w:val="25"/>
          <w:szCs w:val="25"/>
        </w:rPr>
        <w:t>Kirloskar</w:t>
      </w:r>
      <w:proofErr w:type="spellEnd"/>
      <w:r w:rsidRPr="00EC7C69">
        <w:rPr>
          <w:rFonts w:ascii="Times New Roman" w:eastAsia="Times New Roman" w:hAnsi="Times New Roman" w:cs="Times New Roman"/>
          <w:sz w:val="25"/>
          <w:szCs w:val="25"/>
        </w:rPr>
        <w:t>. However, it appears that in the invoices, issued to the purchasers, the generating sets are described as "</w:t>
      </w:r>
      <w:proofErr w:type="spellStart"/>
      <w:r w:rsidRPr="00EC7C69">
        <w:rPr>
          <w:rFonts w:ascii="Times New Roman" w:eastAsia="Times New Roman" w:hAnsi="Times New Roman" w:cs="Times New Roman"/>
          <w:sz w:val="25"/>
          <w:szCs w:val="25"/>
        </w:rPr>
        <w:t>Kirloskar</w:t>
      </w:r>
      <w:proofErr w:type="spellEnd"/>
      <w:r w:rsidRPr="00EC7C69">
        <w:rPr>
          <w:rFonts w:ascii="Times New Roman" w:eastAsia="Times New Roman" w:hAnsi="Times New Roman" w:cs="Times New Roman"/>
          <w:sz w:val="25"/>
          <w:szCs w:val="25"/>
        </w:rPr>
        <w:t xml:space="preserve"> Generating sets". Merely on this basis it has been held, by the adjudicating authority, that they were not entitled to the benefit of Notification No. 175/86 dated 1st March, 1986. The said Notification reads as follows:-</w:t>
      </w:r>
    </w:p>
    <w:p w:rsidR="00E43149" w:rsidRPr="00EC7C69" w:rsidRDefault="00E43149" w:rsidP="00EC7C6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C7C69">
        <w:rPr>
          <w:rFonts w:ascii="Times New Roman" w:eastAsia="Times New Roman" w:hAnsi="Times New Roman" w:cs="Times New Roman"/>
          <w:sz w:val="25"/>
          <w:szCs w:val="25"/>
        </w:rPr>
        <w:br/>
      </w:r>
      <w:r w:rsidRPr="00EC7C69">
        <w:rPr>
          <w:rFonts w:ascii="Times New Roman" w:eastAsia="Times New Roman" w:hAnsi="Times New Roman" w:cs="Times New Roman"/>
          <w:iCs/>
          <w:sz w:val="25"/>
          <w:szCs w:val="25"/>
        </w:rPr>
        <w:t>"7.The exemption contained in the notification shall not apply to the specified goods where a manufacturer affixes the specified goods with a brand name or trade name (registered or not) of another person who is not eligible for the grant of exemption under this notification.</w:t>
      </w:r>
      <w:r w:rsidR="00EC7C69">
        <w:rPr>
          <w:rFonts w:ascii="Times New Roman" w:eastAsia="Times New Roman" w:hAnsi="Times New Roman" w:cs="Times New Roman"/>
          <w:iCs/>
          <w:sz w:val="25"/>
          <w:szCs w:val="25"/>
        </w:rPr>
        <w:t xml:space="preserve"> </w:t>
      </w:r>
      <w:r w:rsidRPr="00EC7C69">
        <w:rPr>
          <w:rFonts w:ascii="Times New Roman" w:eastAsia="Times New Roman" w:hAnsi="Times New Roman" w:cs="Times New Roman"/>
          <w:iCs/>
          <w:sz w:val="25"/>
          <w:szCs w:val="25"/>
        </w:rPr>
        <w:t xml:space="preserve">Provided that nothing contained in this paragraph shall be applicable to the specified goods which are component parts of any machinery or equipment or appliances and cleared from a factory for use as original equipment in the manufacture of the said machinery or equipment or appliances and the procedure set out in Chapter X of the said rule is followed."  </w:t>
      </w:r>
    </w:p>
    <w:p w:rsidR="00E43149" w:rsidRPr="00EC7C69" w:rsidRDefault="00E43149" w:rsidP="00EC7C6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C7C69">
        <w:rPr>
          <w:rFonts w:ascii="Times New Roman" w:eastAsia="Times New Roman" w:hAnsi="Times New Roman" w:cs="Times New Roman"/>
          <w:sz w:val="25"/>
          <w:szCs w:val="25"/>
        </w:rPr>
        <w:br/>
        <w:t xml:space="preserve">3. CEGAT has held that the benefit of the Notification would be lost only if the manufacturer affixes the specified goods with a brand name or trade name of the another who is not eligible to the exemption under the notification. It could not be denied that the name </w:t>
      </w:r>
      <w:proofErr w:type="spellStart"/>
      <w:r w:rsidRPr="00EC7C69">
        <w:rPr>
          <w:rFonts w:ascii="Times New Roman" w:eastAsia="Times New Roman" w:hAnsi="Times New Roman" w:cs="Times New Roman"/>
          <w:sz w:val="25"/>
          <w:szCs w:val="25"/>
        </w:rPr>
        <w:t>Kirloskar</w:t>
      </w:r>
      <w:proofErr w:type="spellEnd"/>
      <w:r w:rsidRPr="00EC7C69">
        <w:rPr>
          <w:rFonts w:ascii="Times New Roman" w:eastAsia="Times New Roman" w:hAnsi="Times New Roman" w:cs="Times New Roman"/>
          <w:sz w:val="25"/>
          <w:szCs w:val="25"/>
        </w:rPr>
        <w:t xml:space="preserve"> is not affixed to the generating sets. CEGAT has held that merely because, in the invoices, the set is passed off as a </w:t>
      </w:r>
      <w:proofErr w:type="spellStart"/>
      <w:r w:rsidRPr="00EC7C69">
        <w:rPr>
          <w:rFonts w:ascii="Times New Roman" w:eastAsia="Times New Roman" w:hAnsi="Times New Roman" w:cs="Times New Roman"/>
          <w:sz w:val="25"/>
          <w:szCs w:val="25"/>
        </w:rPr>
        <w:t>Kirloskar</w:t>
      </w:r>
      <w:proofErr w:type="spellEnd"/>
      <w:r w:rsidRPr="00EC7C69">
        <w:rPr>
          <w:rFonts w:ascii="Times New Roman" w:eastAsia="Times New Roman" w:hAnsi="Times New Roman" w:cs="Times New Roman"/>
          <w:sz w:val="25"/>
          <w:szCs w:val="25"/>
        </w:rPr>
        <w:t xml:space="preserve"> generating set, the benefit of the Notification would not be lost. We see no infirmity in this reasoning. We, therefore, see no reason to interfere.</w:t>
      </w:r>
    </w:p>
    <w:p w:rsidR="00DB43DF" w:rsidRPr="00EC7C69" w:rsidRDefault="00E43149" w:rsidP="00EC7C6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C7C69">
        <w:rPr>
          <w:rFonts w:ascii="Times New Roman" w:eastAsia="Times New Roman" w:hAnsi="Times New Roman" w:cs="Times New Roman"/>
          <w:sz w:val="25"/>
          <w:szCs w:val="25"/>
        </w:rPr>
        <w:br/>
        <w:t>4. The Appeal is dismissed. There will be no order as to costs.</w:t>
      </w:r>
      <w:bookmarkStart w:id="0" w:name="_GoBack"/>
      <w:bookmarkEnd w:id="0"/>
    </w:p>
    <w:sectPr w:rsidR="00DB43DF" w:rsidRPr="00EC7C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A71" w:rsidRDefault="00F16A71" w:rsidP="00DA0365">
      <w:pPr>
        <w:spacing w:after="0" w:line="240" w:lineRule="auto"/>
      </w:pPr>
      <w:r>
        <w:separator/>
      </w:r>
    </w:p>
  </w:endnote>
  <w:endnote w:type="continuationSeparator" w:id="0">
    <w:p w:rsidR="00F16A71" w:rsidRDefault="00F16A71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EC7C69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A71" w:rsidRDefault="00F16A71" w:rsidP="00DA0365">
      <w:pPr>
        <w:spacing w:after="0" w:line="240" w:lineRule="auto"/>
      </w:pPr>
      <w:r>
        <w:separator/>
      </w:r>
    </w:p>
  </w:footnote>
  <w:footnote w:type="continuationSeparator" w:id="0">
    <w:p w:rsidR="00F16A71" w:rsidRDefault="00F16A71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5C7F20"/>
    <w:rsid w:val="00881712"/>
    <w:rsid w:val="008D320C"/>
    <w:rsid w:val="00DA0365"/>
    <w:rsid w:val="00E43149"/>
    <w:rsid w:val="00EC7C69"/>
    <w:rsid w:val="00EF38D0"/>
    <w:rsid w:val="00F1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2016-05-21T07:43:00Z</dcterms:modified>
</cp:coreProperties>
</file>