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bookmarkStart w:id="0" w:name="_GoBack"/>
      <w:bookmarkEnd w:id="0"/>
      <w:r w:rsidRPr="00FD68D7">
        <w:rPr>
          <w:rFonts w:ascii="Times New Roman" w:eastAsia="Times New Roman" w:hAnsi="Times New Roman" w:cs="Times New Roman"/>
          <w:b/>
          <w:bCs/>
          <w:color w:val="000000"/>
          <w:sz w:val="25"/>
          <w:szCs w:val="25"/>
        </w:rPr>
        <w:t>SUPREME COURT OF INDIA</w:t>
      </w:r>
    </w:p>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 </w:t>
      </w:r>
    </w:p>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Commissioner of Central Excise Hyderabad</w:t>
      </w:r>
    </w:p>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Vs</w:t>
      </w:r>
      <w:r w:rsidR="00FD68D7">
        <w:rPr>
          <w:rFonts w:ascii="Times New Roman" w:eastAsia="Times New Roman" w:hAnsi="Times New Roman" w:cs="Times New Roman"/>
          <w:color w:val="000000"/>
          <w:sz w:val="25"/>
          <w:szCs w:val="25"/>
        </w:rPr>
        <w:t>.</w:t>
      </w:r>
    </w:p>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Sunder Steels Limited</w:t>
      </w:r>
    </w:p>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 </w:t>
      </w:r>
    </w:p>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C</w:t>
      </w:r>
      <w:r w:rsidR="00FD68D7">
        <w:rPr>
          <w:rFonts w:ascii="Times New Roman" w:eastAsia="Times New Roman" w:hAnsi="Times New Roman" w:cs="Times New Roman"/>
          <w:color w:val="000000"/>
          <w:sz w:val="25"/>
          <w:szCs w:val="25"/>
        </w:rPr>
        <w:t>.</w:t>
      </w:r>
      <w:r w:rsidRPr="00FD68D7">
        <w:rPr>
          <w:rFonts w:ascii="Times New Roman" w:eastAsia="Times New Roman" w:hAnsi="Times New Roman" w:cs="Times New Roman"/>
          <w:color w:val="000000"/>
          <w:sz w:val="25"/>
          <w:szCs w:val="25"/>
        </w:rPr>
        <w:t>A</w:t>
      </w:r>
      <w:r w:rsidR="00FD68D7">
        <w:rPr>
          <w:rFonts w:ascii="Times New Roman" w:eastAsia="Times New Roman" w:hAnsi="Times New Roman" w:cs="Times New Roman"/>
          <w:color w:val="000000"/>
          <w:sz w:val="25"/>
          <w:szCs w:val="25"/>
        </w:rPr>
        <w:t>.</w:t>
      </w:r>
      <w:r w:rsidRPr="00FD68D7">
        <w:rPr>
          <w:rFonts w:ascii="Times New Roman" w:eastAsia="Times New Roman" w:hAnsi="Times New Roman" w:cs="Times New Roman"/>
          <w:color w:val="000000"/>
          <w:sz w:val="25"/>
          <w:szCs w:val="25"/>
        </w:rPr>
        <w:t>No.6826 of 1999</w:t>
      </w:r>
    </w:p>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 </w:t>
      </w:r>
    </w:p>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proofErr w:type="gramStart"/>
      <w:r w:rsidRPr="00FD68D7">
        <w:rPr>
          <w:rFonts w:ascii="Times New Roman" w:eastAsia="Times New Roman" w:hAnsi="Times New Roman" w:cs="Times New Roman"/>
          <w:color w:val="000000"/>
          <w:sz w:val="25"/>
          <w:szCs w:val="25"/>
        </w:rPr>
        <w:t>(</w:t>
      </w:r>
      <w:proofErr w:type="spellStart"/>
      <w:r w:rsidRPr="00FD68D7">
        <w:rPr>
          <w:rFonts w:ascii="Times New Roman" w:eastAsia="Times New Roman" w:hAnsi="Times New Roman" w:cs="Times New Roman"/>
          <w:color w:val="000000"/>
          <w:sz w:val="25"/>
          <w:szCs w:val="25"/>
        </w:rPr>
        <w:t>S.H.Kapadia</w:t>
      </w:r>
      <w:proofErr w:type="spellEnd"/>
      <w:r w:rsidRPr="00FD68D7">
        <w:rPr>
          <w:rFonts w:ascii="Times New Roman" w:eastAsia="Times New Roman" w:hAnsi="Times New Roman" w:cs="Times New Roman"/>
          <w:color w:val="000000"/>
          <w:sz w:val="25"/>
          <w:szCs w:val="25"/>
        </w:rPr>
        <w:t xml:space="preserve"> and </w:t>
      </w:r>
      <w:proofErr w:type="spellStart"/>
      <w:r w:rsidRPr="00FD68D7">
        <w:rPr>
          <w:rFonts w:ascii="Times New Roman" w:eastAsia="Times New Roman" w:hAnsi="Times New Roman" w:cs="Times New Roman"/>
          <w:color w:val="000000"/>
          <w:sz w:val="25"/>
          <w:szCs w:val="25"/>
        </w:rPr>
        <w:t>S.N.Variava</w:t>
      </w:r>
      <w:proofErr w:type="spellEnd"/>
      <w:r w:rsidRPr="00FD68D7">
        <w:rPr>
          <w:rFonts w:ascii="Times New Roman" w:eastAsia="Times New Roman" w:hAnsi="Times New Roman" w:cs="Times New Roman"/>
          <w:color w:val="000000"/>
          <w:sz w:val="25"/>
          <w:szCs w:val="25"/>
        </w:rPr>
        <w:t xml:space="preserve"> and Dr. </w:t>
      </w:r>
      <w:proofErr w:type="spellStart"/>
      <w:r w:rsidRPr="00FD68D7">
        <w:rPr>
          <w:rFonts w:ascii="Times New Roman" w:eastAsia="Times New Roman" w:hAnsi="Times New Roman" w:cs="Times New Roman"/>
          <w:color w:val="000000"/>
          <w:sz w:val="25"/>
          <w:szCs w:val="25"/>
        </w:rPr>
        <w:t>A.R.Lakshmanan</w:t>
      </w:r>
      <w:proofErr w:type="spellEnd"/>
      <w:r w:rsidR="00FD68D7">
        <w:rPr>
          <w:rFonts w:ascii="Times New Roman" w:eastAsia="Times New Roman" w:hAnsi="Times New Roman" w:cs="Times New Roman"/>
          <w:color w:val="000000"/>
          <w:sz w:val="25"/>
          <w:szCs w:val="25"/>
        </w:rPr>
        <w:t xml:space="preserve"> JJ.</w:t>
      </w:r>
      <w:r w:rsidRPr="00FD68D7">
        <w:rPr>
          <w:rFonts w:ascii="Times New Roman" w:eastAsia="Times New Roman" w:hAnsi="Times New Roman" w:cs="Times New Roman"/>
          <w:color w:val="000000"/>
          <w:sz w:val="25"/>
          <w:szCs w:val="25"/>
        </w:rPr>
        <w:t>)</w:t>
      </w:r>
      <w:proofErr w:type="gramEnd"/>
    </w:p>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 </w:t>
      </w:r>
    </w:p>
    <w:p w:rsidR="00605D10" w:rsidRPr="00FD68D7" w:rsidRDefault="00605D10" w:rsidP="00FD68D7">
      <w:pPr>
        <w:spacing w:after="0" w:line="240" w:lineRule="auto"/>
        <w:jc w:val="center"/>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09</w:t>
      </w:r>
      <w:r w:rsidR="00FD68D7">
        <w:rPr>
          <w:rFonts w:ascii="Times New Roman" w:eastAsia="Times New Roman" w:hAnsi="Times New Roman" w:cs="Times New Roman"/>
          <w:color w:val="000000"/>
          <w:sz w:val="25"/>
          <w:szCs w:val="25"/>
        </w:rPr>
        <w:t>.</w:t>
      </w:r>
      <w:r w:rsidRPr="00FD68D7">
        <w:rPr>
          <w:rFonts w:ascii="Times New Roman" w:eastAsia="Times New Roman" w:hAnsi="Times New Roman" w:cs="Times New Roman"/>
          <w:color w:val="000000"/>
          <w:sz w:val="25"/>
          <w:szCs w:val="25"/>
        </w:rPr>
        <w:t>02</w:t>
      </w:r>
      <w:r w:rsidR="00FD68D7">
        <w:rPr>
          <w:rFonts w:ascii="Times New Roman" w:eastAsia="Times New Roman" w:hAnsi="Times New Roman" w:cs="Times New Roman"/>
          <w:color w:val="000000"/>
          <w:sz w:val="25"/>
          <w:szCs w:val="25"/>
        </w:rPr>
        <w:t>.</w:t>
      </w:r>
      <w:r w:rsidRPr="00FD68D7">
        <w:rPr>
          <w:rFonts w:ascii="Times New Roman" w:eastAsia="Times New Roman" w:hAnsi="Times New Roman" w:cs="Times New Roman"/>
          <w:color w:val="000000"/>
          <w:sz w:val="25"/>
          <w:szCs w:val="25"/>
        </w:rPr>
        <w:t>2005</w:t>
      </w:r>
    </w:p>
    <w:p w:rsidR="00FD68D7" w:rsidRDefault="00FD68D7" w:rsidP="00FD68D7">
      <w:pPr>
        <w:spacing w:after="0" w:line="240" w:lineRule="auto"/>
        <w:jc w:val="center"/>
        <w:rPr>
          <w:rFonts w:ascii="Times New Roman" w:eastAsia="Times New Roman" w:hAnsi="Times New Roman" w:cs="Times New Roman"/>
          <w:b/>
          <w:bCs/>
          <w:color w:val="000000"/>
          <w:sz w:val="25"/>
          <w:szCs w:val="25"/>
        </w:rPr>
      </w:pPr>
    </w:p>
    <w:p w:rsidR="00605D10" w:rsidRDefault="00605D10" w:rsidP="00FD68D7">
      <w:pPr>
        <w:spacing w:after="0" w:line="240" w:lineRule="auto"/>
        <w:jc w:val="center"/>
        <w:rPr>
          <w:rFonts w:ascii="Times New Roman" w:eastAsia="Times New Roman" w:hAnsi="Times New Roman" w:cs="Times New Roman"/>
          <w:b/>
          <w:bCs/>
          <w:color w:val="000000"/>
          <w:sz w:val="25"/>
          <w:szCs w:val="25"/>
        </w:rPr>
      </w:pPr>
      <w:r w:rsidRPr="00FD68D7">
        <w:rPr>
          <w:rFonts w:ascii="Times New Roman" w:eastAsia="Times New Roman" w:hAnsi="Times New Roman" w:cs="Times New Roman"/>
          <w:b/>
          <w:bCs/>
          <w:color w:val="000000"/>
          <w:sz w:val="25"/>
          <w:szCs w:val="25"/>
        </w:rPr>
        <w:t>ORDER</w:t>
      </w:r>
    </w:p>
    <w:p w:rsidR="00FD68D7" w:rsidRPr="00FD68D7" w:rsidRDefault="00FD68D7" w:rsidP="00FD68D7">
      <w:pPr>
        <w:spacing w:after="0" w:line="240" w:lineRule="auto"/>
        <w:jc w:val="center"/>
        <w:rPr>
          <w:rFonts w:ascii="Times New Roman" w:eastAsia="Times New Roman" w:hAnsi="Times New Roman" w:cs="Times New Roman"/>
          <w:color w:val="000000"/>
          <w:sz w:val="25"/>
          <w:szCs w:val="25"/>
        </w:rPr>
      </w:pPr>
    </w:p>
    <w:p w:rsidR="00605D10" w:rsidRPr="00FD68D7" w:rsidRDefault="00605D10" w:rsidP="00FD68D7">
      <w:pPr>
        <w:spacing w:after="0" w:line="240" w:lineRule="auto"/>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 xml:space="preserve">1. This Appeal is against the judgment of the Customs Excise and Gold (Control) Appellate Tribunal dated </w:t>
      </w:r>
      <w:proofErr w:type="spellStart"/>
      <w:r w:rsidRPr="00FD68D7">
        <w:rPr>
          <w:rFonts w:ascii="Times New Roman" w:eastAsia="Times New Roman" w:hAnsi="Times New Roman" w:cs="Times New Roman"/>
          <w:color w:val="000000"/>
          <w:sz w:val="25"/>
          <w:szCs w:val="25"/>
        </w:rPr>
        <w:t>llth</w:t>
      </w:r>
      <w:proofErr w:type="spellEnd"/>
      <w:r w:rsidRPr="00FD68D7">
        <w:rPr>
          <w:rFonts w:ascii="Times New Roman" w:eastAsia="Times New Roman" w:hAnsi="Times New Roman" w:cs="Times New Roman"/>
          <w:color w:val="000000"/>
          <w:sz w:val="25"/>
          <w:szCs w:val="25"/>
        </w:rPr>
        <w:t xml:space="preserve"> June 1999.</w:t>
      </w:r>
    </w:p>
    <w:p w:rsidR="00605D10" w:rsidRPr="00FD68D7" w:rsidRDefault="00605D10" w:rsidP="00FD68D7">
      <w:pPr>
        <w:spacing w:after="0" w:line="240" w:lineRule="auto"/>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2. The question for consideration is whether the Respondents (herein) are entitled to the benefit of Notification No. 30/97 C.E., dated 1st August, 1997.The relevant portion of the said Notification reads as follows:-</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r>
      <w:r w:rsidRPr="00FD68D7">
        <w:rPr>
          <w:rFonts w:ascii="Times New Roman" w:eastAsia="Times New Roman" w:hAnsi="Times New Roman" w:cs="Times New Roman"/>
          <w:iCs/>
          <w:color w:val="000000"/>
          <w:sz w:val="25"/>
          <w:szCs w:val="25"/>
        </w:rPr>
        <w:t>"G.S.R. 445 (E) - In exercise of the powers conferred by sub-section (1) of Section 3A of the </w:t>
      </w:r>
      <w:r w:rsidRPr="00FD68D7">
        <w:rPr>
          <w:rFonts w:ascii="Times New Roman" w:eastAsia="Times New Roman" w:hAnsi="Times New Roman" w:cs="Times New Roman"/>
          <w:i/>
          <w:iCs/>
          <w:color w:val="000000"/>
          <w:sz w:val="25"/>
          <w:szCs w:val="25"/>
        </w:rPr>
        <w:t>Central Excise Act, 1944</w:t>
      </w:r>
      <w:r w:rsidRPr="00FD68D7">
        <w:rPr>
          <w:rFonts w:ascii="Times New Roman" w:eastAsia="Times New Roman" w:hAnsi="Times New Roman" w:cs="Times New Roman"/>
          <w:iCs/>
          <w:color w:val="000000"/>
          <w:sz w:val="25"/>
          <w:szCs w:val="25"/>
        </w:rPr>
        <w:t xml:space="preserve"> (1 of 1944), the Central Government having regard to the nature of the process of manufacture or production of ingots and billets of </w:t>
      </w:r>
      <w:proofErr w:type="spellStart"/>
      <w:r w:rsidRPr="00FD68D7">
        <w:rPr>
          <w:rFonts w:ascii="Times New Roman" w:eastAsia="Times New Roman" w:hAnsi="Times New Roman" w:cs="Times New Roman"/>
          <w:iCs/>
          <w:color w:val="000000"/>
          <w:sz w:val="25"/>
          <w:szCs w:val="25"/>
        </w:rPr>
        <w:t>non alloy</w:t>
      </w:r>
      <w:proofErr w:type="spellEnd"/>
      <w:r w:rsidRPr="00FD68D7">
        <w:rPr>
          <w:rFonts w:ascii="Times New Roman" w:eastAsia="Times New Roman" w:hAnsi="Times New Roman" w:cs="Times New Roman"/>
          <w:iCs/>
          <w:color w:val="000000"/>
          <w:sz w:val="25"/>
          <w:szCs w:val="25"/>
        </w:rPr>
        <w:t xml:space="preserve"> steel falling under sub heading Nos. 7206.90 and 7207.90 of the Schedule to Central Excise Tariff Act, 1985 (5 of 1986), manufactured or produced in an induction furnace (hereinafter referred to as such goods), the extent of evasion of duty in regard to such goods and on being satisfied that it is necessary to safeguard the interest of revenue, hereby specifies such goods as notified goods, on which there shall be levied and collected duty of excise in accordance with the provision of the said Section 3A</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iCs/>
          <w:color w:val="000000"/>
          <w:sz w:val="25"/>
          <w:szCs w:val="25"/>
        </w:rPr>
        <w:t>.</w:t>
      </w:r>
      <w:r w:rsidRPr="00FD68D7">
        <w:rPr>
          <w:rFonts w:ascii="Times New Roman" w:eastAsia="Times New Roman" w:hAnsi="Times New Roman" w:cs="Times New Roman"/>
          <w:iCs/>
          <w:color w:val="000000"/>
          <w:sz w:val="25"/>
          <w:szCs w:val="25"/>
        </w:rPr>
        <w:br/>
        <w:t>Explanation: - Nothing contained in this notification shall apply to:</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iCs/>
          <w:color w:val="000000"/>
          <w:sz w:val="25"/>
          <w:szCs w:val="25"/>
        </w:rPr>
        <w:br/>
        <w:t>(a)..............</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iCs/>
          <w:color w:val="000000"/>
          <w:sz w:val="25"/>
          <w:szCs w:val="25"/>
        </w:rPr>
        <w:br/>
        <w:t>(b)................</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iCs/>
          <w:color w:val="000000"/>
          <w:sz w:val="25"/>
          <w:szCs w:val="25"/>
        </w:rPr>
        <w:br/>
        <w:t>(c).................</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iCs/>
          <w:color w:val="000000"/>
          <w:sz w:val="25"/>
          <w:szCs w:val="25"/>
        </w:rPr>
        <w:br/>
        <w:t>(d).................</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iCs/>
          <w:color w:val="000000"/>
          <w:sz w:val="25"/>
          <w:szCs w:val="25"/>
        </w:rPr>
        <w:lastRenderedPageBreak/>
        <w:br/>
        <w:t>(e) an integrated steel plant which manufactures or produces ingots or billets and rolled products, starting from the stage of iron ore, within the same premises." *</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iCs/>
          <w:color w:val="000000"/>
          <w:sz w:val="25"/>
          <w:szCs w:val="25"/>
        </w:rPr>
        <w:t> </w:t>
      </w:r>
      <w:r w:rsidRPr="00FD68D7">
        <w:rPr>
          <w:rFonts w:ascii="Times New Roman" w:eastAsia="Times New Roman" w:hAnsi="Times New Roman" w:cs="Times New Roman"/>
          <w:color w:val="000000"/>
          <w:sz w:val="25"/>
          <w:szCs w:val="25"/>
        </w:rPr>
        <w:br/>
        <w:t xml:space="preserve">Facts not in dispute are that the Respondents have a manufacturing unit which has capacity to manufacture or produce </w:t>
      </w:r>
      <w:proofErr w:type="spellStart"/>
      <w:r w:rsidRPr="00FD68D7">
        <w:rPr>
          <w:rFonts w:ascii="Times New Roman" w:eastAsia="Times New Roman" w:hAnsi="Times New Roman" w:cs="Times New Roman"/>
          <w:color w:val="000000"/>
          <w:sz w:val="25"/>
          <w:szCs w:val="25"/>
        </w:rPr>
        <w:t>ingocs</w:t>
      </w:r>
      <w:proofErr w:type="spellEnd"/>
      <w:r w:rsidRPr="00FD68D7">
        <w:rPr>
          <w:rFonts w:ascii="Times New Roman" w:eastAsia="Times New Roman" w:hAnsi="Times New Roman" w:cs="Times New Roman"/>
          <w:color w:val="000000"/>
          <w:sz w:val="25"/>
          <w:szCs w:val="25"/>
        </w:rPr>
        <w:t xml:space="preserve"> or billets or rolled products starting from the stage of iron ore within the same premises. However it appears that during the relevant period the Respondents were producing sponge iron approximately 3500 to 4000 Per M.T. of which they used only 452.38 M.Ts. for production of M.S. Ingots. During this period they also purchased 14093 M.Ts. of sponge iron which they then used for production of Ingots. Thus almost 96% of the production was from out of sponge iron which was not produced by the Respondents within the factory. As 96% of the production was not from sponge iron produced in the factory, the Respondents were denied of the benefit of the concerned Notification. They are sought to be taxed under Section 3A of the Central Excise Act 1944 (as it then was) on the basis of installed capacity.</w:t>
      </w:r>
    </w:p>
    <w:p w:rsidR="00605D10" w:rsidRPr="00FD68D7" w:rsidRDefault="00605D10" w:rsidP="00FD68D7">
      <w:pPr>
        <w:spacing w:after="0" w:line="240" w:lineRule="auto"/>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3. The Tribunal has by the impugned Judgment, held that the Notification does not require that 100% of the Ingots or billets or other rolled products must be manufactured from the stage of iron ore in the factory itself. It is held that merely because the majority of sponge iron is purchased from outside the benefit of the Notification is not lost.</w:t>
      </w:r>
    </w:p>
    <w:p w:rsidR="00FD68D7" w:rsidRDefault="00FD68D7" w:rsidP="00FD68D7">
      <w:pPr>
        <w:spacing w:after="0" w:line="240" w:lineRule="auto"/>
        <w:jc w:val="both"/>
        <w:rPr>
          <w:rFonts w:ascii="Times New Roman" w:eastAsia="Times New Roman" w:hAnsi="Times New Roman" w:cs="Times New Roman"/>
          <w:color w:val="000000"/>
          <w:sz w:val="25"/>
          <w:szCs w:val="25"/>
        </w:rPr>
      </w:pPr>
    </w:p>
    <w:p w:rsidR="00FD68D7" w:rsidRDefault="00605D10" w:rsidP="00FD68D7">
      <w:pPr>
        <w:spacing w:after="0" w:line="240" w:lineRule="auto"/>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4. We are thus required to interpret clause (e) or Notification which has been set out hereinabove. In our view under clause (e) the following conditions must be fulfilled:</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r>
      <w:r w:rsidR="00FD68D7">
        <w:rPr>
          <w:rFonts w:ascii="Times New Roman" w:eastAsia="Times New Roman" w:hAnsi="Times New Roman" w:cs="Times New Roman"/>
          <w:color w:val="000000"/>
          <w:sz w:val="25"/>
          <w:szCs w:val="25"/>
        </w:rPr>
        <w:t>“</w:t>
      </w:r>
      <w:r w:rsidRPr="00FD68D7">
        <w:rPr>
          <w:rFonts w:ascii="Times New Roman" w:eastAsia="Times New Roman" w:hAnsi="Times New Roman" w:cs="Times New Roman"/>
          <w:color w:val="000000"/>
          <w:sz w:val="25"/>
          <w:szCs w:val="25"/>
        </w:rPr>
        <w:t>(</w:t>
      </w:r>
      <w:proofErr w:type="gramStart"/>
      <w:r w:rsidRPr="00FD68D7">
        <w:rPr>
          <w:rFonts w:ascii="Times New Roman" w:eastAsia="Times New Roman" w:hAnsi="Times New Roman" w:cs="Times New Roman"/>
          <w:color w:val="000000"/>
          <w:sz w:val="25"/>
          <w:szCs w:val="25"/>
        </w:rPr>
        <w:t>a</w:t>
      </w:r>
      <w:proofErr w:type="gramEnd"/>
      <w:r w:rsidRPr="00FD68D7">
        <w:rPr>
          <w:rFonts w:ascii="Times New Roman" w:eastAsia="Times New Roman" w:hAnsi="Times New Roman" w:cs="Times New Roman"/>
          <w:color w:val="000000"/>
          <w:sz w:val="25"/>
          <w:szCs w:val="25"/>
        </w:rPr>
        <w:t xml:space="preserve">) The </w:t>
      </w:r>
      <w:proofErr w:type="spellStart"/>
      <w:r w:rsidRPr="00FD68D7">
        <w:rPr>
          <w:rFonts w:ascii="Times New Roman" w:eastAsia="Times New Roman" w:hAnsi="Times New Roman" w:cs="Times New Roman"/>
          <w:color w:val="000000"/>
          <w:sz w:val="25"/>
          <w:szCs w:val="25"/>
        </w:rPr>
        <w:t>Assessee</w:t>
      </w:r>
      <w:proofErr w:type="spellEnd"/>
      <w:r w:rsidRPr="00FD68D7">
        <w:rPr>
          <w:rFonts w:ascii="Times New Roman" w:eastAsia="Times New Roman" w:hAnsi="Times New Roman" w:cs="Times New Roman"/>
          <w:color w:val="000000"/>
          <w:sz w:val="25"/>
          <w:szCs w:val="25"/>
        </w:rPr>
        <w:t xml:space="preserve"> must be an integrated steel plant;</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(b) They must manufacture or produce ingots or billets or rolled products;</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 xml:space="preserve">(c) </w:t>
      </w:r>
      <w:proofErr w:type="gramStart"/>
      <w:r w:rsidRPr="00FD68D7">
        <w:rPr>
          <w:rFonts w:ascii="Times New Roman" w:eastAsia="Times New Roman" w:hAnsi="Times New Roman" w:cs="Times New Roman"/>
          <w:color w:val="000000"/>
          <w:sz w:val="25"/>
          <w:szCs w:val="25"/>
        </w:rPr>
        <w:t>such</w:t>
      </w:r>
      <w:proofErr w:type="gramEnd"/>
      <w:r w:rsidRPr="00FD68D7">
        <w:rPr>
          <w:rFonts w:ascii="Times New Roman" w:eastAsia="Times New Roman" w:hAnsi="Times New Roman" w:cs="Times New Roman"/>
          <w:color w:val="000000"/>
          <w:sz w:val="25"/>
          <w:szCs w:val="25"/>
        </w:rPr>
        <w:t xml:space="preserve"> manufacture or production must be starting from the stage of iron ore; and</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 xml:space="preserve">(d) </w:t>
      </w:r>
      <w:proofErr w:type="gramStart"/>
      <w:r w:rsidRPr="00FD68D7">
        <w:rPr>
          <w:rFonts w:ascii="Times New Roman" w:eastAsia="Times New Roman" w:hAnsi="Times New Roman" w:cs="Times New Roman"/>
          <w:color w:val="000000"/>
          <w:sz w:val="25"/>
          <w:szCs w:val="25"/>
        </w:rPr>
        <w:t>the</w:t>
      </w:r>
      <w:proofErr w:type="gramEnd"/>
      <w:r w:rsidRPr="00FD68D7">
        <w:rPr>
          <w:rFonts w:ascii="Times New Roman" w:eastAsia="Times New Roman" w:hAnsi="Times New Roman" w:cs="Times New Roman"/>
          <w:color w:val="000000"/>
          <w:sz w:val="25"/>
          <w:szCs w:val="25"/>
        </w:rPr>
        <w:t xml:space="preserve"> manufacture or production must be within the same premises.</w:t>
      </w:r>
    </w:p>
    <w:p w:rsidR="00605D10" w:rsidRPr="00FD68D7" w:rsidRDefault="00605D10" w:rsidP="00FD68D7">
      <w:pPr>
        <w:spacing w:after="0" w:line="240" w:lineRule="auto"/>
        <w:ind w:left="720"/>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It could not be denied that to the extent of at least 4% of their annual production the Respondents met all four conditions. The only submission on behalf of the Revenue is that because the majority of the production is from sponge iron bought from outside the benefit is lost.</w:t>
      </w:r>
      <w:r w:rsidR="00FD68D7">
        <w:rPr>
          <w:rFonts w:ascii="Times New Roman" w:eastAsia="Times New Roman" w:hAnsi="Times New Roman" w:cs="Times New Roman"/>
          <w:color w:val="000000"/>
          <w:sz w:val="25"/>
          <w:szCs w:val="25"/>
        </w:rPr>
        <w:t>”</w:t>
      </w:r>
    </w:p>
    <w:p w:rsidR="00605D10" w:rsidRPr="00FD68D7" w:rsidRDefault="00605D10" w:rsidP="00FD68D7">
      <w:pPr>
        <w:spacing w:after="0" w:line="240" w:lineRule="auto"/>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5. The Notification has to be interpreted on its wording. No words, not used in the Notification can be added. To accept submission of Appellants one would have to read into the Notification words to the effect that 100% of the manufacture or production of ingots or billets or rolled products must be from products manufactured or produced within the same premises. No such words appear in the Notification. </w:t>
      </w:r>
      <w:r w:rsidRPr="00FD68D7">
        <w:rPr>
          <w:rFonts w:ascii="Times New Roman" w:eastAsia="Times New Roman" w:hAnsi="Times New Roman" w:cs="Times New Roman"/>
          <w:bCs/>
          <w:color w:val="000000"/>
          <w:sz w:val="25"/>
          <w:szCs w:val="25"/>
        </w:rPr>
        <w:t xml:space="preserve">If the intention was to restrict benefit to only those plants in which the entire production, from iron ore stage to ingots, was to be in the same premises the Notification 'would have so specified. The Notification does not even </w:t>
      </w:r>
      <w:r w:rsidRPr="00FD68D7">
        <w:rPr>
          <w:rFonts w:ascii="Times New Roman" w:eastAsia="Times New Roman" w:hAnsi="Times New Roman" w:cs="Times New Roman"/>
          <w:bCs/>
          <w:color w:val="000000"/>
          <w:sz w:val="25"/>
          <w:szCs w:val="25"/>
        </w:rPr>
        <w:lastRenderedPageBreak/>
        <w:t>provide that if any item is purchased from outside then the benefit would be lost. In the absence of any such restrictions it must be held that the Notification merely requires that all the four conditions be fulfilled. If all four conditions are fulfilled, their benefit cannot be denied on the ground that certain percentage of production is from material purchased from outside.</w:t>
      </w:r>
      <w:r w:rsidRPr="00FD68D7">
        <w:rPr>
          <w:rFonts w:ascii="Times New Roman" w:eastAsia="Times New Roman" w:hAnsi="Times New Roman" w:cs="Times New Roman"/>
          <w:b/>
          <w:bCs/>
          <w:color w:val="000000"/>
          <w:sz w:val="25"/>
          <w:szCs w:val="25"/>
        </w:rPr>
        <w:t xml:space="preserve"> </w:t>
      </w:r>
      <w:r w:rsidRPr="00FD68D7">
        <w:rPr>
          <w:rFonts w:ascii="Times New Roman" w:eastAsia="Times New Roman" w:hAnsi="Times New Roman" w:cs="Times New Roman"/>
          <w:color w:val="000000"/>
          <w:sz w:val="25"/>
          <w:szCs w:val="25"/>
        </w:rPr>
        <w:t>As in this case all four conditions are fulfilled in our view the Tribunal was right in holding that the benefit of the Notification was available.</w:t>
      </w:r>
    </w:p>
    <w:p w:rsidR="00605D10" w:rsidRPr="00FD68D7" w:rsidRDefault="00605D10" w:rsidP="00FD68D7">
      <w:pPr>
        <w:spacing w:after="0" w:line="240" w:lineRule="auto"/>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6. We therefore see no reason to interfere. The Civil Appeal is dismissed. There shall be no order as to costs</w:t>
      </w:r>
    </w:p>
    <w:p w:rsidR="00605D10" w:rsidRPr="00FD68D7" w:rsidRDefault="00605D10" w:rsidP="00FD68D7">
      <w:pPr>
        <w:spacing w:after="0" w:line="240" w:lineRule="auto"/>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 </w:t>
      </w:r>
    </w:p>
    <w:p w:rsidR="00605D10" w:rsidRPr="00FD68D7" w:rsidRDefault="00605D10" w:rsidP="00FD68D7">
      <w:pPr>
        <w:spacing w:after="0" w:line="240" w:lineRule="auto"/>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br/>
        <w:t> </w:t>
      </w:r>
    </w:p>
    <w:p w:rsidR="00605D10" w:rsidRPr="00FD68D7" w:rsidRDefault="00605D10" w:rsidP="00FD68D7">
      <w:pPr>
        <w:spacing w:after="0" w:line="240" w:lineRule="auto"/>
        <w:jc w:val="both"/>
        <w:rPr>
          <w:rFonts w:ascii="Times New Roman" w:eastAsia="Times New Roman" w:hAnsi="Times New Roman" w:cs="Times New Roman"/>
          <w:color w:val="000000"/>
          <w:sz w:val="25"/>
          <w:szCs w:val="25"/>
        </w:rPr>
      </w:pPr>
      <w:r w:rsidRPr="00FD68D7">
        <w:rPr>
          <w:rFonts w:ascii="Times New Roman" w:eastAsia="Times New Roman" w:hAnsi="Times New Roman" w:cs="Times New Roman"/>
          <w:color w:val="000000"/>
          <w:sz w:val="25"/>
          <w:szCs w:val="25"/>
        </w:rPr>
        <w:t> </w:t>
      </w:r>
    </w:p>
    <w:p w:rsidR="00DB43DF" w:rsidRPr="00FD68D7" w:rsidRDefault="00E349AE" w:rsidP="00FD68D7">
      <w:pPr>
        <w:spacing w:after="0" w:line="240" w:lineRule="auto"/>
        <w:rPr>
          <w:sz w:val="25"/>
          <w:szCs w:val="25"/>
        </w:rPr>
      </w:pPr>
    </w:p>
    <w:sectPr w:rsidR="00DB43DF" w:rsidRPr="00FD68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9AE" w:rsidRDefault="00E349AE" w:rsidP="00DA0365">
      <w:pPr>
        <w:spacing w:after="0" w:line="240" w:lineRule="auto"/>
      </w:pPr>
      <w:r>
        <w:separator/>
      </w:r>
    </w:p>
  </w:endnote>
  <w:endnote w:type="continuationSeparator" w:id="0">
    <w:p w:rsidR="00E349AE" w:rsidRDefault="00E349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68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9AE" w:rsidRDefault="00E349AE" w:rsidP="00DA0365">
      <w:pPr>
        <w:spacing w:after="0" w:line="240" w:lineRule="auto"/>
      </w:pPr>
      <w:r>
        <w:separator/>
      </w:r>
    </w:p>
  </w:footnote>
  <w:footnote w:type="continuationSeparator" w:id="0">
    <w:p w:rsidR="00E349AE" w:rsidRDefault="00E349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5D10"/>
    <w:rsid w:val="00626A08"/>
    <w:rsid w:val="008D320C"/>
    <w:rsid w:val="00DA0365"/>
    <w:rsid w:val="00E349AE"/>
    <w:rsid w:val="00EF38D0"/>
    <w:rsid w:val="00FD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605D10"/>
  </w:style>
  <w:style w:type="character" w:customStyle="1" w:styleId="legspan">
    <w:name w:val="legspan"/>
    <w:basedOn w:val="DefaultParagraphFont"/>
    <w:rsid w:val="00605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605D10"/>
  </w:style>
  <w:style w:type="character" w:customStyle="1" w:styleId="legspan">
    <w:name w:val="legspan"/>
    <w:basedOn w:val="DefaultParagraphFont"/>
    <w:rsid w:val="00605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9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2016-06-29T15:39:00Z</dcterms:modified>
</cp:coreProperties>
</file>