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b/>
          <w:bCs/>
          <w:color w:val="000000"/>
          <w:sz w:val="25"/>
          <w:szCs w:val="25"/>
        </w:rPr>
        <w:t>SUPREME COURT OF INDIA</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t> </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proofErr w:type="spellStart"/>
      <w:r w:rsidRPr="007471BC">
        <w:rPr>
          <w:rFonts w:ascii="Times New Roman" w:eastAsia="Times New Roman" w:hAnsi="Times New Roman" w:cs="Times New Roman"/>
          <w:color w:val="000000"/>
          <w:sz w:val="25"/>
          <w:szCs w:val="25"/>
        </w:rPr>
        <w:t>Messrs</w:t>
      </w:r>
      <w:proofErr w:type="spellEnd"/>
      <w:r w:rsidRPr="007471BC">
        <w:rPr>
          <w:rFonts w:ascii="Times New Roman" w:eastAsia="Times New Roman" w:hAnsi="Times New Roman" w:cs="Times New Roman"/>
          <w:color w:val="000000"/>
          <w:sz w:val="25"/>
          <w:szCs w:val="25"/>
        </w:rPr>
        <w:t xml:space="preserve"> Hindustan Zinc Limited</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br/>
        <w:t>Vs</w:t>
      </w:r>
      <w:r w:rsidR="007471BC">
        <w:rPr>
          <w:rFonts w:ascii="Times New Roman" w:eastAsia="Times New Roman" w:hAnsi="Times New Roman" w:cs="Times New Roman"/>
          <w:color w:val="000000"/>
          <w:sz w:val="25"/>
          <w:szCs w:val="25"/>
        </w:rPr>
        <w:t>.</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t> </w:t>
      </w:r>
      <w:r w:rsidRPr="007471BC">
        <w:rPr>
          <w:rFonts w:ascii="Times New Roman" w:eastAsia="Times New Roman" w:hAnsi="Times New Roman" w:cs="Times New Roman"/>
          <w:color w:val="000000"/>
          <w:sz w:val="25"/>
          <w:szCs w:val="25"/>
        </w:rPr>
        <w:br/>
        <w:t>Commissioner of Central Excise, Jaipur</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t> </w:t>
      </w:r>
    </w:p>
    <w:p w:rsidR="005E0B63" w:rsidRPr="007471BC" w:rsidRDefault="007471BC" w:rsidP="007471B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5E0B63" w:rsidRPr="007471BC">
        <w:rPr>
          <w:rFonts w:ascii="Times New Roman" w:eastAsia="Times New Roman" w:hAnsi="Times New Roman" w:cs="Times New Roman"/>
          <w:color w:val="000000"/>
          <w:sz w:val="25"/>
          <w:szCs w:val="25"/>
        </w:rPr>
        <w:t>3991 of 2001</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t> </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proofErr w:type="gramStart"/>
      <w:r w:rsidRPr="007471BC">
        <w:rPr>
          <w:rFonts w:ascii="Times New Roman" w:eastAsia="Times New Roman" w:hAnsi="Times New Roman" w:cs="Times New Roman"/>
          <w:color w:val="000000"/>
          <w:sz w:val="25"/>
          <w:szCs w:val="25"/>
        </w:rPr>
        <w:t xml:space="preserve">(S. N. </w:t>
      </w:r>
      <w:proofErr w:type="spellStart"/>
      <w:r w:rsidRPr="007471BC">
        <w:rPr>
          <w:rFonts w:ascii="Times New Roman" w:eastAsia="Times New Roman" w:hAnsi="Times New Roman" w:cs="Times New Roman"/>
          <w:color w:val="000000"/>
          <w:sz w:val="25"/>
          <w:szCs w:val="25"/>
        </w:rPr>
        <w:t>Variava</w:t>
      </w:r>
      <w:proofErr w:type="spellEnd"/>
      <w:r w:rsidRPr="007471BC">
        <w:rPr>
          <w:rFonts w:ascii="Times New Roman" w:eastAsia="Times New Roman" w:hAnsi="Times New Roman" w:cs="Times New Roman"/>
          <w:color w:val="000000"/>
          <w:sz w:val="25"/>
          <w:szCs w:val="25"/>
        </w:rPr>
        <w:t xml:space="preserve"> and </w:t>
      </w:r>
      <w:r w:rsidR="007471BC" w:rsidRPr="007471BC">
        <w:rPr>
          <w:rFonts w:ascii="Times New Roman" w:eastAsia="Times New Roman" w:hAnsi="Times New Roman" w:cs="Times New Roman"/>
          <w:color w:val="000000"/>
          <w:sz w:val="25"/>
          <w:szCs w:val="25"/>
        </w:rPr>
        <w:t>Dr</w:t>
      </w:r>
      <w:r w:rsidRPr="007471BC">
        <w:rPr>
          <w:rFonts w:ascii="Times New Roman" w:eastAsia="Times New Roman" w:hAnsi="Times New Roman" w:cs="Times New Roman"/>
          <w:color w:val="000000"/>
          <w:sz w:val="25"/>
          <w:szCs w:val="25"/>
        </w:rPr>
        <w:t xml:space="preserve">. </w:t>
      </w:r>
      <w:proofErr w:type="spellStart"/>
      <w:r w:rsidRPr="007471BC">
        <w:rPr>
          <w:rFonts w:ascii="Times New Roman" w:eastAsia="Times New Roman" w:hAnsi="Times New Roman" w:cs="Times New Roman"/>
          <w:color w:val="000000"/>
          <w:sz w:val="25"/>
          <w:szCs w:val="25"/>
        </w:rPr>
        <w:t>A.R.Lakshmanan</w:t>
      </w:r>
      <w:proofErr w:type="spellEnd"/>
      <w:r w:rsidRPr="007471BC">
        <w:rPr>
          <w:rFonts w:ascii="Times New Roman" w:eastAsia="Times New Roman" w:hAnsi="Times New Roman" w:cs="Times New Roman"/>
          <w:color w:val="000000"/>
          <w:sz w:val="25"/>
          <w:szCs w:val="25"/>
        </w:rPr>
        <w:t xml:space="preserve"> JJ.)</w:t>
      </w:r>
      <w:proofErr w:type="gramEnd"/>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br/>
        <w:t>24.02.2005</w:t>
      </w:r>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br/>
      </w:r>
      <w:bookmarkStart w:id="0" w:name="judg"/>
      <w:r w:rsidRPr="007471BC">
        <w:rPr>
          <w:rFonts w:ascii="Times New Roman" w:eastAsia="Times New Roman" w:hAnsi="Times New Roman" w:cs="Times New Roman"/>
          <w:b/>
          <w:bCs/>
          <w:color w:val="000000"/>
          <w:sz w:val="25"/>
          <w:szCs w:val="25"/>
        </w:rPr>
        <w:t>JUDGMENT</w:t>
      </w:r>
      <w:bookmarkEnd w:id="0"/>
    </w:p>
    <w:p w:rsidR="005E0B63" w:rsidRPr="007471BC" w:rsidRDefault="005E0B63" w:rsidP="007471BC">
      <w:pPr>
        <w:spacing w:after="0" w:line="240" w:lineRule="auto"/>
        <w:jc w:val="center"/>
        <w:rPr>
          <w:rFonts w:ascii="Times New Roman" w:eastAsia="Times New Roman" w:hAnsi="Times New Roman" w:cs="Times New Roman"/>
          <w:color w:val="000000"/>
          <w:sz w:val="25"/>
          <w:szCs w:val="25"/>
        </w:rPr>
      </w:pPr>
      <w:r w:rsidRPr="007471BC">
        <w:rPr>
          <w:rFonts w:ascii="Times New Roman" w:eastAsia="Times New Roman" w:hAnsi="Times New Roman" w:cs="Times New Roman"/>
          <w:b/>
          <w:bCs/>
          <w:color w:val="000000"/>
          <w:sz w:val="25"/>
          <w:szCs w:val="25"/>
        </w:rPr>
        <w:t> </w:t>
      </w:r>
    </w:p>
    <w:p w:rsidR="005E0B63" w:rsidRPr="007471BC" w:rsidRDefault="005E0B63" w:rsidP="007471BC">
      <w:pPr>
        <w:spacing w:after="0" w:line="240" w:lineRule="auto"/>
        <w:jc w:val="both"/>
        <w:rPr>
          <w:rFonts w:ascii="Times New Roman" w:eastAsia="Times New Roman" w:hAnsi="Times New Roman" w:cs="Times New Roman"/>
          <w:color w:val="000000"/>
          <w:sz w:val="25"/>
          <w:szCs w:val="25"/>
        </w:rPr>
      </w:pPr>
      <w:r w:rsidRPr="007471BC">
        <w:rPr>
          <w:rFonts w:ascii="Times New Roman" w:eastAsia="Times New Roman" w:hAnsi="Times New Roman" w:cs="Times New Roman"/>
          <w:b/>
          <w:bCs/>
          <w:color w:val="000000"/>
          <w:sz w:val="25"/>
          <w:szCs w:val="25"/>
        </w:rPr>
        <w:t xml:space="preserve">S.H. </w:t>
      </w:r>
      <w:proofErr w:type="spellStart"/>
      <w:r w:rsidR="007471BC" w:rsidRPr="007471BC">
        <w:rPr>
          <w:rFonts w:ascii="Times New Roman" w:eastAsia="Times New Roman" w:hAnsi="Times New Roman" w:cs="Times New Roman"/>
          <w:b/>
          <w:bCs/>
          <w:color w:val="000000"/>
          <w:sz w:val="25"/>
          <w:szCs w:val="25"/>
        </w:rPr>
        <w:t>Kapadia</w:t>
      </w:r>
      <w:proofErr w:type="spellEnd"/>
      <w:r w:rsidR="007471BC">
        <w:rPr>
          <w:rFonts w:ascii="Times New Roman" w:eastAsia="Times New Roman" w:hAnsi="Times New Roman" w:cs="Times New Roman"/>
          <w:b/>
          <w:bCs/>
          <w:color w:val="000000"/>
          <w:sz w:val="25"/>
          <w:szCs w:val="25"/>
        </w:rPr>
        <w:t>,</w:t>
      </w:r>
      <w:r w:rsidR="007471BC" w:rsidRPr="007471BC">
        <w:rPr>
          <w:rFonts w:ascii="Times New Roman" w:eastAsia="Times New Roman" w:hAnsi="Times New Roman" w:cs="Times New Roman"/>
          <w:b/>
          <w:bCs/>
          <w:color w:val="000000"/>
          <w:sz w:val="25"/>
          <w:szCs w:val="25"/>
        </w:rPr>
        <w:t xml:space="preserve"> </w:t>
      </w:r>
      <w:r w:rsidRPr="007471BC">
        <w:rPr>
          <w:rFonts w:ascii="Times New Roman" w:eastAsia="Times New Roman" w:hAnsi="Times New Roman" w:cs="Times New Roman"/>
          <w:b/>
          <w:bCs/>
          <w:color w:val="000000"/>
          <w:sz w:val="25"/>
          <w:szCs w:val="25"/>
        </w:rPr>
        <w:t>J</w:t>
      </w:r>
      <w:r w:rsidR="007471BC">
        <w:rPr>
          <w:rFonts w:ascii="Times New Roman" w:eastAsia="Times New Roman" w:hAnsi="Times New Roman" w:cs="Times New Roman"/>
          <w:b/>
          <w:bCs/>
          <w:color w:val="000000"/>
          <w:sz w:val="25"/>
          <w:szCs w:val="25"/>
        </w:rPr>
        <w:t>.</w:t>
      </w:r>
    </w:p>
    <w:p w:rsidR="005E0B63" w:rsidRDefault="005E0B63" w:rsidP="007471BC">
      <w:pPr>
        <w:spacing w:after="0" w:line="240" w:lineRule="auto"/>
        <w:jc w:val="both"/>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br/>
      </w:r>
      <w:r w:rsidR="007471BC">
        <w:rPr>
          <w:rFonts w:ascii="Times New Roman" w:eastAsia="Times New Roman" w:hAnsi="Times New Roman" w:cs="Times New Roman"/>
          <w:color w:val="000000"/>
          <w:sz w:val="25"/>
          <w:szCs w:val="25"/>
        </w:rPr>
        <w:t xml:space="preserve">1. </w:t>
      </w:r>
      <w:r w:rsidRPr="007471BC">
        <w:rPr>
          <w:rFonts w:ascii="Times New Roman" w:eastAsia="Times New Roman" w:hAnsi="Times New Roman" w:cs="Times New Roman"/>
          <w:color w:val="000000"/>
          <w:sz w:val="25"/>
          <w:szCs w:val="25"/>
        </w:rPr>
        <w:t xml:space="preserve">The short question which arises for determination in this civil appeal filed by the </w:t>
      </w:r>
      <w:proofErr w:type="spellStart"/>
      <w:r w:rsidRPr="007471BC">
        <w:rPr>
          <w:rFonts w:ascii="Times New Roman" w:eastAsia="Times New Roman" w:hAnsi="Times New Roman" w:cs="Times New Roman"/>
          <w:color w:val="000000"/>
          <w:sz w:val="25"/>
          <w:szCs w:val="25"/>
        </w:rPr>
        <w:t>assessee</w:t>
      </w:r>
      <w:proofErr w:type="spellEnd"/>
      <w:r w:rsidRPr="007471BC">
        <w:rPr>
          <w:rFonts w:ascii="Times New Roman" w:eastAsia="Times New Roman" w:hAnsi="Times New Roman" w:cs="Times New Roman"/>
          <w:color w:val="000000"/>
          <w:sz w:val="25"/>
          <w:szCs w:val="25"/>
        </w:rPr>
        <w:t xml:space="preserve"> under section </w:t>
      </w:r>
      <w:proofErr w:type="gramStart"/>
      <w:r w:rsidRPr="007471BC">
        <w:rPr>
          <w:rFonts w:ascii="Times New Roman" w:eastAsia="Times New Roman" w:hAnsi="Times New Roman" w:cs="Times New Roman"/>
          <w:color w:val="000000"/>
          <w:sz w:val="25"/>
          <w:szCs w:val="25"/>
        </w:rPr>
        <w:t>35L(</w:t>
      </w:r>
      <w:proofErr w:type="gramEnd"/>
      <w:r w:rsidRPr="007471BC">
        <w:rPr>
          <w:rFonts w:ascii="Times New Roman" w:eastAsia="Times New Roman" w:hAnsi="Times New Roman" w:cs="Times New Roman"/>
          <w:color w:val="000000"/>
          <w:sz w:val="25"/>
          <w:szCs w:val="25"/>
        </w:rPr>
        <w:t>b) of the </w:t>
      </w:r>
      <w:r w:rsidRPr="007471BC">
        <w:rPr>
          <w:rFonts w:ascii="Times New Roman" w:eastAsia="Times New Roman" w:hAnsi="Times New Roman" w:cs="Times New Roman"/>
          <w:i/>
          <w:color w:val="000000"/>
          <w:sz w:val="25"/>
          <w:szCs w:val="25"/>
        </w:rPr>
        <w:t>Central Excise Act, 1944</w:t>
      </w:r>
      <w:r w:rsidRPr="007471BC">
        <w:rPr>
          <w:rFonts w:ascii="Times New Roman" w:eastAsia="Times New Roman" w:hAnsi="Times New Roman" w:cs="Times New Roman"/>
          <w:color w:val="000000"/>
          <w:sz w:val="25"/>
          <w:szCs w:val="25"/>
        </w:rPr>
        <w:t xml:space="preserve"> is whether in the event of the silver chloride being declared "excisable goods", the </w:t>
      </w:r>
      <w:proofErr w:type="spellStart"/>
      <w:r w:rsidRPr="007471BC">
        <w:rPr>
          <w:rFonts w:ascii="Times New Roman" w:eastAsia="Times New Roman" w:hAnsi="Times New Roman" w:cs="Times New Roman"/>
          <w:color w:val="000000"/>
          <w:sz w:val="25"/>
          <w:szCs w:val="25"/>
        </w:rPr>
        <w:t>assessee</w:t>
      </w:r>
      <w:proofErr w:type="spellEnd"/>
      <w:r w:rsidRPr="007471BC">
        <w:rPr>
          <w:rFonts w:ascii="Times New Roman" w:eastAsia="Times New Roman" w:hAnsi="Times New Roman" w:cs="Times New Roman"/>
          <w:color w:val="000000"/>
          <w:sz w:val="25"/>
          <w:szCs w:val="25"/>
        </w:rPr>
        <w:t xml:space="preserve"> was entitled to the benefit of exemption under notification no.217/86-CE dated 2.4.1986.</w:t>
      </w:r>
    </w:p>
    <w:p w:rsidR="007471BC" w:rsidRPr="007471BC" w:rsidRDefault="007471BC" w:rsidP="007471BC">
      <w:pPr>
        <w:spacing w:after="0" w:line="240" w:lineRule="auto"/>
        <w:jc w:val="both"/>
        <w:rPr>
          <w:rFonts w:ascii="Times New Roman" w:eastAsia="Times New Roman" w:hAnsi="Times New Roman" w:cs="Times New Roman"/>
          <w:color w:val="000000"/>
          <w:sz w:val="25"/>
          <w:szCs w:val="25"/>
        </w:rPr>
      </w:pPr>
    </w:p>
    <w:p w:rsidR="005E0B63" w:rsidRPr="007471BC" w:rsidRDefault="007471BC" w:rsidP="007471B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E0B63" w:rsidRPr="007471BC">
        <w:rPr>
          <w:rFonts w:ascii="Times New Roman" w:eastAsia="Times New Roman" w:hAnsi="Times New Roman" w:cs="Times New Roman"/>
          <w:color w:val="000000"/>
          <w:sz w:val="25"/>
          <w:szCs w:val="25"/>
        </w:rPr>
        <w:t xml:space="preserve">In view of our judgment in the conjoint civil appeal no. 430 of 2000 in the case of the same </w:t>
      </w:r>
      <w:proofErr w:type="spellStart"/>
      <w:r w:rsidR="005E0B63" w:rsidRPr="007471BC">
        <w:rPr>
          <w:rFonts w:ascii="Times New Roman" w:eastAsia="Times New Roman" w:hAnsi="Times New Roman" w:cs="Times New Roman"/>
          <w:color w:val="000000"/>
          <w:sz w:val="25"/>
          <w:szCs w:val="25"/>
        </w:rPr>
        <w:t>assessee</w:t>
      </w:r>
      <w:proofErr w:type="spellEnd"/>
      <w:r w:rsidR="005E0B63" w:rsidRPr="007471BC">
        <w:rPr>
          <w:rFonts w:ascii="Times New Roman" w:eastAsia="Times New Roman" w:hAnsi="Times New Roman" w:cs="Times New Roman"/>
          <w:color w:val="000000"/>
          <w:sz w:val="25"/>
          <w:szCs w:val="25"/>
        </w:rPr>
        <w:t xml:space="preserve"> holding that the department had failed to prove marketability of silver chloride produced in the factory of the </w:t>
      </w:r>
      <w:proofErr w:type="spellStart"/>
      <w:r w:rsidR="005E0B63" w:rsidRPr="007471BC">
        <w:rPr>
          <w:rFonts w:ascii="Times New Roman" w:eastAsia="Times New Roman" w:hAnsi="Times New Roman" w:cs="Times New Roman"/>
          <w:color w:val="000000"/>
          <w:sz w:val="25"/>
          <w:szCs w:val="25"/>
        </w:rPr>
        <w:t>assessee</w:t>
      </w:r>
      <w:proofErr w:type="spellEnd"/>
      <w:r w:rsidR="005E0B63" w:rsidRPr="007471BC">
        <w:rPr>
          <w:rFonts w:ascii="Times New Roman" w:eastAsia="Times New Roman" w:hAnsi="Times New Roman" w:cs="Times New Roman"/>
          <w:color w:val="000000"/>
          <w:sz w:val="25"/>
          <w:szCs w:val="25"/>
        </w:rPr>
        <w:t xml:space="preserve">, during the relevant period(s), the question of applicability of the said notification during that period has become academic. In future, if the department succeeds in proving that silver chloride produced in the factory of the </w:t>
      </w:r>
      <w:proofErr w:type="spellStart"/>
      <w:r w:rsidR="005E0B63" w:rsidRPr="007471BC">
        <w:rPr>
          <w:rFonts w:ascii="Times New Roman" w:eastAsia="Times New Roman" w:hAnsi="Times New Roman" w:cs="Times New Roman"/>
          <w:color w:val="000000"/>
          <w:sz w:val="25"/>
          <w:szCs w:val="25"/>
        </w:rPr>
        <w:t>assessee</w:t>
      </w:r>
      <w:proofErr w:type="spellEnd"/>
      <w:r w:rsidR="005E0B63" w:rsidRPr="007471BC">
        <w:rPr>
          <w:rFonts w:ascii="Times New Roman" w:eastAsia="Times New Roman" w:hAnsi="Times New Roman" w:cs="Times New Roman"/>
          <w:color w:val="000000"/>
          <w:sz w:val="25"/>
          <w:szCs w:val="25"/>
        </w:rPr>
        <w:t xml:space="preserve"> as "excisable goods" in terms of manufacture and marketability and if the </w:t>
      </w:r>
      <w:proofErr w:type="spellStart"/>
      <w:r w:rsidR="005E0B63" w:rsidRPr="007471BC">
        <w:rPr>
          <w:rFonts w:ascii="Times New Roman" w:eastAsia="Times New Roman" w:hAnsi="Times New Roman" w:cs="Times New Roman"/>
          <w:color w:val="000000"/>
          <w:sz w:val="25"/>
          <w:szCs w:val="25"/>
        </w:rPr>
        <w:t>assessee</w:t>
      </w:r>
      <w:proofErr w:type="spellEnd"/>
      <w:r w:rsidR="005E0B63" w:rsidRPr="007471BC">
        <w:rPr>
          <w:rFonts w:ascii="Times New Roman" w:eastAsia="Times New Roman" w:hAnsi="Times New Roman" w:cs="Times New Roman"/>
          <w:color w:val="000000"/>
          <w:sz w:val="25"/>
          <w:szCs w:val="25"/>
        </w:rPr>
        <w:t xml:space="preserve"> intends to take the benefit of the said notification, then, the question is kept open and the decision given by the tribunal herein will not preclude the </w:t>
      </w:r>
      <w:proofErr w:type="spellStart"/>
      <w:r w:rsidR="005E0B63" w:rsidRPr="007471BC">
        <w:rPr>
          <w:rFonts w:ascii="Times New Roman" w:eastAsia="Times New Roman" w:hAnsi="Times New Roman" w:cs="Times New Roman"/>
          <w:color w:val="000000"/>
          <w:sz w:val="25"/>
          <w:szCs w:val="25"/>
        </w:rPr>
        <w:t>assessee</w:t>
      </w:r>
      <w:proofErr w:type="spellEnd"/>
      <w:r w:rsidR="005E0B63" w:rsidRPr="007471BC">
        <w:rPr>
          <w:rFonts w:ascii="Times New Roman" w:eastAsia="Times New Roman" w:hAnsi="Times New Roman" w:cs="Times New Roman"/>
          <w:color w:val="000000"/>
          <w:sz w:val="25"/>
          <w:szCs w:val="25"/>
        </w:rPr>
        <w:t xml:space="preserve"> from relying on the above notification in accordance with law. </w:t>
      </w:r>
    </w:p>
    <w:p w:rsidR="005E0B63" w:rsidRPr="007471BC" w:rsidRDefault="005E0B63" w:rsidP="007471BC">
      <w:pPr>
        <w:spacing w:after="0" w:line="240" w:lineRule="auto"/>
        <w:jc w:val="both"/>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br/>
      </w:r>
      <w:r w:rsidR="007471BC">
        <w:rPr>
          <w:rFonts w:ascii="Times New Roman" w:eastAsia="Times New Roman" w:hAnsi="Times New Roman" w:cs="Times New Roman"/>
          <w:color w:val="000000"/>
          <w:sz w:val="25"/>
          <w:szCs w:val="25"/>
        </w:rPr>
        <w:t xml:space="preserve">3. </w:t>
      </w:r>
      <w:bookmarkStart w:id="1" w:name="_GoBack"/>
      <w:bookmarkEnd w:id="1"/>
      <w:r w:rsidRPr="007471BC">
        <w:rPr>
          <w:rFonts w:ascii="Times New Roman" w:eastAsia="Times New Roman" w:hAnsi="Times New Roman" w:cs="Times New Roman"/>
          <w:color w:val="000000"/>
          <w:sz w:val="25"/>
          <w:szCs w:val="25"/>
        </w:rPr>
        <w:t>Subject to above, the appeal is disposed of with no order as to costs.</w:t>
      </w:r>
    </w:p>
    <w:p w:rsidR="005E0B63" w:rsidRPr="007471BC" w:rsidRDefault="005E0B63" w:rsidP="007471BC">
      <w:pPr>
        <w:spacing w:after="0" w:line="240" w:lineRule="auto"/>
        <w:jc w:val="both"/>
        <w:rPr>
          <w:rFonts w:ascii="Times New Roman" w:eastAsia="Times New Roman" w:hAnsi="Times New Roman" w:cs="Times New Roman"/>
          <w:color w:val="000000"/>
          <w:sz w:val="25"/>
          <w:szCs w:val="25"/>
        </w:rPr>
      </w:pPr>
      <w:r w:rsidRPr="007471BC">
        <w:rPr>
          <w:rFonts w:ascii="Times New Roman" w:eastAsia="Times New Roman" w:hAnsi="Times New Roman" w:cs="Times New Roman"/>
          <w:color w:val="000000"/>
          <w:sz w:val="25"/>
          <w:szCs w:val="25"/>
        </w:rPr>
        <w:t> </w:t>
      </w:r>
    </w:p>
    <w:p w:rsidR="00DB43DF" w:rsidRPr="007471BC" w:rsidRDefault="00827F6D" w:rsidP="007471BC">
      <w:pPr>
        <w:spacing w:after="0" w:line="240" w:lineRule="auto"/>
        <w:rPr>
          <w:rFonts w:ascii="Times New Roman" w:hAnsi="Times New Roman" w:cs="Times New Roman"/>
          <w:sz w:val="25"/>
          <w:szCs w:val="25"/>
        </w:rPr>
      </w:pPr>
    </w:p>
    <w:sectPr w:rsidR="00DB43DF" w:rsidRPr="007471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6D" w:rsidRDefault="00827F6D" w:rsidP="00DA0365">
      <w:pPr>
        <w:spacing w:after="0" w:line="240" w:lineRule="auto"/>
      </w:pPr>
      <w:r>
        <w:separator/>
      </w:r>
    </w:p>
  </w:endnote>
  <w:endnote w:type="continuationSeparator" w:id="0">
    <w:p w:rsidR="00827F6D" w:rsidRDefault="00827F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471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6D" w:rsidRDefault="00827F6D" w:rsidP="00DA0365">
      <w:pPr>
        <w:spacing w:after="0" w:line="240" w:lineRule="auto"/>
      </w:pPr>
      <w:r>
        <w:separator/>
      </w:r>
    </w:p>
  </w:footnote>
  <w:footnote w:type="continuationSeparator" w:id="0">
    <w:p w:rsidR="00827F6D" w:rsidRDefault="00827F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0B63"/>
    <w:rsid w:val="007471BC"/>
    <w:rsid w:val="00827F6D"/>
    <w:rsid w:val="008D320C"/>
    <w:rsid w:val="00C900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E0B63"/>
  </w:style>
  <w:style w:type="character" w:customStyle="1" w:styleId="legspan">
    <w:name w:val="legspan"/>
    <w:basedOn w:val="DefaultParagraphFont"/>
    <w:rsid w:val="005E0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E0B63"/>
  </w:style>
  <w:style w:type="character" w:customStyle="1" w:styleId="legspan">
    <w:name w:val="legspan"/>
    <w:basedOn w:val="DefaultParagraphFont"/>
    <w:rsid w:val="005E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44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2016-06-29T15:23:00Z</dcterms:modified>
</cp:coreProperties>
</file>