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b/>
          <w:bCs/>
          <w:color w:val="000000"/>
          <w:sz w:val="25"/>
          <w:szCs w:val="25"/>
        </w:rPr>
        <w:t>SUPREME COURT OF INDIA</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808D9" w:rsidRDefault="00D808D9" w:rsidP="007159D9">
      <w:pPr>
        <w:spacing w:after="0" w:line="240" w:lineRule="auto"/>
        <w:jc w:val="center"/>
        <w:rPr>
          <w:rFonts w:ascii="Times New Roman" w:eastAsia="Times New Roman" w:hAnsi="Times New Roman" w:cs="Times New Roman"/>
          <w:color w:val="000000"/>
          <w:sz w:val="25"/>
          <w:szCs w:val="25"/>
        </w:rPr>
      </w:pPr>
      <w:proofErr w:type="spellStart"/>
      <w:r w:rsidRPr="007159D9">
        <w:rPr>
          <w:rFonts w:ascii="Times New Roman" w:eastAsia="Times New Roman" w:hAnsi="Times New Roman" w:cs="Times New Roman"/>
          <w:color w:val="000000"/>
          <w:sz w:val="25"/>
          <w:szCs w:val="25"/>
        </w:rPr>
        <w:t>Bechara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Kora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p>
    <w:p w:rsidR="007159D9" w:rsidRPr="007159D9" w:rsidRDefault="007159D9" w:rsidP="007159D9">
      <w:pPr>
        <w:spacing w:after="0" w:line="240" w:lineRule="auto"/>
        <w:jc w:val="center"/>
        <w:rPr>
          <w:rFonts w:ascii="Times New Roman" w:eastAsia="Times New Roman" w:hAnsi="Times New Roman" w:cs="Times New Roman"/>
          <w:color w:val="000000"/>
          <w:sz w:val="25"/>
          <w:szCs w:val="25"/>
        </w:rPr>
      </w:pP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Vs</w:t>
      </w:r>
      <w:r w:rsidR="007159D9">
        <w:rPr>
          <w:rFonts w:ascii="Times New Roman" w:eastAsia="Times New Roman" w:hAnsi="Times New Roman" w:cs="Times New Roman"/>
          <w:color w:val="000000"/>
          <w:sz w:val="25"/>
          <w:szCs w:val="25"/>
        </w:rPr>
        <w:t>.</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r>
      <w:proofErr w:type="gramStart"/>
      <w:r w:rsidRPr="007159D9">
        <w:rPr>
          <w:rFonts w:ascii="Times New Roman" w:eastAsia="Times New Roman" w:hAnsi="Times New Roman" w:cs="Times New Roman"/>
          <w:color w:val="000000"/>
          <w:sz w:val="25"/>
          <w:szCs w:val="25"/>
        </w:rPr>
        <w:t>State of W</w:t>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B</w:t>
      </w:r>
      <w:r w:rsidR="007159D9">
        <w:rPr>
          <w:rFonts w:ascii="Times New Roman" w:eastAsia="Times New Roman" w:hAnsi="Times New Roman" w:cs="Times New Roman"/>
          <w:color w:val="000000"/>
          <w:sz w:val="25"/>
          <w:szCs w:val="25"/>
        </w:rPr>
        <w:t>.</w:t>
      </w:r>
      <w:proofErr w:type="gramEnd"/>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Crl</w:t>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A</w:t>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No.1119 of 2003</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roofErr w:type="gramStart"/>
      <w:r w:rsidRPr="007159D9">
        <w:rPr>
          <w:rFonts w:ascii="Times New Roman" w:eastAsia="Times New Roman" w:hAnsi="Times New Roman" w:cs="Times New Roman"/>
          <w:color w:val="000000"/>
          <w:sz w:val="25"/>
          <w:szCs w:val="25"/>
        </w:rPr>
        <w:t>(</w:t>
      </w:r>
      <w:proofErr w:type="spellStart"/>
      <w:r w:rsidRPr="007159D9">
        <w:rPr>
          <w:rFonts w:ascii="Times New Roman" w:eastAsia="Times New Roman" w:hAnsi="Times New Roman" w:cs="Times New Roman"/>
          <w:color w:val="000000"/>
          <w:sz w:val="25"/>
          <w:szCs w:val="25"/>
        </w:rPr>
        <w:t>H.K.Sema</w:t>
      </w:r>
      <w:proofErr w:type="spellEnd"/>
      <w:r w:rsidRPr="007159D9">
        <w:rPr>
          <w:rFonts w:ascii="Times New Roman" w:eastAsia="Times New Roman" w:hAnsi="Times New Roman" w:cs="Times New Roman"/>
          <w:color w:val="000000"/>
          <w:sz w:val="25"/>
          <w:szCs w:val="25"/>
        </w:rPr>
        <w:t xml:space="preserve"> and </w:t>
      </w:r>
      <w:proofErr w:type="spellStart"/>
      <w:r w:rsidRPr="007159D9">
        <w:rPr>
          <w:rFonts w:ascii="Times New Roman" w:eastAsia="Times New Roman" w:hAnsi="Times New Roman" w:cs="Times New Roman"/>
          <w:color w:val="000000"/>
          <w:sz w:val="25"/>
          <w:szCs w:val="25"/>
        </w:rPr>
        <w:t>G.P.Mathur</w:t>
      </w:r>
      <w:proofErr w:type="spellEnd"/>
      <w:r w:rsidR="007159D9">
        <w:rPr>
          <w:rFonts w:ascii="Times New Roman" w:eastAsia="Times New Roman" w:hAnsi="Times New Roman" w:cs="Times New Roman"/>
          <w:color w:val="000000"/>
          <w:sz w:val="25"/>
          <w:szCs w:val="25"/>
        </w:rPr>
        <w:t xml:space="preserve"> JJ.</w:t>
      </w:r>
      <w:r w:rsidRPr="007159D9">
        <w:rPr>
          <w:rFonts w:ascii="Times New Roman" w:eastAsia="Times New Roman" w:hAnsi="Times New Roman" w:cs="Times New Roman"/>
          <w:color w:val="000000"/>
          <w:sz w:val="25"/>
          <w:szCs w:val="25"/>
        </w:rPr>
        <w:t>)</w:t>
      </w:r>
      <w:proofErr w:type="gramEnd"/>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20</w:t>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09</w:t>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2005</w:t>
      </w:r>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b/>
          <w:bCs/>
          <w:color w:val="000000"/>
          <w:sz w:val="25"/>
          <w:szCs w:val="25"/>
        </w:rPr>
        <w:br/>
      </w:r>
      <w:bookmarkStart w:id="0" w:name="judg"/>
      <w:r w:rsidRPr="007159D9">
        <w:rPr>
          <w:rFonts w:ascii="Times New Roman" w:eastAsia="Times New Roman" w:hAnsi="Times New Roman" w:cs="Times New Roman"/>
          <w:b/>
          <w:bCs/>
          <w:color w:val="000000"/>
          <w:sz w:val="25"/>
          <w:szCs w:val="25"/>
        </w:rPr>
        <w:t> JUDGMENT</w:t>
      </w:r>
      <w:bookmarkEnd w:id="0"/>
    </w:p>
    <w:p w:rsidR="00D808D9" w:rsidRPr="007159D9" w:rsidRDefault="00D808D9" w:rsidP="007159D9">
      <w:pPr>
        <w:spacing w:after="0" w:line="240" w:lineRule="auto"/>
        <w:jc w:val="center"/>
        <w:rPr>
          <w:rFonts w:ascii="Times New Roman" w:eastAsia="Times New Roman" w:hAnsi="Times New Roman" w:cs="Times New Roman"/>
          <w:color w:val="000000"/>
          <w:sz w:val="25"/>
          <w:szCs w:val="25"/>
        </w:rPr>
      </w:pPr>
      <w:r w:rsidRPr="007159D9">
        <w:rPr>
          <w:rFonts w:ascii="Times New Roman" w:eastAsia="Times New Roman" w:hAnsi="Times New Roman" w:cs="Times New Roman"/>
          <w:b/>
          <w:bCs/>
          <w:color w:val="000000"/>
          <w:sz w:val="25"/>
          <w:szCs w:val="25"/>
        </w:rPr>
        <w:t> </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b/>
          <w:bCs/>
          <w:color w:val="000000"/>
          <w:sz w:val="25"/>
          <w:szCs w:val="25"/>
        </w:rPr>
        <w:t xml:space="preserve">H.K. </w:t>
      </w:r>
      <w:proofErr w:type="spellStart"/>
      <w:r w:rsidR="007159D9" w:rsidRPr="007159D9">
        <w:rPr>
          <w:rFonts w:ascii="Times New Roman" w:eastAsia="Times New Roman" w:hAnsi="Times New Roman" w:cs="Times New Roman"/>
          <w:b/>
          <w:bCs/>
          <w:color w:val="000000"/>
          <w:sz w:val="25"/>
          <w:szCs w:val="25"/>
        </w:rPr>
        <w:t>Sema</w:t>
      </w:r>
      <w:proofErr w:type="spellEnd"/>
      <w:r w:rsidRPr="007159D9">
        <w:rPr>
          <w:rFonts w:ascii="Times New Roman" w:eastAsia="Times New Roman" w:hAnsi="Times New Roman" w:cs="Times New Roman"/>
          <w:b/>
          <w:bCs/>
          <w:color w:val="000000"/>
          <w:sz w:val="25"/>
          <w:szCs w:val="25"/>
        </w:rPr>
        <w:t>, J.</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1. Five appellants before us, namely, </w:t>
      </w:r>
      <w:proofErr w:type="spellStart"/>
      <w:r w:rsidRPr="007159D9">
        <w:rPr>
          <w:rFonts w:ascii="Times New Roman" w:eastAsia="Times New Roman" w:hAnsi="Times New Roman" w:cs="Times New Roman"/>
          <w:color w:val="000000"/>
          <w:sz w:val="25"/>
          <w:szCs w:val="25"/>
        </w:rPr>
        <w:t>Bechara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Kora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Patiram</w:t>
      </w:r>
      <w:proofErr w:type="spellEnd"/>
      <w:r w:rsidRPr="007159D9">
        <w:rPr>
          <w:rFonts w:ascii="Times New Roman" w:eastAsia="Times New Roman" w:hAnsi="Times New Roman" w:cs="Times New Roman"/>
          <w:color w:val="000000"/>
          <w:sz w:val="25"/>
          <w:szCs w:val="25"/>
        </w:rPr>
        <w:t xml:space="preserve"> &amp; </w:t>
      </w:r>
      <w:proofErr w:type="spellStart"/>
      <w:r w:rsidRPr="007159D9">
        <w:rPr>
          <w:rFonts w:ascii="Times New Roman" w:eastAsia="Times New Roman" w:hAnsi="Times New Roman" w:cs="Times New Roman"/>
          <w:color w:val="000000"/>
          <w:sz w:val="25"/>
          <w:szCs w:val="25"/>
        </w:rPr>
        <w:t>Pokia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Sitaram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Hariram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and </w:t>
      </w:r>
      <w:proofErr w:type="spellStart"/>
      <w:r w:rsidRPr="007159D9">
        <w:rPr>
          <w:rFonts w:ascii="Times New Roman" w:eastAsia="Times New Roman" w:hAnsi="Times New Roman" w:cs="Times New Roman"/>
          <w:color w:val="000000"/>
          <w:sz w:val="25"/>
          <w:szCs w:val="25"/>
        </w:rPr>
        <w:t>Lakshmiram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were convicted by the Trial Court under section 302/34 IPC and were sentenced to undergo RI for life and fine of Rs.1000/-, in default to undergo RI for one year. Their appeal has been dismissed by the impugned order of the High Court, hence this appeal by special leave.</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2. The only eye witness on the sole basis of which appellants have been convicted by the Trial Court and confirmed by the High Court is PW-6, </w:t>
      </w:r>
      <w:proofErr w:type="spellStart"/>
      <w:r w:rsidRPr="007159D9">
        <w:rPr>
          <w:rFonts w:ascii="Times New Roman" w:eastAsia="Times New Roman" w:hAnsi="Times New Roman" w:cs="Times New Roman"/>
          <w:color w:val="000000"/>
          <w:sz w:val="25"/>
          <w:szCs w:val="25"/>
        </w:rPr>
        <w:t>Labanu</w:t>
      </w:r>
      <w:proofErr w:type="spellEnd"/>
      <w:r w:rsidRPr="007159D9">
        <w:rPr>
          <w:rFonts w:ascii="Times New Roman" w:eastAsia="Times New Roman" w:hAnsi="Times New Roman" w:cs="Times New Roman"/>
          <w:color w:val="000000"/>
          <w:sz w:val="25"/>
          <w:szCs w:val="25"/>
        </w:rPr>
        <w:t xml:space="preserve"> Barmen &amp; </w:t>
      </w:r>
      <w:proofErr w:type="spellStart"/>
      <w:r w:rsidRPr="007159D9">
        <w:rPr>
          <w:rFonts w:ascii="Times New Roman" w:eastAsia="Times New Roman" w:hAnsi="Times New Roman" w:cs="Times New Roman"/>
          <w:color w:val="000000"/>
          <w:sz w:val="25"/>
          <w:szCs w:val="25"/>
        </w:rPr>
        <w:t>Labanu</w:t>
      </w:r>
      <w:proofErr w:type="spellEnd"/>
      <w:r w:rsidRPr="007159D9">
        <w:rPr>
          <w:rFonts w:ascii="Times New Roman" w:eastAsia="Times New Roman" w:hAnsi="Times New Roman" w:cs="Times New Roman"/>
          <w:color w:val="000000"/>
          <w:sz w:val="25"/>
          <w:szCs w:val="25"/>
        </w:rPr>
        <w:t xml:space="preserve">. The evidence on record shows that when the witness heard </w:t>
      </w:r>
      <w:proofErr w:type="spellStart"/>
      <w:r w:rsidRPr="007159D9">
        <w:rPr>
          <w:rFonts w:ascii="Times New Roman" w:eastAsia="Times New Roman" w:hAnsi="Times New Roman" w:cs="Times New Roman"/>
          <w:color w:val="000000"/>
          <w:sz w:val="25"/>
          <w:szCs w:val="25"/>
        </w:rPr>
        <w:t>halla</w:t>
      </w:r>
      <w:proofErr w:type="spellEnd"/>
      <w:r w:rsidRPr="007159D9">
        <w:rPr>
          <w:rFonts w:ascii="Times New Roman" w:eastAsia="Times New Roman" w:hAnsi="Times New Roman" w:cs="Times New Roman"/>
          <w:color w:val="000000"/>
          <w:sz w:val="25"/>
          <w:szCs w:val="25"/>
        </w:rPr>
        <w:t xml:space="preserve">, he came out from the house of </w:t>
      </w:r>
      <w:proofErr w:type="spellStart"/>
      <w:r w:rsidRPr="007159D9">
        <w:rPr>
          <w:rFonts w:ascii="Times New Roman" w:eastAsia="Times New Roman" w:hAnsi="Times New Roman" w:cs="Times New Roman"/>
          <w:color w:val="000000"/>
          <w:sz w:val="25"/>
          <w:szCs w:val="25"/>
        </w:rPr>
        <w:t>Akshay</w:t>
      </w:r>
      <w:proofErr w:type="spellEnd"/>
      <w:r w:rsidRPr="007159D9">
        <w:rPr>
          <w:rFonts w:ascii="Times New Roman" w:eastAsia="Times New Roman" w:hAnsi="Times New Roman" w:cs="Times New Roman"/>
          <w:color w:val="000000"/>
          <w:sz w:val="25"/>
          <w:szCs w:val="25"/>
        </w:rPr>
        <w:t xml:space="preserve"> Barman (dead) and found that </w:t>
      </w:r>
      <w:proofErr w:type="spellStart"/>
      <w:r w:rsidRPr="007159D9">
        <w:rPr>
          <w:rFonts w:ascii="Times New Roman" w:eastAsia="Times New Roman" w:hAnsi="Times New Roman" w:cs="Times New Roman"/>
          <w:color w:val="000000"/>
          <w:sz w:val="25"/>
          <w:szCs w:val="25"/>
        </w:rPr>
        <w:t>Bechara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Sita</w:t>
      </w:r>
      <w:proofErr w:type="spellEnd"/>
      <w:r w:rsidRPr="007159D9">
        <w:rPr>
          <w:rFonts w:ascii="Times New Roman" w:eastAsia="Times New Roman" w:hAnsi="Times New Roman" w:cs="Times New Roman"/>
          <w:color w:val="000000"/>
          <w:sz w:val="25"/>
          <w:szCs w:val="25"/>
        </w:rPr>
        <w:t xml:space="preserve"> Ram,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Hariram</w:t>
      </w:r>
      <w:proofErr w:type="spellEnd"/>
      <w:r w:rsidRPr="007159D9">
        <w:rPr>
          <w:rFonts w:ascii="Times New Roman" w:eastAsia="Times New Roman" w:hAnsi="Times New Roman" w:cs="Times New Roman"/>
          <w:color w:val="000000"/>
          <w:sz w:val="25"/>
          <w:szCs w:val="25"/>
        </w:rPr>
        <w:t xml:space="preserve"> and </w:t>
      </w:r>
      <w:proofErr w:type="spellStart"/>
      <w:r w:rsidRPr="007159D9">
        <w:rPr>
          <w:rFonts w:ascii="Times New Roman" w:eastAsia="Times New Roman" w:hAnsi="Times New Roman" w:cs="Times New Roman"/>
          <w:color w:val="000000"/>
          <w:sz w:val="25"/>
          <w:szCs w:val="25"/>
        </w:rPr>
        <w:t>Patiram</w:t>
      </w:r>
      <w:proofErr w:type="spellEnd"/>
      <w:r w:rsidRPr="007159D9">
        <w:rPr>
          <w:rFonts w:ascii="Times New Roman" w:eastAsia="Times New Roman" w:hAnsi="Times New Roman" w:cs="Times New Roman"/>
          <w:color w:val="000000"/>
          <w:sz w:val="25"/>
          <w:szCs w:val="25"/>
        </w:rPr>
        <w:t xml:space="preserve"> surrounded the deceased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Rahamen</w:t>
      </w:r>
      <w:proofErr w:type="spellEnd"/>
      <w:r w:rsidRPr="007159D9">
        <w:rPr>
          <w:rFonts w:ascii="Times New Roman" w:eastAsia="Times New Roman" w:hAnsi="Times New Roman" w:cs="Times New Roman"/>
          <w:color w:val="000000"/>
          <w:sz w:val="25"/>
          <w:szCs w:val="25"/>
        </w:rPr>
        <w:t xml:space="preserve"> in the paddy filed of Rabi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with shouting when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the accused, struck spade blow on the head of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Rahmen</w:t>
      </w:r>
      <w:proofErr w:type="spellEnd"/>
      <w:r w:rsidRPr="007159D9">
        <w:rPr>
          <w:rFonts w:ascii="Times New Roman" w:eastAsia="Times New Roman" w:hAnsi="Times New Roman" w:cs="Times New Roman"/>
          <w:color w:val="000000"/>
          <w:sz w:val="25"/>
          <w:szCs w:val="25"/>
        </w:rPr>
        <w:t xml:space="preserve"> from his behind and all of them ran away to the west of the field. PW-10, who appears to be material witness corroborated the statement of PW-6 and stated that when he was at home, his </w:t>
      </w:r>
      <w:proofErr w:type="spellStart"/>
      <w:r w:rsidRPr="007159D9">
        <w:rPr>
          <w:rFonts w:ascii="Times New Roman" w:eastAsia="Times New Roman" w:hAnsi="Times New Roman" w:cs="Times New Roman"/>
          <w:color w:val="000000"/>
          <w:sz w:val="25"/>
          <w:szCs w:val="25"/>
        </w:rPr>
        <w:t>grand father</w:t>
      </w:r>
      <w:proofErr w:type="spellEnd"/>
      <w:r w:rsidRPr="007159D9">
        <w:rPr>
          <w:rFonts w:ascii="Times New Roman" w:eastAsia="Times New Roman" w:hAnsi="Times New Roman" w:cs="Times New Roman"/>
          <w:color w:val="000000"/>
          <w:sz w:val="25"/>
          <w:szCs w:val="25"/>
        </w:rPr>
        <w:t xml:space="preserve"> shouted with loud voice that the aforementioned accused were assaulting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Rahamen</w:t>
      </w:r>
      <w:proofErr w:type="spellEnd"/>
      <w:r w:rsidRPr="007159D9">
        <w:rPr>
          <w:rFonts w:ascii="Times New Roman" w:eastAsia="Times New Roman" w:hAnsi="Times New Roman" w:cs="Times New Roman"/>
          <w:color w:val="000000"/>
          <w:sz w:val="25"/>
          <w:szCs w:val="25"/>
        </w:rPr>
        <w:t xml:space="preserve"> and the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struck a spade blow on his head. No prosecution </w:t>
      </w:r>
      <w:proofErr w:type="gramStart"/>
      <w:r w:rsidRPr="007159D9">
        <w:rPr>
          <w:rFonts w:ascii="Times New Roman" w:eastAsia="Times New Roman" w:hAnsi="Times New Roman" w:cs="Times New Roman"/>
          <w:color w:val="000000"/>
          <w:sz w:val="25"/>
          <w:szCs w:val="25"/>
        </w:rPr>
        <w:t>witnesses has</w:t>
      </w:r>
      <w:proofErr w:type="gramEnd"/>
      <w:r w:rsidRPr="007159D9">
        <w:rPr>
          <w:rFonts w:ascii="Times New Roman" w:eastAsia="Times New Roman" w:hAnsi="Times New Roman" w:cs="Times New Roman"/>
          <w:color w:val="000000"/>
          <w:sz w:val="25"/>
          <w:szCs w:val="25"/>
        </w:rPr>
        <w:t xml:space="preserve"> stated that the other accused also had weapon in their hands and assaulted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Rahamen</w:t>
      </w:r>
      <w:proofErr w:type="spellEnd"/>
      <w:r w:rsidRPr="007159D9">
        <w:rPr>
          <w:rFonts w:ascii="Times New Roman" w:eastAsia="Times New Roman" w:hAnsi="Times New Roman" w:cs="Times New Roman"/>
          <w:color w:val="000000"/>
          <w:sz w:val="25"/>
          <w:szCs w:val="25"/>
        </w:rPr>
        <w:t xml:space="preserve">. No injury said to have been inflicted on the body of the deceased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Rahamen</w:t>
      </w:r>
      <w:proofErr w:type="spellEnd"/>
      <w:r w:rsidRPr="007159D9">
        <w:rPr>
          <w:rFonts w:ascii="Times New Roman" w:eastAsia="Times New Roman" w:hAnsi="Times New Roman" w:cs="Times New Roman"/>
          <w:color w:val="000000"/>
          <w:sz w:val="25"/>
          <w:szCs w:val="25"/>
        </w:rPr>
        <w:t xml:space="preserve"> has been attributed to the other accused, except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PW-15, Dr. D.P. </w:t>
      </w:r>
      <w:proofErr w:type="spellStart"/>
      <w:r w:rsidRPr="007159D9">
        <w:rPr>
          <w:rFonts w:ascii="Times New Roman" w:eastAsia="Times New Roman" w:hAnsi="Times New Roman" w:cs="Times New Roman"/>
          <w:color w:val="000000"/>
          <w:sz w:val="25"/>
          <w:szCs w:val="25"/>
        </w:rPr>
        <w:t>Chatterjee</w:t>
      </w:r>
      <w:proofErr w:type="spellEnd"/>
      <w:r w:rsidRPr="007159D9">
        <w:rPr>
          <w:rFonts w:ascii="Times New Roman" w:eastAsia="Times New Roman" w:hAnsi="Times New Roman" w:cs="Times New Roman"/>
          <w:color w:val="000000"/>
          <w:sz w:val="25"/>
          <w:szCs w:val="25"/>
        </w:rPr>
        <w:t xml:space="preserve"> conducted the post-mortem and found the following eight injuries:-</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r>
      <w:r w:rsidR="007159D9">
        <w:rPr>
          <w:rFonts w:ascii="Times New Roman" w:eastAsia="Times New Roman" w:hAnsi="Times New Roman" w:cs="Times New Roman"/>
          <w:color w:val="000000"/>
          <w:sz w:val="25"/>
          <w:szCs w:val="25"/>
        </w:rPr>
        <w:t>“</w:t>
      </w:r>
      <w:r w:rsidRPr="007159D9">
        <w:rPr>
          <w:rFonts w:ascii="Times New Roman" w:eastAsia="Times New Roman" w:hAnsi="Times New Roman" w:cs="Times New Roman"/>
          <w:color w:val="000000"/>
          <w:sz w:val="25"/>
          <w:szCs w:val="25"/>
        </w:rPr>
        <w:t>1. Three sharp cut wounds behind the left ear 1/2"× 1/2"× 1/4, 2"× 1/2"× 1" and 1"× 1/2"× 1" on the scalp.</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2. One lacerated wound 1 1/2"× 1"× 1/2"</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3. </w:t>
      </w:r>
      <w:proofErr w:type="gramStart"/>
      <w:r w:rsidRPr="007159D9">
        <w:rPr>
          <w:rFonts w:ascii="Times New Roman" w:eastAsia="Times New Roman" w:hAnsi="Times New Roman" w:cs="Times New Roman"/>
          <w:color w:val="000000"/>
          <w:sz w:val="25"/>
          <w:szCs w:val="25"/>
        </w:rPr>
        <w:t>On</w:t>
      </w:r>
      <w:proofErr w:type="gramEnd"/>
      <w:r w:rsidRPr="007159D9">
        <w:rPr>
          <w:rFonts w:ascii="Times New Roman" w:eastAsia="Times New Roman" w:hAnsi="Times New Roman" w:cs="Times New Roman"/>
          <w:color w:val="000000"/>
          <w:sz w:val="25"/>
          <w:szCs w:val="25"/>
        </w:rPr>
        <w:t xml:space="preserve"> lacerated wound 1 1/2"× 1"× 1/2"× 1 1/2 </w:t>
      </w:r>
      <w:r w:rsidRPr="007159D9">
        <w:rPr>
          <w:rFonts w:ascii="Times New Roman" w:eastAsia="Times New Roman" w:hAnsi="Times New Roman" w:cs="Times New Roman"/>
          <w:i/>
          <w:iCs/>
          <w:color w:val="000000"/>
          <w:sz w:val="25"/>
          <w:szCs w:val="25"/>
        </w:rPr>
        <w:t>"on the occipital region of the scalp.</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i/>
          <w:iCs/>
          <w:color w:val="000000"/>
          <w:sz w:val="25"/>
          <w:szCs w:val="25"/>
        </w:rPr>
        <w:lastRenderedPageBreak/>
        <w:br/>
        <w:t>4. One sharp cut wound 1"× 1/2"× 1 1/2" * </w:t>
      </w:r>
      <w:r w:rsidRPr="007159D9">
        <w:rPr>
          <w:rFonts w:ascii="Times New Roman" w:eastAsia="Times New Roman" w:hAnsi="Times New Roman" w:cs="Times New Roman"/>
          <w:color w:val="000000"/>
          <w:sz w:val="25"/>
          <w:szCs w:val="25"/>
        </w:rPr>
        <w:t>on the left shoulder.</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5. One abrasion on left </w:t>
      </w:r>
      <w:proofErr w:type="spellStart"/>
      <w:r w:rsidRPr="007159D9">
        <w:rPr>
          <w:rFonts w:ascii="Times New Roman" w:eastAsia="Times New Roman" w:hAnsi="Times New Roman" w:cs="Times New Roman"/>
          <w:color w:val="000000"/>
          <w:sz w:val="25"/>
          <w:szCs w:val="25"/>
        </w:rPr>
        <w:t>illiac</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creast</w:t>
      </w:r>
      <w:proofErr w:type="spellEnd"/>
      <w:r w:rsidRPr="007159D9">
        <w:rPr>
          <w:rFonts w:ascii="Times New Roman" w:eastAsia="Times New Roman" w:hAnsi="Times New Roman" w:cs="Times New Roman"/>
          <w:color w:val="000000"/>
          <w:sz w:val="25"/>
          <w:szCs w:val="25"/>
        </w:rPr>
        <w:t xml:space="preserve"> 1"× 3/4"</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6. One severely lacerated wound 13"× 4"× 5" from left temporal region to right temporal region across vertex of the scalp resulting laceration of brain matter.</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7. One lacerated wound on the </w:t>
      </w:r>
      <w:proofErr w:type="spellStart"/>
      <w:r w:rsidRPr="007159D9">
        <w:rPr>
          <w:rFonts w:ascii="Times New Roman" w:eastAsia="Times New Roman" w:hAnsi="Times New Roman" w:cs="Times New Roman"/>
          <w:color w:val="000000"/>
          <w:sz w:val="25"/>
          <w:szCs w:val="25"/>
        </w:rPr>
        <w:t>pina</w:t>
      </w:r>
      <w:proofErr w:type="spellEnd"/>
      <w:r w:rsidRPr="007159D9">
        <w:rPr>
          <w:rFonts w:ascii="Times New Roman" w:eastAsia="Times New Roman" w:hAnsi="Times New Roman" w:cs="Times New Roman"/>
          <w:color w:val="000000"/>
          <w:sz w:val="25"/>
          <w:szCs w:val="25"/>
        </w:rPr>
        <w:t xml:space="preserve"> of the left year 1"× 1/2"× 1/4.</w:t>
      </w:r>
    </w:p>
    <w:p w:rsidR="00D808D9" w:rsidRPr="007159D9" w:rsidRDefault="00D808D9" w:rsidP="007159D9">
      <w:pPr>
        <w:spacing w:after="0" w:line="240" w:lineRule="auto"/>
        <w:ind w:left="720"/>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8. Fractures present on all the </w:t>
      </w:r>
      <w:proofErr w:type="spellStart"/>
      <w:r w:rsidRPr="007159D9">
        <w:rPr>
          <w:rFonts w:ascii="Times New Roman" w:eastAsia="Times New Roman" w:hAnsi="Times New Roman" w:cs="Times New Roman"/>
          <w:color w:val="000000"/>
          <w:sz w:val="25"/>
          <w:szCs w:val="25"/>
        </w:rPr>
        <w:t>crenial</w:t>
      </w:r>
      <w:proofErr w:type="spellEnd"/>
      <w:r w:rsidRPr="007159D9">
        <w:rPr>
          <w:rFonts w:ascii="Times New Roman" w:eastAsia="Times New Roman" w:hAnsi="Times New Roman" w:cs="Times New Roman"/>
          <w:color w:val="000000"/>
          <w:sz w:val="25"/>
          <w:szCs w:val="25"/>
        </w:rPr>
        <w:t xml:space="preserve"> bones, brain crashed and punched out some portion.</w:t>
      </w:r>
      <w:r w:rsidR="007159D9">
        <w:rPr>
          <w:rFonts w:ascii="Times New Roman" w:eastAsia="Times New Roman" w:hAnsi="Times New Roman" w:cs="Times New Roman"/>
          <w:color w:val="000000"/>
          <w:sz w:val="25"/>
          <w:szCs w:val="25"/>
        </w:rPr>
        <w:t>”</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3. Injuries Nos. 3 and 6 corresponds to the blow inflicted by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with spade on the scalp of deceased.</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4. So far as with regard to the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is concerned, we found sufficient evidence on record. The evidence of PW-6 has been corroborated by PW-10 and PW-15, the medical evidence. In our view, therefore this appeal in respect of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deserves to be dismissed. The High Court judgment in respect of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does not suffer from any infirmity and therefore it is affirmed.</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5. So far as with regard to other accused, namely, </w:t>
      </w:r>
      <w:proofErr w:type="spellStart"/>
      <w:r w:rsidRPr="007159D9">
        <w:rPr>
          <w:rFonts w:ascii="Times New Roman" w:eastAsia="Times New Roman" w:hAnsi="Times New Roman" w:cs="Times New Roman"/>
          <w:color w:val="000000"/>
          <w:sz w:val="25"/>
          <w:szCs w:val="25"/>
        </w:rPr>
        <w:t>Bechara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Kora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Patiram</w:t>
      </w:r>
      <w:proofErr w:type="spellEnd"/>
      <w:r w:rsidRPr="007159D9">
        <w:rPr>
          <w:rFonts w:ascii="Times New Roman" w:eastAsia="Times New Roman" w:hAnsi="Times New Roman" w:cs="Times New Roman"/>
          <w:color w:val="000000"/>
          <w:sz w:val="25"/>
          <w:szCs w:val="25"/>
        </w:rPr>
        <w:t xml:space="preserve"> &amp; </w:t>
      </w:r>
      <w:proofErr w:type="spellStart"/>
      <w:r w:rsidRPr="007159D9">
        <w:rPr>
          <w:rFonts w:ascii="Times New Roman" w:eastAsia="Times New Roman" w:hAnsi="Times New Roman" w:cs="Times New Roman"/>
          <w:color w:val="000000"/>
          <w:sz w:val="25"/>
          <w:szCs w:val="25"/>
        </w:rPr>
        <w:t>Pokia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Sitaram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Hariram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are concerned there is no sufficient evidence on record to show that they participated in the assault of </w:t>
      </w:r>
      <w:proofErr w:type="spellStart"/>
      <w:r w:rsidRPr="007159D9">
        <w:rPr>
          <w:rFonts w:ascii="Times New Roman" w:eastAsia="Times New Roman" w:hAnsi="Times New Roman" w:cs="Times New Roman"/>
          <w:color w:val="000000"/>
          <w:sz w:val="25"/>
          <w:szCs w:val="25"/>
        </w:rPr>
        <w:t>Saifur</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Rahamen</w:t>
      </w:r>
      <w:proofErr w:type="spellEnd"/>
      <w:r w:rsidRPr="007159D9">
        <w:rPr>
          <w:rFonts w:ascii="Times New Roman" w:eastAsia="Times New Roman" w:hAnsi="Times New Roman" w:cs="Times New Roman"/>
          <w:color w:val="000000"/>
          <w:sz w:val="25"/>
          <w:szCs w:val="25"/>
        </w:rPr>
        <w:t>. </w:t>
      </w:r>
      <w:r w:rsidRPr="007159D9">
        <w:rPr>
          <w:rFonts w:ascii="Times New Roman" w:eastAsia="Times New Roman" w:hAnsi="Times New Roman" w:cs="Times New Roman"/>
          <w:bCs/>
          <w:color w:val="000000"/>
          <w:sz w:val="25"/>
          <w:szCs w:val="25"/>
        </w:rPr>
        <w:t>There is also no evidence to show that they were carrying incriminating materials with them or that they had prior meeting of the mind. The prosecution failed to prove that the commission of criminal act was done in furtherance to common intention. We are, therefore, of the view that they are entitled to the benefit of doubt.</w:t>
      </w:r>
      <w:r w:rsidRPr="007159D9">
        <w:rPr>
          <w:rFonts w:ascii="Times New Roman" w:eastAsia="Times New Roman" w:hAnsi="Times New Roman" w:cs="Times New Roman"/>
          <w:b/>
          <w:bCs/>
          <w:color w:val="000000"/>
          <w:sz w:val="25"/>
          <w:szCs w:val="25"/>
        </w:rPr>
        <w:t xml:space="preserve"> </w:t>
      </w:r>
      <w:r w:rsidRPr="007159D9">
        <w:rPr>
          <w:rFonts w:ascii="Times New Roman" w:eastAsia="Times New Roman" w:hAnsi="Times New Roman" w:cs="Times New Roman"/>
          <w:color w:val="000000"/>
          <w:sz w:val="25"/>
          <w:szCs w:val="25"/>
        </w:rPr>
        <w:t xml:space="preserve">This appeal filed by them is, accordingly, allowed and the conviction and sentence passed by the Trial Court and confirmed by the High Court are set aside in respect of the accused </w:t>
      </w:r>
      <w:proofErr w:type="spellStart"/>
      <w:r w:rsidRPr="007159D9">
        <w:rPr>
          <w:rFonts w:ascii="Times New Roman" w:eastAsia="Times New Roman" w:hAnsi="Times New Roman" w:cs="Times New Roman"/>
          <w:color w:val="000000"/>
          <w:sz w:val="25"/>
          <w:szCs w:val="25"/>
        </w:rPr>
        <w:t>Bechara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Kora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w:t>
      </w:r>
      <w:r w:rsidR="007159D9">
        <w:rPr>
          <w:rFonts w:ascii="Times New Roman" w:eastAsia="Times New Roman" w:hAnsi="Times New Roman" w:cs="Times New Roman"/>
          <w:color w:val="000000"/>
          <w:sz w:val="25"/>
          <w:szCs w:val="25"/>
        </w:rPr>
        <w:t xml:space="preserve"> </w:t>
      </w:r>
      <w:bookmarkStart w:id="1" w:name="_GoBack"/>
      <w:bookmarkEnd w:id="1"/>
      <w:proofErr w:type="spellStart"/>
      <w:r w:rsidRPr="007159D9">
        <w:rPr>
          <w:rFonts w:ascii="Times New Roman" w:eastAsia="Times New Roman" w:hAnsi="Times New Roman" w:cs="Times New Roman"/>
          <w:color w:val="000000"/>
          <w:sz w:val="25"/>
          <w:szCs w:val="25"/>
        </w:rPr>
        <w:t>Patiram</w:t>
      </w:r>
      <w:proofErr w:type="spellEnd"/>
      <w:r w:rsidRPr="007159D9">
        <w:rPr>
          <w:rFonts w:ascii="Times New Roman" w:eastAsia="Times New Roman" w:hAnsi="Times New Roman" w:cs="Times New Roman"/>
          <w:color w:val="000000"/>
          <w:sz w:val="25"/>
          <w:szCs w:val="25"/>
        </w:rPr>
        <w:t xml:space="preserve"> alias </w:t>
      </w:r>
      <w:proofErr w:type="spellStart"/>
      <w:r w:rsidRPr="007159D9">
        <w:rPr>
          <w:rFonts w:ascii="Times New Roman" w:eastAsia="Times New Roman" w:hAnsi="Times New Roman" w:cs="Times New Roman"/>
          <w:color w:val="000000"/>
          <w:sz w:val="25"/>
          <w:szCs w:val="25"/>
        </w:rPr>
        <w:t>Pokia</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Sitaram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 xml:space="preserve"> and </w:t>
      </w:r>
      <w:proofErr w:type="spellStart"/>
      <w:r w:rsidRPr="007159D9">
        <w:rPr>
          <w:rFonts w:ascii="Times New Roman" w:eastAsia="Times New Roman" w:hAnsi="Times New Roman" w:cs="Times New Roman"/>
          <w:color w:val="000000"/>
          <w:sz w:val="25"/>
          <w:szCs w:val="25"/>
        </w:rPr>
        <w:t>Hariram</w:t>
      </w:r>
      <w:proofErr w:type="spellEnd"/>
      <w:r w:rsidRPr="007159D9">
        <w:rPr>
          <w:rFonts w:ascii="Times New Roman" w:eastAsia="Times New Roman" w:hAnsi="Times New Roman" w:cs="Times New Roman"/>
          <w:color w:val="000000"/>
          <w:sz w:val="25"/>
          <w:szCs w:val="25"/>
        </w:rPr>
        <w:t xml:space="preserve"> </w:t>
      </w:r>
      <w:proofErr w:type="spellStart"/>
      <w:r w:rsidRPr="007159D9">
        <w:rPr>
          <w:rFonts w:ascii="Times New Roman" w:eastAsia="Times New Roman" w:hAnsi="Times New Roman" w:cs="Times New Roman"/>
          <w:color w:val="000000"/>
          <w:sz w:val="25"/>
          <w:szCs w:val="25"/>
        </w:rPr>
        <w:t>Modi</w:t>
      </w:r>
      <w:proofErr w:type="spellEnd"/>
      <w:r w:rsidRPr="007159D9">
        <w:rPr>
          <w:rFonts w:ascii="Times New Roman" w:eastAsia="Times New Roman" w:hAnsi="Times New Roman" w:cs="Times New Roman"/>
          <w:color w:val="000000"/>
          <w:sz w:val="25"/>
          <w:szCs w:val="25"/>
        </w:rPr>
        <w:t>.</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 xml:space="preserve">6. This appeal is partly allowed. The conviction of the Accused </w:t>
      </w:r>
      <w:proofErr w:type="spellStart"/>
      <w:r w:rsidRPr="007159D9">
        <w:rPr>
          <w:rFonts w:ascii="Times New Roman" w:eastAsia="Times New Roman" w:hAnsi="Times New Roman" w:cs="Times New Roman"/>
          <w:color w:val="000000"/>
          <w:sz w:val="25"/>
          <w:szCs w:val="25"/>
        </w:rPr>
        <w:t>Lakhiram</w:t>
      </w:r>
      <w:proofErr w:type="spellEnd"/>
      <w:r w:rsidRPr="007159D9">
        <w:rPr>
          <w:rFonts w:ascii="Times New Roman" w:eastAsia="Times New Roman" w:hAnsi="Times New Roman" w:cs="Times New Roman"/>
          <w:color w:val="000000"/>
          <w:sz w:val="25"/>
          <w:szCs w:val="25"/>
        </w:rPr>
        <w:t xml:space="preserve"> is converted to one under Section 302 </w:t>
      </w:r>
      <w:proofErr w:type="spellStart"/>
      <w:r w:rsidRPr="007159D9">
        <w:rPr>
          <w:rFonts w:ascii="Times New Roman" w:eastAsia="Times New Roman" w:hAnsi="Times New Roman" w:cs="Times New Roman"/>
          <w:color w:val="000000"/>
          <w:sz w:val="25"/>
          <w:szCs w:val="25"/>
        </w:rPr>
        <w:t>simplicitor</w:t>
      </w:r>
      <w:proofErr w:type="spellEnd"/>
      <w:r w:rsidRPr="007159D9">
        <w:rPr>
          <w:rFonts w:ascii="Times New Roman" w:eastAsia="Times New Roman" w:hAnsi="Times New Roman" w:cs="Times New Roman"/>
          <w:color w:val="000000"/>
          <w:sz w:val="25"/>
          <w:szCs w:val="25"/>
        </w:rPr>
        <w:t>.</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br/>
        <w:t>7. Having regard to the assistance rendered by the learned amicus curiae we fix his fees at Rs.750/-.</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808D9" w:rsidRPr="007159D9" w:rsidRDefault="00D808D9" w:rsidP="007159D9">
      <w:pPr>
        <w:spacing w:after="0" w:line="240" w:lineRule="auto"/>
        <w:jc w:val="both"/>
        <w:rPr>
          <w:rFonts w:ascii="Times New Roman" w:eastAsia="Times New Roman" w:hAnsi="Times New Roman" w:cs="Times New Roman"/>
          <w:color w:val="000000"/>
          <w:sz w:val="25"/>
          <w:szCs w:val="25"/>
        </w:rPr>
      </w:pPr>
      <w:r w:rsidRPr="007159D9">
        <w:rPr>
          <w:rFonts w:ascii="Times New Roman" w:eastAsia="Times New Roman" w:hAnsi="Times New Roman" w:cs="Times New Roman"/>
          <w:color w:val="000000"/>
          <w:sz w:val="25"/>
          <w:szCs w:val="25"/>
        </w:rPr>
        <w:t> </w:t>
      </w:r>
    </w:p>
    <w:p w:rsidR="00DB43DF" w:rsidRPr="007159D9" w:rsidRDefault="009571A1" w:rsidP="007159D9">
      <w:pPr>
        <w:spacing w:after="0" w:line="240" w:lineRule="auto"/>
        <w:rPr>
          <w:sz w:val="25"/>
          <w:szCs w:val="25"/>
        </w:rPr>
      </w:pPr>
    </w:p>
    <w:sectPr w:rsidR="00DB43DF" w:rsidRPr="007159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A1" w:rsidRDefault="009571A1" w:rsidP="00DA0365">
      <w:pPr>
        <w:spacing w:after="0" w:line="240" w:lineRule="auto"/>
      </w:pPr>
      <w:r>
        <w:separator/>
      </w:r>
    </w:p>
  </w:endnote>
  <w:endnote w:type="continuationSeparator" w:id="0">
    <w:p w:rsidR="009571A1" w:rsidRDefault="009571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59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A1" w:rsidRDefault="009571A1" w:rsidP="00DA0365">
      <w:pPr>
        <w:spacing w:after="0" w:line="240" w:lineRule="auto"/>
      </w:pPr>
      <w:r>
        <w:separator/>
      </w:r>
    </w:p>
  </w:footnote>
  <w:footnote w:type="continuationSeparator" w:id="0">
    <w:p w:rsidR="009571A1" w:rsidRDefault="009571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59D9"/>
    <w:rsid w:val="008D320C"/>
    <w:rsid w:val="009571A1"/>
    <w:rsid w:val="00A15C1C"/>
    <w:rsid w:val="00D808D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80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8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2016-06-30T13:30:00Z</dcterms:modified>
</cp:coreProperties>
</file>