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B56" w:rsidRDefault="00B154F0" w:rsidP="00B154F0">
      <w:pPr>
        <w:spacing w:after="0" w:line="240" w:lineRule="auto"/>
        <w:jc w:val="center"/>
        <w:rPr>
          <w:rFonts w:ascii="Times New Roman" w:eastAsia="Times New Roman" w:hAnsi="Times New Roman" w:cs="Times New Roman"/>
          <w:b/>
          <w:bCs/>
          <w:sz w:val="25"/>
          <w:szCs w:val="25"/>
        </w:rPr>
      </w:pPr>
      <w:r w:rsidRPr="00B154F0">
        <w:rPr>
          <w:rFonts w:ascii="Times New Roman" w:eastAsia="Times New Roman" w:hAnsi="Times New Roman" w:cs="Times New Roman"/>
          <w:b/>
          <w:bCs/>
          <w:sz w:val="25"/>
          <w:szCs w:val="25"/>
        </w:rPr>
        <w:t>SUPREME COURT OF INDIA</w:t>
      </w:r>
    </w:p>
    <w:p w:rsidR="00B154F0" w:rsidRPr="00B154F0" w:rsidRDefault="00B154F0" w:rsidP="00B154F0">
      <w:pPr>
        <w:spacing w:after="0" w:line="240" w:lineRule="auto"/>
        <w:jc w:val="center"/>
        <w:rPr>
          <w:rFonts w:ascii="Times New Roman" w:eastAsia="Times New Roman" w:hAnsi="Times New Roman" w:cs="Times New Roman"/>
          <w:b/>
          <w:bCs/>
          <w:sz w:val="25"/>
          <w:szCs w:val="25"/>
        </w:rPr>
      </w:pPr>
    </w:p>
    <w:p w:rsidR="00B154F0" w:rsidRDefault="00E60B56" w:rsidP="00B154F0">
      <w:pPr>
        <w:spacing w:after="0" w:line="240" w:lineRule="auto"/>
        <w:jc w:val="center"/>
        <w:rPr>
          <w:rFonts w:ascii="Times New Roman" w:eastAsia="Times New Roman" w:hAnsi="Times New Roman" w:cs="Times New Roman"/>
          <w:bCs/>
          <w:sz w:val="25"/>
          <w:szCs w:val="25"/>
        </w:rPr>
      </w:pPr>
      <w:r w:rsidRPr="00B154F0">
        <w:rPr>
          <w:rFonts w:ascii="Times New Roman" w:eastAsia="Times New Roman" w:hAnsi="Times New Roman" w:cs="Times New Roman"/>
          <w:bCs/>
          <w:sz w:val="25"/>
          <w:szCs w:val="25"/>
        </w:rPr>
        <w:t>Surendra</w:t>
      </w:r>
    </w:p>
    <w:p w:rsidR="00B154F0" w:rsidRDefault="00B154F0" w:rsidP="00B154F0">
      <w:pPr>
        <w:spacing w:after="0" w:line="240" w:lineRule="auto"/>
        <w:jc w:val="center"/>
        <w:rPr>
          <w:rFonts w:ascii="Times New Roman" w:eastAsia="Times New Roman" w:hAnsi="Times New Roman" w:cs="Times New Roman"/>
          <w:bCs/>
          <w:sz w:val="25"/>
          <w:szCs w:val="25"/>
        </w:rPr>
      </w:pPr>
    </w:p>
    <w:p w:rsidR="00B154F0" w:rsidRDefault="00B154F0" w:rsidP="00B154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154F0" w:rsidRDefault="00B154F0" w:rsidP="00B154F0">
      <w:pPr>
        <w:spacing w:after="0" w:line="240" w:lineRule="auto"/>
        <w:jc w:val="center"/>
        <w:rPr>
          <w:rFonts w:ascii="Times New Roman" w:eastAsia="Times New Roman" w:hAnsi="Times New Roman" w:cs="Times New Roman"/>
          <w:bCs/>
          <w:sz w:val="25"/>
          <w:szCs w:val="25"/>
        </w:rPr>
      </w:pPr>
    </w:p>
    <w:p w:rsidR="00B154F0" w:rsidRDefault="00B154F0" w:rsidP="00B154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E60B56" w:rsidRPr="00B154F0">
        <w:rPr>
          <w:rFonts w:ascii="Times New Roman" w:eastAsia="Times New Roman" w:hAnsi="Times New Roman" w:cs="Times New Roman"/>
          <w:bCs/>
          <w:sz w:val="25"/>
          <w:szCs w:val="25"/>
        </w:rPr>
        <w:t>f U.P. &amp; Anr</w:t>
      </w:r>
      <w:r>
        <w:rPr>
          <w:rFonts w:ascii="Times New Roman" w:eastAsia="Times New Roman" w:hAnsi="Times New Roman" w:cs="Times New Roman"/>
          <w:bCs/>
          <w:sz w:val="25"/>
          <w:szCs w:val="25"/>
        </w:rPr>
        <w:t>.</w:t>
      </w:r>
    </w:p>
    <w:p w:rsidR="00B154F0" w:rsidRDefault="00B154F0" w:rsidP="00B154F0">
      <w:pPr>
        <w:spacing w:after="0" w:line="240" w:lineRule="auto"/>
        <w:jc w:val="center"/>
        <w:rPr>
          <w:rFonts w:ascii="Times New Roman" w:eastAsia="Times New Roman" w:hAnsi="Times New Roman" w:cs="Times New Roman"/>
          <w:bCs/>
          <w:sz w:val="25"/>
          <w:szCs w:val="25"/>
        </w:rPr>
      </w:pPr>
    </w:p>
    <w:p w:rsidR="00B154F0" w:rsidRDefault="00B154F0" w:rsidP="00B1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W.P.(Crl.)No.</w:t>
      </w:r>
      <w:r w:rsidRPr="00B154F0">
        <w:rPr>
          <w:rFonts w:ascii="Times New Roman" w:eastAsia="Times New Roman" w:hAnsi="Times New Roman" w:cs="Times New Roman"/>
          <w:sz w:val="25"/>
          <w:szCs w:val="25"/>
        </w:rPr>
        <w:t>195 of 2006</w:t>
      </w:r>
    </w:p>
    <w:p w:rsidR="00E60B56" w:rsidRDefault="00E60B56" w:rsidP="00B154F0">
      <w:pPr>
        <w:spacing w:after="0" w:line="240" w:lineRule="auto"/>
        <w:jc w:val="center"/>
        <w:rPr>
          <w:rFonts w:ascii="Times New Roman" w:eastAsia="Times New Roman" w:hAnsi="Times New Roman" w:cs="Times New Roman"/>
          <w:bCs/>
          <w:sz w:val="25"/>
          <w:szCs w:val="25"/>
        </w:rPr>
      </w:pPr>
    </w:p>
    <w:p w:rsidR="00E60B56" w:rsidRDefault="00B154F0" w:rsidP="00B154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(K.G.</w:t>
      </w:r>
      <w:r w:rsidR="00E60B56" w:rsidRPr="00B154F0">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w:t>
      </w:r>
      <w:r w:rsidR="00E60B56" w:rsidRPr="00B154F0">
        <w:rPr>
          <w:rFonts w:ascii="Times New Roman" w:eastAsia="Times New Roman" w:hAnsi="Times New Roman" w:cs="Times New Roman"/>
          <w:bCs/>
          <w:sz w:val="25"/>
          <w:szCs w:val="25"/>
        </w:rPr>
        <w:t xml:space="preserve"> R.V. Raveendran</w:t>
      </w:r>
      <w:r>
        <w:rPr>
          <w:rFonts w:ascii="Times New Roman" w:eastAsia="Times New Roman" w:hAnsi="Times New Roman" w:cs="Times New Roman"/>
          <w:bCs/>
          <w:sz w:val="25"/>
          <w:szCs w:val="25"/>
        </w:rPr>
        <w:t>,J.)</w:t>
      </w:r>
    </w:p>
    <w:p w:rsidR="00B154F0" w:rsidRDefault="00B154F0" w:rsidP="00B154F0">
      <w:pPr>
        <w:spacing w:after="0" w:line="240" w:lineRule="auto"/>
        <w:jc w:val="center"/>
        <w:rPr>
          <w:rFonts w:ascii="Times New Roman" w:eastAsia="Times New Roman" w:hAnsi="Times New Roman" w:cs="Times New Roman"/>
          <w:bCs/>
          <w:sz w:val="25"/>
          <w:szCs w:val="25"/>
        </w:rPr>
      </w:pPr>
    </w:p>
    <w:p w:rsidR="00B154F0" w:rsidRPr="00B154F0" w:rsidRDefault="00B154F0" w:rsidP="00B154F0">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15.01.</w:t>
      </w:r>
      <w:r w:rsidRPr="00B154F0">
        <w:rPr>
          <w:rFonts w:ascii="Times New Roman" w:eastAsia="Times New Roman" w:hAnsi="Times New Roman" w:cs="Times New Roman"/>
          <w:bCs/>
          <w:sz w:val="25"/>
          <w:szCs w:val="25"/>
        </w:rPr>
        <w:t>2008</w:t>
      </w:r>
    </w:p>
    <w:p w:rsidR="00B154F0" w:rsidRPr="00B154F0" w:rsidRDefault="00B154F0" w:rsidP="00B1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B154F0" w:rsidRPr="00B154F0" w:rsidRDefault="00B154F0" w:rsidP="00B154F0">
      <w:pPr>
        <w:spacing w:after="0" w:line="240" w:lineRule="auto"/>
        <w:jc w:val="center"/>
        <w:rPr>
          <w:rFonts w:ascii="Times New Roman" w:eastAsia="Times New Roman" w:hAnsi="Times New Roman" w:cs="Times New Roman"/>
          <w:b/>
          <w:sz w:val="25"/>
          <w:szCs w:val="25"/>
        </w:rPr>
      </w:pPr>
      <w:r w:rsidRPr="00B154F0">
        <w:rPr>
          <w:rFonts w:ascii="Times New Roman" w:eastAsia="Times New Roman" w:hAnsi="Times New Roman" w:cs="Times New Roman"/>
          <w:b/>
          <w:sz w:val="25"/>
          <w:szCs w:val="25"/>
        </w:rPr>
        <w:t>ORDE</w:t>
      </w:r>
      <w:r w:rsidR="00E60B56" w:rsidRPr="00B154F0">
        <w:rPr>
          <w:rFonts w:ascii="Times New Roman" w:eastAsia="Times New Roman" w:hAnsi="Times New Roman" w:cs="Times New Roman"/>
          <w:b/>
          <w:sz w:val="25"/>
          <w:szCs w:val="25"/>
        </w:rPr>
        <w:t>R</w:t>
      </w:r>
    </w:p>
    <w:p w:rsidR="00B154F0" w:rsidRDefault="00B154F0" w:rsidP="00B154F0">
      <w:pPr>
        <w:spacing w:after="0" w:line="240" w:lineRule="auto"/>
        <w:jc w:val="both"/>
        <w:rPr>
          <w:rFonts w:ascii="Times New Roman" w:eastAsia="Times New Roman" w:hAnsi="Times New Roman" w:cs="Times New Roman"/>
          <w:sz w:val="25"/>
          <w:szCs w:val="25"/>
        </w:rPr>
      </w:pPr>
    </w:p>
    <w:p w:rsidR="00E60B56" w:rsidRDefault="00B154F0" w:rsidP="00B154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00E60B56" w:rsidRPr="00B154F0">
        <w:rPr>
          <w:rFonts w:ascii="Times New Roman" w:eastAsia="Times New Roman" w:hAnsi="Times New Roman" w:cs="Times New Roman"/>
          <w:sz w:val="25"/>
          <w:szCs w:val="25"/>
        </w:rPr>
        <w:t>Heard learned counsel for the parties.</w:t>
      </w:r>
    </w:p>
    <w:p w:rsidR="00B154F0" w:rsidRPr="00B154F0" w:rsidRDefault="00B154F0" w:rsidP="00B154F0">
      <w:pPr>
        <w:spacing w:after="0" w:line="240" w:lineRule="auto"/>
        <w:jc w:val="both"/>
        <w:rPr>
          <w:rFonts w:ascii="Times New Roman" w:eastAsia="Times New Roman" w:hAnsi="Times New Roman" w:cs="Times New Roman"/>
          <w:sz w:val="25"/>
          <w:szCs w:val="25"/>
        </w:rPr>
      </w:pPr>
    </w:p>
    <w:p w:rsidR="00B154F0" w:rsidRDefault="00B154F0" w:rsidP="00B154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60B56" w:rsidRPr="00B154F0">
        <w:rPr>
          <w:rFonts w:ascii="Times New Roman" w:eastAsia="Times New Roman" w:hAnsi="Times New Roman" w:cs="Times New Roman"/>
          <w:sz w:val="25"/>
          <w:szCs w:val="25"/>
        </w:rPr>
        <w:t>The petitioner who was sentenced to undergo life imprisonment by Judgment dated 7.5.1984 of the Allahabad High Court was released on 26.1.2000 on remission granted by the Governor of Uttar Pradesh by Orders dated 12.1.2000 and 25.1.2000. Thereafter, the orders of remission passed by the Governor was set aside by the Division Bench of the High Court of Judicature at Allahabad in its order dated 27.9.2001 and the petitioner was re-arrested. The petitioner has submitted that as he has already completed 14 years of imprisonment on 26.1.2000, without remission, he may be released. The learned counsel for respondents confirmed the said position. In similar circumstances, this Court had passed orders to release such persons</w:t>
      </w:r>
    </w:p>
    <w:p w:rsidR="00E60B56" w:rsidRPr="00B154F0" w:rsidRDefault="00E60B56" w:rsidP="00B154F0">
      <w:pPr>
        <w:spacing w:after="0" w:line="240" w:lineRule="auto"/>
        <w:jc w:val="both"/>
        <w:rPr>
          <w:rFonts w:ascii="Times New Roman" w:eastAsia="Times New Roman" w:hAnsi="Times New Roman" w:cs="Times New Roman"/>
          <w:sz w:val="25"/>
          <w:szCs w:val="25"/>
        </w:rPr>
      </w:pPr>
      <w:r w:rsidRPr="00B154F0">
        <w:rPr>
          <w:rFonts w:ascii="Times New Roman" w:eastAsia="Times New Roman" w:hAnsi="Times New Roman" w:cs="Times New Roman"/>
          <w:sz w:val="25"/>
          <w:szCs w:val="25"/>
        </w:rPr>
        <w:t>.</w:t>
      </w:r>
    </w:p>
    <w:p w:rsidR="00E60B56" w:rsidRPr="00B154F0" w:rsidRDefault="00B154F0" w:rsidP="00B154F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E60B56" w:rsidRPr="00B154F0">
        <w:rPr>
          <w:rFonts w:ascii="Times New Roman" w:eastAsia="Times New Roman" w:hAnsi="Times New Roman" w:cs="Times New Roman"/>
          <w:sz w:val="25"/>
          <w:szCs w:val="25"/>
        </w:rPr>
        <w:t>We, therefore, direct that the petitioner be released from custody forthwith as he has already completed 14 years of imprisonment, if not required in any other case. The writ petition is disposed of accordingly.</w:t>
      </w:r>
    </w:p>
    <w:p w:rsidR="00A8667D" w:rsidRPr="00B154F0" w:rsidRDefault="00A8667D" w:rsidP="00B154F0">
      <w:pPr>
        <w:spacing w:after="0" w:line="240" w:lineRule="auto"/>
        <w:jc w:val="both"/>
        <w:rPr>
          <w:rFonts w:ascii="Times New Roman" w:hAnsi="Times New Roman" w:cs="Times New Roman"/>
          <w:sz w:val="25"/>
          <w:szCs w:val="25"/>
        </w:rPr>
      </w:pPr>
    </w:p>
    <w:sectPr w:rsidR="00A8667D" w:rsidRPr="00B154F0"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F0B" w:rsidRDefault="006C5F0B" w:rsidP="00B154F0">
      <w:pPr>
        <w:spacing w:after="0" w:line="240" w:lineRule="auto"/>
      </w:pPr>
      <w:r>
        <w:separator/>
      </w:r>
    </w:p>
  </w:endnote>
  <w:endnote w:type="continuationSeparator" w:id="1">
    <w:p w:rsidR="006C5F0B" w:rsidRDefault="006C5F0B" w:rsidP="00B15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031459"/>
      <w:docPartObj>
        <w:docPartGallery w:val="Page Numbers (Bottom of Page)"/>
        <w:docPartUnique/>
      </w:docPartObj>
    </w:sdtPr>
    <w:sdtContent>
      <w:p w:rsidR="00B154F0" w:rsidRPr="00B154F0" w:rsidRDefault="00B154F0" w:rsidP="00B154F0">
        <w:pPr>
          <w:pStyle w:val="Footer"/>
          <w:jc w:val="center"/>
          <w:rPr>
            <w:rFonts w:ascii="Times New Roman" w:hAnsi="Times New Roman" w:cs="Times New Roman"/>
          </w:rPr>
        </w:pPr>
        <w:r w:rsidRPr="00B154F0">
          <w:rPr>
            <w:rFonts w:ascii="Times New Roman" w:hAnsi="Times New Roman" w:cs="Times New Roman"/>
          </w:rPr>
          <w:t xml:space="preserve">                                             </w:t>
        </w:r>
        <w:r w:rsidRPr="00B154F0">
          <w:rPr>
            <w:rFonts w:ascii="Times New Roman" w:hAnsi="Times New Roman" w:cs="Times New Roman"/>
          </w:rPr>
          <w:fldChar w:fldCharType="begin"/>
        </w:r>
        <w:r w:rsidRPr="00B154F0">
          <w:rPr>
            <w:rFonts w:ascii="Times New Roman" w:hAnsi="Times New Roman" w:cs="Times New Roman"/>
          </w:rPr>
          <w:instrText xml:space="preserve"> PAGE   \* MERGEFORMAT </w:instrText>
        </w:r>
        <w:r w:rsidRPr="00B154F0">
          <w:rPr>
            <w:rFonts w:ascii="Times New Roman" w:hAnsi="Times New Roman" w:cs="Times New Roman"/>
          </w:rPr>
          <w:fldChar w:fldCharType="separate"/>
        </w:r>
        <w:r>
          <w:rPr>
            <w:rFonts w:ascii="Times New Roman" w:hAnsi="Times New Roman" w:cs="Times New Roman"/>
            <w:noProof/>
          </w:rPr>
          <w:t>1</w:t>
        </w:r>
        <w:r w:rsidRPr="00B154F0">
          <w:rPr>
            <w:rFonts w:ascii="Times New Roman" w:hAnsi="Times New Roman" w:cs="Times New Roman"/>
          </w:rPr>
          <w:fldChar w:fldCharType="end"/>
        </w:r>
        <w:r>
          <w:rPr>
            <w:rFonts w:ascii="Times New Roman" w:hAnsi="Times New Roman" w:cs="Times New Roman"/>
          </w:rPr>
          <w:t xml:space="preserve">           </w:t>
        </w:r>
        <w:r w:rsidRPr="00B154F0">
          <w:rPr>
            <w:rFonts w:ascii="Times New Roman" w:hAnsi="Times New Roman" w:cs="Times New Roman"/>
          </w:rPr>
          <w:t xml:space="preserve">                                                             SpotLaw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F0B" w:rsidRDefault="006C5F0B" w:rsidP="00B154F0">
      <w:pPr>
        <w:spacing w:after="0" w:line="240" w:lineRule="auto"/>
      </w:pPr>
      <w:r>
        <w:separator/>
      </w:r>
    </w:p>
  </w:footnote>
  <w:footnote w:type="continuationSeparator" w:id="1">
    <w:p w:rsidR="006C5F0B" w:rsidRDefault="006C5F0B" w:rsidP="00B154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3A25F8"/>
    <w:rsid w:val="006C5F0B"/>
    <w:rsid w:val="009D2E02"/>
    <w:rsid w:val="00A8667D"/>
    <w:rsid w:val="00B154F0"/>
    <w:rsid w:val="00BE3B39"/>
    <w:rsid w:val="00E6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15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154F0"/>
  </w:style>
  <w:style w:type="paragraph" w:styleId="Footer">
    <w:name w:val="footer"/>
    <w:basedOn w:val="Normal"/>
    <w:link w:val="FooterChar"/>
    <w:uiPriority w:val="99"/>
    <w:unhideWhenUsed/>
    <w:rsid w:val="00B15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4F0"/>
  </w:style>
</w:styles>
</file>

<file path=word/webSettings.xml><?xml version="1.0" encoding="utf-8"?>
<w:webSettings xmlns:r="http://schemas.openxmlformats.org/officeDocument/2006/relationships" xmlns:w="http://schemas.openxmlformats.org/wordprocessingml/2006/main">
  <w:divs>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2015-12-31T13:04:00Z</dcterms:created>
  <dcterms:modified xsi:type="dcterms:W3CDTF">2015-12-31T13:04:00Z</dcterms:modified>
</cp:coreProperties>
</file>