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E02" w:rsidRPr="004F52A8" w:rsidRDefault="004F52A8" w:rsidP="004F52A8">
      <w:pPr>
        <w:spacing w:after="0" w:line="240" w:lineRule="auto"/>
        <w:jc w:val="center"/>
        <w:rPr>
          <w:rFonts w:ascii="Times New Roman" w:eastAsia="Times New Roman" w:hAnsi="Times New Roman" w:cs="Times New Roman"/>
          <w:b/>
          <w:bCs/>
          <w:sz w:val="25"/>
          <w:szCs w:val="25"/>
        </w:rPr>
      </w:pPr>
      <w:r w:rsidRPr="004F52A8">
        <w:rPr>
          <w:rFonts w:ascii="Times New Roman" w:eastAsia="Times New Roman" w:hAnsi="Times New Roman" w:cs="Times New Roman"/>
          <w:b/>
          <w:bCs/>
          <w:sz w:val="25"/>
          <w:szCs w:val="25"/>
        </w:rPr>
        <w:t>SUPREME COURT OF INDIA</w:t>
      </w:r>
    </w:p>
    <w:p w:rsidR="004F52A8" w:rsidRPr="004F52A8" w:rsidRDefault="004F52A8" w:rsidP="004F52A8">
      <w:pPr>
        <w:spacing w:after="0" w:line="240" w:lineRule="auto"/>
        <w:jc w:val="center"/>
        <w:rPr>
          <w:rFonts w:ascii="Times New Roman" w:eastAsia="Times New Roman" w:hAnsi="Times New Roman" w:cs="Times New Roman"/>
          <w:bCs/>
          <w:sz w:val="25"/>
          <w:szCs w:val="25"/>
        </w:rPr>
      </w:pPr>
    </w:p>
    <w:p w:rsidR="004F52A8" w:rsidRDefault="009D2E02" w:rsidP="004F52A8">
      <w:pPr>
        <w:spacing w:after="0" w:line="240" w:lineRule="auto"/>
        <w:jc w:val="center"/>
        <w:rPr>
          <w:rFonts w:ascii="Times New Roman" w:eastAsia="Times New Roman" w:hAnsi="Times New Roman" w:cs="Times New Roman"/>
          <w:bCs/>
          <w:sz w:val="25"/>
          <w:szCs w:val="25"/>
        </w:rPr>
      </w:pPr>
      <w:r w:rsidRPr="004F52A8">
        <w:rPr>
          <w:rFonts w:ascii="Times New Roman" w:eastAsia="Times New Roman" w:hAnsi="Times New Roman" w:cs="Times New Roman"/>
          <w:bCs/>
          <w:sz w:val="25"/>
          <w:szCs w:val="25"/>
        </w:rPr>
        <w:t>Vandana Kumar</w:t>
      </w:r>
    </w:p>
    <w:p w:rsidR="004F52A8" w:rsidRDefault="004F52A8" w:rsidP="004F52A8">
      <w:pPr>
        <w:spacing w:after="0" w:line="240" w:lineRule="auto"/>
        <w:jc w:val="center"/>
        <w:rPr>
          <w:rFonts w:ascii="Times New Roman" w:eastAsia="Times New Roman" w:hAnsi="Times New Roman" w:cs="Times New Roman"/>
          <w:bCs/>
          <w:sz w:val="25"/>
          <w:szCs w:val="25"/>
        </w:rPr>
      </w:pPr>
    </w:p>
    <w:p w:rsidR="004F52A8" w:rsidRDefault="004F52A8" w:rsidP="004F52A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F52A8" w:rsidRDefault="004F52A8" w:rsidP="004F52A8">
      <w:pPr>
        <w:spacing w:after="0" w:line="240" w:lineRule="auto"/>
        <w:jc w:val="center"/>
        <w:rPr>
          <w:rFonts w:ascii="Times New Roman" w:eastAsia="Times New Roman" w:hAnsi="Times New Roman" w:cs="Times New Roman"/>
          <w:bCs/>
          <w:sz w:val="25"/>
          <w:szCs w:val="25"/>
        </w:rPr>
      </w:pPr>
    </w:p>
    <w:p w:rsidR="004F52A8" w:rsidRDefault="009D2E02" w:rsidP="004F52A8">
      <w:pPr>
        <w:spacing w:after="0" w:line="240" w:lineRule="auto"/>
        <w:jc w:val="center"/>
        <w:rPr>
          <w:rFonts w:ascii="Times New Roman" w:eastAsia="Times New Roman" w:hAnsi="Times New Roman" w:cs="Times New Roman"/>
          <w:bCs/>
          <w:sz w:val="25"/>
          <w:szCs w:val="25"/>
        </w:rPr>
      </w:pPr>
      <w:r w:rsidRPr="004F52A8">
        <w:rPr>
          <w:rFonts w:ascii="Times New Roman" w:eastAsia="Times New Roman" w:hAnsi="Times New Roman" w:cs="Times New Roman"/>
          <w:bCs/>
          <w:sz w:val="25"/>
          <w:szCs w:val="25"/>
        </w:rPr>
        <w:t>Manish Kumar</w:t>
      </w:r>
    </w:p>
    <w:p w:rsidR="004F52A8" w:rsidRDefault="004F52A8" w:rsidP="004F52A8">
      <w:pPr>
        <w:spacing w:after="0" w:line="240" w:lineRule="auto"/>
        <w:jc w:val="center"/>
        <w:rPr>
          <w:rFonts w:ascii="Times New Roman" w:eastAsia="Times New Roman" w:hAnsi="Times New Roman" w:cs="Times New Roman"/>
          <w:bCs/>
          <w:sz w:val="25"/>
          <w:szCs w:val="25"/>
        </w:rPr>
      </w:pPr>
    </w:p>
    <w:p w:rsidR="004F52A8" w:rsidRDefault="004F52A8" w:rsidP="004F5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T.P.(Civil)No.</w:t>
      </w:r>
      <w:r w:rsidRPr="004F52A8">
        <w:rPr>
          <w:rFonts w:ascii="Times New Roman" w:eastAsia="Times New Roman" w:hAnsi="Times New Roman" w:cs="Times New Roman"/>
          <w:sz w:val="25"/>
          <w:szCs w:val="25"/>
        </w:rPr>
        <w:t>364 of 2005</w:t>
      </w:r>
    </w:p>
    <w:p w:rsidR="004F52A8" w:rsidRPr="004F52A8" w:rsidRDefault="004F52A8" w:rsidP="004F5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D2E02" w:rsidRDefault="004F52A8" w:rsidP="004F52A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(S.B.Sinha and V.S.</w:t>
      </w:r>
      <w:r w:rsidR="009D2E02" w:rsidRPr="004F52A8">
        <w:rPr>
          <w:rFonts w:ascii="Times New Roman" w:eastAsia="Times New Roman" w:hAnsi="Times New Roman" w:cs="Times New Roman"/>
          <w:bCs/>
          <w:sz w:val="25"/>
          <w:szCs w:val="25"/>
        </w:rPr>
        <w:t>Sirpurkar</w:t>
      </w:r>
      <w:r>
        <w:rPr>
          <w:rFonts w:ascii="Times New Roman" w:eastAsia="Times New Roman" w:hAnsi="Times New Roman" w:cs="Times New Roman"/>
          <w:bCs/>
          <w:sz w:val="25"/>
          <w:szCs w:val="25"/>
        </w:rPr>
        <w:t>,JJ.)</w:t>
      </w:r>
    </w:p>
    <w:p w:rsidR="004F52A8" w:rsidRDefault="004F52A8" w:rsidP="004F52A8">
      <w:pPr>
        <w:spacing w:after="0" w:line="240" w:lineRule="auto"/>
        <w:jc w:val="center"/>
        <w:rPr>
          <w:rFonts w:ascii="Times New Roman" w:eastAsia="Times New Roman" w:hAnsi="Times New Roman" w:cs="Times New Roman"/>
          <w:bCs/>
          <w:sz w:val="25"/>
          <w:szCs w:val="25"/>
        </w:rPr>
      </w:pPr>
    </w:p>
    <w:p w:rsidR="004F52A8" w:rsidRDefault="004F52A8" w:rsidP="004F52A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15.01.</w:t>
      </w:r>
      <w:r w:rsidRPr="004F52A8">
        <w:rPr>
          <w:rFonts w:ascii="Times New Roman" w:eastAsia="Times New Roman" w:hAnsi="Times New Roman" w:cs="Times New Roman"/>
          <w:bCs/>
          <w:sz w:val="25"/>
          <w:szCs w:val="25"/>
        </w:rPr>
        <w:t>2008</w:t>
      </w:r>
    </w:p>
    <w:p w:rsidR="004F52A8" w:rsidRDefault="004F52A8" w:rsidP="004F52A8">
      <w:pPr>
        <w:spacing w:after="0" w:line="240" w:lineRule="auto"/>
        <w:jc w:val="center"/>
        <w:rPr>
          <w:rFonts w:ascii="Times New Roman" w:eastAsia="Times New Roman" w:hAnsi="Times New Roman" w:cs="Times New Roman"/>
          <w:bCs/>
          <w:sz w:val="25"/>
          <w:szCs w:val="25"/>
        </w:rPr>
      </w:pPr>
    </w:p>
    <w:p w:rsidR="004F52A8" w:rsidRDefault="004F52A8" w:rsidP="004F52A8">
      <w:pPr>
        <w:spacing w:after="0" w:line="240" w:lineRule="auto"/>
        <w:jc w:val="center"/>
        <w:rPr>
          <w:rFonts w:ascii="Times New Roman" w:eastAsia="Times New Roman" w:hAnsi="Times New Roman" w:cs="Times New Roman"/>
          <w:b/>
          <w:sz w:val="25"/>
          <w:szCs w:val="25"/>
        </w:rPr>
      </w:pPr>
      <w:r w:rsidRPr="004F52A8">
        <w:rPr>
          <w:rFonts w:ascii="Times New Roman" w:eastAsia="Times New Roman" w:hAnsi="Times New Roman" w:cs="Times New Roman"/>
          <w:b/>
          <w:sz w:val="25"/>
          <w:szCs w:val="25"/>
        </w:rPr>
        <w:t>ORDE</w:t>
      </w:r>
      <w:r w:rsidR="009D2E02" w:rsidRPr="004F52A8">
        <w:rPr>
          <w:rFonts w:ascii="Times New Roman" w:eastAsia="Times New Roman" w:hAnsi="Times New Roman" w:cs="Times New Roman"/>
          <w:b/>
          <w:sz w:val="25"/>
          <w:szCs w:val="25"/>
        </w:rPr>
        <w:t>R</w:t>
      </w:r>
    </w:p>
    <w:p w:rsidR="004F52A8" w:rsidRPr="004F52A8" w:rsidRDefault="004F52A8" w:rsidP="004F52A8">
      <w:pPr>
        <w:spacing w:after="0" w:line="240" w:lineRule="auto"/>
        <w:jc w:val="both"/>
        <w:rPr>
          <w:rFonts w:ascii="Times New Roman" w:eastAsia="Times New Roman" w:hAnsi="Times New Roman" w:cs="Times New Roman"/>
          <w:b/>
          <w:bCs/>
          <w:sz w:val="25"/>
          <w:szCs w:val="25"/>
        </w:rPr>
      </w:pPr>
    </w:p>
    <w:p w:rsidR="009D2E02" w:rsidRPr="004F52A8" w:rsidRDefault="004F52A8" w:rsidP="004F52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D2E02" w:rsidRPr="004F52A8">
        <w:rPr>
          <w:rFonts w:ascii="Times New Roman" w:eastAsia="Times New Roman" w:hAnsi="Times New Roman" w:cs="Times New Roman"/>
          <w:sz w:val="25"/>
          <w:szCs w:val="25"/>
        </w:rPr>
        <w:t>It is accepted at the Bar that the petitioner has started living in Delhi. In that view of the matter, we are of the opinion that that part of the order whereby and where</w:t>
      </w:r>
      <w:r>
        <w:rPr>
          <w:rFonts w:ascii="Times New Roman" w:eastAsia="Times New Roman" w:hAnsi="Times New Roman" w:cs="Times New Roman"/>
          <w:sz w:val="25"/>
          <w:szCs w:val="25"/>
        </w:rPr>
        <w:t xml:space="preserve"> </w:t>
      </w:r>
      <w:r w:rsidR="009D2E02" w:rsidRPr="004F52A8">
        <w:rPr>
          <w:rFonts w:ascii="Times New Roman" w:eastAsia="Times New Roman" w:hAnsi="Times New Roman" w:cs="Times New Roman"/>
          <w:sz w:val="25"/>
          <w:szCs w:val="25"/>
        </w:rPr>
        <w:t>under the respondent-applicant was directed to pay and bear the costs of travelling and stay of the petitioner, quantified at Rs. 2,000/- per day for her appearance before the Court concerned, need not continue. With the aforementioned direction this application is dismissed.</w:t>
      </w:r>
    </w:p>
    <w:p w:rsidR="00A8667D" w:rsidRPr="004F52A8" w:rsidRDefault="00A8667D" w:rsidP="004F52A8">
      <w:pPr>
        <w:spacing w:after="0" w:line="240" w:lineRule="auto"/>
        <w:jc w:val="both"/>
        <w:rPr>
          <w:rFonts w:ascii="Times New Roman" w:hAnsi="Times New Roman" w:cs="Times New Roman"/>
          <w:sz w:val="25"/>
          <w:szCs w:val="25"/>
        </w:rPr>
      </w:pPr>
    </w:p>
    <w:sectPr w:rsidR="00A8667D" w:rsidRPr="004F52A8"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AB3" w:rsidRDefault="00322AB3" w:rsidP="004F52A8">
      <w:pPr>
        <w:spacing w:after="0" w:line="240" w:lineRule="auto"/>
      </w:pPr>
      <w:r>
        <w:separator/>
      </w:r>
    </w:p>
  </w:endnote>
  <w:endnote w:type="continuationSeparator" w:id="1">
    <w:p w:rsidR="00322AB3" w:rsidRDefault="00322AB3" w:rsidP="004F5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257723"/>
      <w:docPartObj>
        <w:docPartGallery w:val="Page Numbers (Bottom of Page)"/>
        <w:docPartUnique/>
      </w:docPartObj>
    </w:sdtPr>
    <w:sdtContent>
      <w:p w:rsidR="004F52A8" w:rsidRPr="004F52A8" w:rsidRDefault="004F52A8">
        <w:pPr>
          <w:pStyle w:val="Footer"/>
          <w:jc w:val="center"/>
          <w:rPr>
            <w:rFonts w:ascii="Times New Roman" w:hAnsi="Times New Roman" w:cs="Times New Roman"/>
          </w:rPr>
        </w:pPr>
        <w:r w:rsidRPr="004F52A8">
          <w:rPr>
            <w:rFonts w:ascii="Times New Roman" w:hAnsi="Times New Roman" w:cs="Times New Roman"/>
          </w:rPr>
          <w:t xml:space="preserve">                                                      </w:t>
        </w:r>
        <w:r w:rsidRPr="004F52A8">
          <w:rPr>
            <w:rFonts w:ascii="Times New Roman" w:hAnsi="Times New Roman" w:cs="Times New Roman"/>
          </w:rPr>
          <w:fldChar w:fldCharType="begin"/>
        </w:r>
        <w:r w:rsidRPr="004F52A8">
          <w:rPr>
            <w:rFonts w:ascii="Times New Roman" w:hAnsi="Times New Roman" w:cs="Times New Roman"/>
          </w:rPr>
          <w:instrText xml:space="preserve"> PAGE   \* MERGEFORMAT </w:instrText>
        </w:r>
        <w:r w:rsidRPr="004F52A8">
          <w:rPr>
            <w:rFonts w:ascii="Times New Roman" w:hAnsi="Times New Roman" w:cs="Times New Roman"/>
          </w:rPr>
          <w:fldChar w:fldCharType="separate"/>
        </w:r>
        <w:r>
          <w:rPr>
            <w:rFonts w:ascii="Times New Roman" w:hAnsi="Times New Roman" w:cs="Times New Roman"/>
            <w:noProof/>
          </w:rPr>
          <w:t>1</w:t>
        </w:r>
        <w:r w:rsidRPr="004F52A8">
          <w:rPr>
            <w:rFonts w:ascii="Times New Roman" w:hAnsi="Times New Roman" w:cs="Times New Roman"/>
          </w:rPr>
          <w:fldChar w:fldCharType="end"/>
        </w:r>
        <w:r w:rsidRPr="004F52A8">
          <w:rPr>
            <w:rFonts w:ascii="Times New Roman" w:hAnsi="Times New Roman" w:cs="Times New Roman"/>
          </w:rPr>
          <w:t xml:space="preserve">                                                                                  SpotLaw</w:t>
        </w:r>
      </w:p>
    </w:sdtContent>
  </w:sdt>
  <w:p w:rsidR="004F52A8" w:rsidRPr="004F52A8" w:rsidRDefault="004F52A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AB3" w:rsidRDefault="00322AB3" w:rsidP="004F52A8">
      <w:pPr>
        <w:spacing w:after="0" w:line="240" w:lineRule="auto"/>
      </w:pPr>
      <w:r>
        <w:separator/>
      </w:r>
    </w:p>
  </w:footnote>
  <w:footnote w:type="continuationSeparator" w:id="1">
    <w:p w:rsidR="00322AB3" w:rsidRDefault="00322AB3" w:rsidP="004F52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322AB3"/>
    <w:rsid w:val="004F52A8"/>
    <w:rsid w:val="009D2E02"/>
    <w:rsid w:val="00A8667D"/>
    <w:rsid w:val="00E164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F52A8"/>
    <w:pPr>
      <w:ind w:left="720"/>
      <w:contextualSpacing/>
    </w:pPr>
  </w:style>
  <w:style w:type="paragraph" w:styleId="Header">
    <w:name w:val="header"/>
    <w:basedOn w:val="Normal"/>
    <w:link w:val="HeaderChar"/>
    <w:uiPriority w:val="99"/>
    <w:semiHidden/>
    <w:unhideWhenUsed/>
    <w:rsid w:val="004F52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52A8"/>
  </w:style>
  <w:style w:type="paragraph" w:styleId="Footer">
    <w:name w:val="footer"/>
    <w:basedOn w:val="Normal"/>
    <w:link w:val="FooterChar"/>
    <w:uiPriority w:val="99"/>
    <w:unhideWhenUsed/>
    <w:rsid w:val="004F5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2A8"/>
  </w:style>
</w:styles>
</file>

<file path=word/webSettings.xml><?xml version="1.0" encoding="utf-8"?>
<w:webSettings xmlns:r="http://schemas.openxmlformats.org/officeDocument/2006/relationships" xmlns:w="http://schemas.openxmlformats.org/wordprocessingml/2006/main">
  <w:divs>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2015-12-31T13:07:00Z</dcterms:created>
  <dcterms:modified xsi:type="dcterms:W3CDTF">2015-12-31T13:07:00Z</dcterms:modified>
</cp:coreProperties>
</file>