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795" w:rsidRPr="001C4753" w:rsidRDefault="001C4753" w:rsidP="001C4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1C4753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1C4753" w:rsidRPr="001C4753" w:rsidRDefault="001C4753" w:rsidP="001C47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1C4753" w:rsidRDefault="001C4753" w:rsidP="001C47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Vasudev P.Hanji</w:t>
      </w:r>
    </w:p>
    <w:p w:rsidR="001C4753" w:rsidRDefault="001C4753" w:rsidP="001C47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1C4753" w:rsidRDefault="001C4753" w:rsidP="001C47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Vs.</w:t>
      </w:r>
    </w:p>
    <w:p w:rsidR="001C4753" w:rsidRDefault="001C4753" w:rsidP="001C47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1C4753" w:rsidRDefault="001C4753" w:rsidP="001C47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Ashok Shivalingappa Humarwadi</w:t>
      </w:r>
    </w:p>
    <w:p w:rsidR="001C4753" w:rsidRDefault="001C4753" w:rsidP="001C47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256795" w:rsidRDefault="001C4753" w:rsidP="001C4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C.A.No.</w:t>
      </w:r>
      <w:r w:rsidRPr="001C4753">
        <w:rPr>
          <w:rFonts w:ascii="Times New Roman" w:eastAsia="Times New Roman" w:hAnsi="Times New Roman" w:cs="Times New Roman"/>
          <w:sz w:val="25"/>
          <w:szCs w:val="25"/>
        </w:rPr>
        <w:t>1338 of 2008</w:t>
      </w:r>
    </w:p>
    <w:p w:rsidR="001C4753" w:rsidRPr="001C4753" w:rsidRDefault="001C4753" w:rsidP="001C47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256795" w:rsidRDefault="001C4753" w:rsidP="001C47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(H.K.Sema and </w:t>
      </w:r>
      <w:r w:rsidR="00256795" w:rsidRPr="001C4753">
        <w:rPr>
          <w:rFonts w:ascii="Times New Roman" w:eastAsia="Times New Roman" w:hAnsi="Times New Roman" w:cs="Times New Roman"/>
          <w:bCs/>
          <w:sz w:val="25"/>
          <w:szCs w:val="25"/>
        </w:rPr>
        <w:t>Markandey Katju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,JJ.)</w:t>
      </w:r>
    </w:p>
    <w:p w:rsidR="001C4753" w:rsidRPr="001C4753" w:rsidRDefault="001C4753" w:rsidP="001C47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1C4753" w:rsidRDefault="001C4753" w:rsidP="001C4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15.02.</w:t>
      </w:r>
      <w:r w:rsidRPr="001C4753">
        <w:rPr>
          <w:rFonts w:ascii="Times New Roman" w:eastAsia="Times New Roman" w:hAnsi="Times New Roman" w:cs="Times New Roman"/>
          <w:bCs/>
          <w:sz w:val="25"/>
          <w:szCs w:val="25"/>
        </w:rPr>
        <w:t>2008</w:t>
      </w:r>
    </w:p>
    <w:p w:rsidR="001C4753" w:rsidRDefault="001C4753" w:rsidP="001C4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C4753" w:rsidRDefault="001C4753" w:rsidP="001C4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1C4753">
        <w:rPr>
          <w:rFonts w:ascii="Times New Roman" w:eastAsia="Times New Roman" w:hAnsi="Times New Roman" w:cs="Times New Roman"/>
          <w:b/>
          <w:sz w:val="25"/>
          <w:szCs w:val="25"/>
        </w:rPr>
        <w:t>ORDE</w:t>
      </w:r>
      <w:r w:rsidR="00256795" w:rsidRPr="001C4753">
        <w:rPr>
          <w:rFonts w:ascii="Times New Roman" w:eastAsia="Times New Roman" w:hAnsi="Times New Roman" w:cs="Times New Roman"/>
          <w:b/>
          <w:sz w:val="25"/>
          <w:szCs w:val="25"/>
        </w:rPr>
        <w:t>R</w:t>
      </w:r>
    </w:p>
    <w:p w:rsidR="001C4753" w:rsidRPr="001C4753" w:rsidRDefault="001C4753" w:rsidP="001C4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C4753" w:rsidRDefault="00256795" w:rsidP="001C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C4753">
        <w:rPr>
          <w:rFonts w:ascii="Times New Roman" w:eastAsia="Times New Roman" w:hAnsi="Times New Roman" w:cs="Times New Roman"/>
          <w:sz w:val="25"/>
          <w:szCs w:val="25"/>
        </w:rPr>
        <w:t>(Arising out of SLP(C) NO. 12349/2006)</w:t>
      </w:r>
    </w:p>
    <w:p w:rsidR="001C4753" w:rsidRDefault="00256795" w:rsidP="001C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C475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256795" w:rsidRDefault="001C4753" w:rsidP="001C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r w:rsidR="00256795" w:rsidRPr="001C4753">
        <w:rPr>
          <w:rFonts w:ascii="Times New Roman" w:eastAsia="Times New Roman" w:hAnsi="Times New Roman" w:cs="Times New Roman"/>
          <w:sz w:val="25"/>
          <w:szCs w:val="25"/>
        </w:rPr>
        <w:t>Leave granted.</w:t>
      </w:r>
    </w:p>
    <w:p w:rsidR="001C4753" w:rsidRPr="001C4753" w:rsidRDefault="001C4753" w:rsidP="001C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256795" w:rsidRDefault="001C4753" w:rsidP="001C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 </w:t>
      </w:r>
      <w:r w:rsidR="00256795" w:rsidRPr="001C4753">
        <w:rPr>
          <w:rFonts w:ascii="Times New Roman" w:eastAsia="Times New Roman" w:hAnsi="Times New Roman" w:cs="Times New Roman"/>
          <w:sz w:val="25"/>
          <w:szCs w:val="25"/>
        </w:rPr>
        <w:t>After the award passed by the Arbitrator, appellant challenged the Award under </w:t>
      </w:r>
      <w:hyperlink r:id="rId6" w:history="1">
        <w:r w:rsidR="00256795" w:rsidRPr="001C4753">
          <w:rPr>
            <w:rFonts w:ascii="Times New Roman" w:eastAsia="Times New Roman" w:hAnsi="Times New Roman" w:cs="Times New Roman"/>
            <w:sz w:val="25"/>
            <w:szCs w:val="25"/>
          </w:rPr>
          <w:t>Section 34</w:t>
        </w:r>
      </w:hyperlink>
      <w:r w:rsidR="00256795" w:rsidRPr="001C4753">
        <w:rPr>
          <w:rFonts w:ascii="Times New Roman" w:eastAsia="Times New Roman" w:hAnsi="Times New Roman" w:cs="Times New Roman"/>
          <w:sz w:val="25"/>
          <w:szCs w:val="25"/>
        </w:rPr>
        <w:t> of the Arbitration and </w:t>
      </w:r>
      <w:hyperlink r:id="rId7" w:history="1">
        <w:r w:rsidR="00256795" w:rsidRPr="001C4753">
          <w:rPr>
            <w:rFonts w:ascii="Times New Roman" w:eastAsia="Times New Roman" w:hAnsi="Times New Roman" w:cs="Times New Roman"/>
            <w:sz w:val="25"/>
            <w:szCs w:val="25"/>
          </w:rPr>
          <w:t>Conciliation Act</w:t>
        </w:r>
      </w:hyperlink>
      <w:r w:rsidR="00256795" w:rsidRPr="001C4753">
        <w:rPr>
          <w:rFonts w:ascii="Times New Roman" w:eastAsia="Times New Roman" w:hAnsi="Times New Roman" w:cs="Times New Roman"/>
          <w:sz w:val="25"/>
          <w:szCs w:val="25"/>
        </w:rPr>
        <w:t>, 1996 (for short, `the Act'). The appellant also filed application under </w:t>
      </w:r>
      <w:hyperlink r:id="rId8" w:history="1">
        <w:r w:rsidR="00256795" w:rsidRPr="001C4753">
          <w:rPr>
            <w:rFonts w:ascii="Times New Roman" w:eastAsia="Times New Roman" w:hAnsi="Times New Roman" w:cs="Times New Roman"/>
            <w:sz w:val="25"/>
            <w:szCs w:val="25"/>
          </w:rPr>
          <w:t>Section 9</w:t>
        </w:r>
      </w:hyperlink>
      <w:r w:rsidR="00256795" w:rsidRPr="001C4753">
        <w:rPr>
          <w:rFonts w:ascii="Times New Roman" w:eastAsia="Times New Roman" w:hAnsi="Times New Roman" w:cs="Times New Roman"/>
          <w:sz w:val="25"/>
          <w:szCs w:val="25"/>
        </w:rPr>
        <w:t> of the Act for granting stay of the award. The said application has been rejected both by the Principal Civil Court and the High Court.</w:t>
      </w:r>
    </w:p>
    <w:p w:rsidR="001C4753" w:rsidRPr="001C4753" w:rsidRDefault="001C4753" w:rsidP="001C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256795" w:rsidRDefault="001C4753" w:rsidP="001C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 </w:t>
      </w:r>
      <w:r w:rsidR="00256795" w:rsidRPr="001C4753">
        <w:rPr>
          <w:rFonts w:ascii="Times New Roman" w:eastAsia="Times New Roman" w:hAnsi="Times New Roman" w:cs="Times New Roman"/>
          <w:sz w:val="25"/>
          <w:szCs w:val="25"/>
        </w:rPr>
        <w:t>While rejecting the application filed under </w:t>
      </w:r>
      <w:hyperlink r:id="rId9" w:history="1">
        <w:r w:rsidR="00256795" w:rsidRPr="001C4753">
          <w:rPr>
            <w:rFonts w:ascii="Times New Roman" w:eastAsia="Times New Roman" w:hAnsi="Times New Roman" w:cs="Times New Roman"/>
            <w:sz w:val="25"/>
            <w:szCs w:val="25"/>
          </w:rPr>
          <w:t>Section 9</w:t>
        </w:r>
      </w:hyperlink>
      <w:r w:rsidR="00256795" w:rsidRPr="001C4753">
        <w:rPr>
          <w:rFonts w:ascii="Times New Roman" w:eastAsia="Times New Roman" w:hAnsi="Times New Roman" w:cs="Times New Roman"/>
          <w:sz w:val="25"/>
          <w:szCs w:val="25"/>
        </w:rPr>
        <w:t xml:space="preserve"> of the Act, both the Courts relied on the decision rendered by 2-Judge Bench of this Court in the case of </w:t>
      </w:r>
      <w:r w:rsidR="00256795" w:rsidRPr="001C4753">
        <w:rPr>
          <w:rFonts w:ascii="Times New Roman" w:eastAsia="Times New Roman" w:hAnsi="Times New Roman" w:cs="Times New Roman"/>
          <w:i/>
          <w:sz w:val="25"/>
          <w:szCs w:val="25"/>
        </w:rPr>
        <w:t xml:space="preserve">National Aluminium Co. Ltd. Vs. Pressteel &amp; Fabrications (P) Ltd. and Anr. </w:t>
      </w:r>
      <w:r w:rsidRPr="001C4753">
        <w:rPr>
          <w:rFonts w:ascii="Times New Roman" w:eastAsia="Times New Roman" w:hAnsi="Times New Roman" w:cs="Times New Roman"/>
          <w:i/>
          <w:sz w:val="25"/>
          <w:szCs w:val="25"/>
        </w:rPr>
        <w:t>R</w:t>
      </w:r>
      <w:r w:rsidR="00256795" w:rsidRPr="001C4753">
        <w:rPr>
          <w:rFonts w:ascii="Times New Roman" w:eastAsia="Times New Roman" w:hAnsi="Times New Roman" w:cs="Times New Roman"/>
          <w:i/>
          <w:sz w:val="25"/>
          <w:szCs w:val="25"/>
        </w:rPr>
        <w:t>eported</w:t>
      </w:r>
      <w:r w:rsidRPr="001C4753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1</w:t>
      </w:r>
      <w:r w:rsidR="00256795" w:rsidRPr="001C4753">
        <w:rPr>
          <w:rFonts w:ascii="Times New Roman" w:eastAsia="Times New Roman" w:hAnsi="Times New Roman" w:cs="Times New Roman"/>
          <w:i/>
          <w:sz w:val="25"/>
          <w:szCs w:val="25"/>
        </w:rPr>
        <w:t xml:space="preserve"> in </w:t>
      </w:r>
      <w:r w:rsidR="00256795" w:rsidRPr="001C4753">
        <w:rPr>
          <w:rFonts w:ascii="Times New Roman" w:eastAsia="Times New Roman" w:hAnsi="Times New Roman" w:cs="Times New Roman"/>
          <w:sz w:val="25"/>
          <w:szCs w:val="25"/>
        </w:rPr>
        <w:t>We have been taken through the entire judgment of this Court. In National Aluminium's case (supra), this Court did not consider the provisions of </w:t>
      </w:r>
      <w:hyperlink r:id="rId10" w:history="1">
        <w:r w:rsidR="00256795" w:rsidRPr="001C4753">
          <w:rPr>
            <w:rFonts w:ascii="Times New Roman" w:eastAsia="Times New Roman" w:hAnsi="Times New Roman" w:cs="Times New Roman"/>
            <w:sz w:val="25"/>
            <w:szCs w:val="25"/>
          </w:rPr>
          <w:t>Section 9</w:t>
        </w:r>
      </w:hyperlink>
      <w:r w:rsidR="00256795" w:rsidRPr="001C4753">
        <w:rPr>
          <w:rFonts w:ascii="Times New Roman" w:eastAsia="Times New Roman" w:hAnsi="Times New Roman" w:cs="Times New Roman"/>
          <w:sz w:val="25"/>
          <w:szCs w:val="25"/>
        </w:rPr>
        <w:t> of the Act at all. In that view of the matter, we are of the view that the said judgment is distinguishable in the facts of the present case.</w:t>
      </w:r>
    </w:p>
    <w:p w:rsidR="001C4753" w:rsidRPr="001C4753" w:rsidRDefault="001C4753" w:rsidP="001C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256795" w:rsidRPr="001C4753" w:rsidRDefault="001C4753" w:rsidP="001C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4. </w:t>
      </w:r>
      <w:r w:rsidR="00256795" w:rsidRPr="001C4753">
        <w:rPr>
          <w:rFonts w:ascii="Times New Roman" w:eastAsia="Times New Roman" w:hAnsi="Times New Roman" w:cs="Times New Roman"/>
          <w:sz w:val="25"/>
          <w:szCs w:val="25"/>
        </w:rPr>
        <w:t>In that view of the matter, the order of the High Court is set aside and the appeal is allowed.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56795" w:rsidRPr="001C4753">
        <w:rPr>
          <w:rFonts w:ascii="Times New Roman" w:eastAsia="Times New Roman" w:hAnsi="Times New Roman" w:cs="Times New Roman"/>
          <w:sz w:val="25"/>
          <w:szCs w:val="25"/>
        </w:rPr>
        <w:t>Let application under </w:t>
      </w:r>
      <w:hyperlink r:id="rId11" w:history="1">
        <w:r w:rsidR="00256795" w:rsidRPr="001C4753">
          <w:rPr>
            <w:rFonts w:ascii="Times New Roman" w:eastAsia="Times New Roman" w:hAnsi="Times New Roman" w:cs="Times New Roman"/>
            <w:sz w:val="25"/>
            <w:szCs w:val="25"/>
          </w:rPr>
          <w:t>Section 9</w:t>
        </w:r>
      </w:hyperlink>
      <w:r w:rsidR="00256795" w:rsidRPr="001C4753">
        <w:rPr>
          <w:rFonts w:ascii="Times New Roman" w:eastAsia="Times New Roman" w:hAnsi="Times New Roman" w:cs="Times New Roman"/>
          <w:sz w:val="25"/>
          <w:szCs w:val="25"/>
        </w:rPr>
        <w:t> of the Act be considered by the Principal Civil Judge independently on its own merits.</w:t>
      </w:r>
    </w:p>
    <w:p w:rsidR="00651C6A" w:rsidRDefault="00651C6A" w:rsidP="001C475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C4753" w:rsidRDefault="001C4753" w:rsidP="001C475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Judgment Referred.</w:t>
      </w:r>
    </w:p>
    <w:p w:rsidR="001C4753" w:rsidRDefault="001C4753" w:rsidP="001C475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C4753" w:rsidRPr="001C4753" w:rsidRDefault="001C4753" w:rsidP="001C47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753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1</w:t>
      </w:r>
      <w:r w:rsidRPr="001C4753">
        <w:rPr>
          <w:rFonts w:ascii="Times New Roman" w:eastAsia="Times New Roman" w:hAnsi="Times New Roman" w:cs="Times New Roman"/>
          <w:i/>
          <w:sz w:val="20"/>
          <w:szCs w:val="20"/>
        </w:rPr>
        <w:t>(2004) 1 SCC 0540</w:t>
      </w:r>
    </w:p>
    <w:sectPr w:rsidR="001C4753" w:rsidRPr="001C4753" w:rsidSect="00651C6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379" w:rsidRDefault="00A26379" w:rsidP="001C4753">
      <w:pPr>
        <w:spacing w:after="0" w:line="240" w:lineRule="auto"/>
      </w:pPr>
      <w:r>
        <w:separator/>
      </w:r>
    </w:p>
  </w:endnote>
  <w:endnote w:type="continuationSeparator" w:id="1">
    <w:p w:rsidR="00A26379" w:rsidRDefault="00A26379" w:rsidP="001C4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087936"/>
      <w:docPartObj>
        <w:docPartGallery w:val="Page Numbers (Bottom of Page)"/>
        <w:docPartUnique/>
      </w:docPartObj>
    </w:sdtPr>
    <w:sdtContent>
      <w:p w:rsidR="001C4753" w:rsidRPr="001C4753" w:rsidRDefault="001C4753">
        <w:pPr>
          <w:pStyle w:val="Footer"/>
          <w:jc w:val="center"/>
          <w:rPr>
            <w:rFonts w:ascii="Times New Roman" w:hAnsi="Times New Roman" w:cs="Times New Roman"/>
          </w:rPr>
        </w:pPr>
        <w:r w:rsidRPr="001C4753">
          <w:rPr>
            <w:rFonts w:ascii="Times New Roman" w:hAnsi="Times New Roman" w:cs="Times New Roman"/>
          </w:rPr>
          <w:t xml:space="preserve">                                                                         </w:t>
        </w:r>
        <w:r w:rsidRPr="001C4753">
          <w:rPr>
            <w:rFonts w:ascii="Times New Roman" w:hAnsi="Times New Roman" w:cs="Times New Roman"/>
          </w:rPr>
          <w:fldChar w:fldCharType="begin"/>
        </w:r>
        <w:r w:rsidRPr="001C4753">
          <w:rPr>
            <w:rFonts w:ascii="Times New Roman" w:hAnsi="Times New Roman" w:cs="Times New Roman"/>
          </w:rPr>
          <w:instrText xml:space="preserve"> PAGE   \* MERGEFORMAT </w:instrText>
        </w:r>
        <w:r w:rsidRPr="001C4753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1C4753">
          <w:rPr>
            <w:rFonts w:ascii="Times New Roman" w:hAnsi="Times New Roman" w:cs="Times New Roman"/>
          </w:rPr>
          <w:fldChar w:fldCharType="end"/>
        </w:r>
        <w:r w:rsidRPr="001C4753">
          <w:rPr>
            <w:rFonts w:ascii="Times New Roman" w:hAnsi="Times New Roman" w:cs="Times New Roman"/>
          </w:rPr>
          <w:t xml:space="preserve">                                                                    SpotLaw</w:t>
        </w:r>
      </w:p>
    </w:sdtContent>
  </w:sdt>
  <w:p w:rsidR="001C4753" w:rsidRPr="001C4753" w:rsidRDefault="001C4753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379" w:rsidRDefault="00A26379" w:rsidP="001C4753">
      <w:pPr>
        <w:spacing w:after="0" w:line="240" w:lineRule="auto"/>
      </w:pPr>
      <w:r>
        <w:separator/>
      </w:r>
    </w:p>
  </w:footnote>
  <w:footnote w:type="continuationSeparator" w:id="1">
    <w:p w:rsidR="00A26379" w:rsidRDefault="00A26379" w:rsidP="001C4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5F66"/>
    <w:rsid w:val="001B5199"/>
    <w:rsid w:val="001B56CC"/>
    <w:rsid w:val="001C4753"/>
    <w:rsid w:val="00256795"/>
    <w:rsid w:val="003157D2"/>
    <w:rsid w:val="003821CC"/>
    <w:rsid w:val="00545F66"/>
    <w:rsid w:val="00651C6A"/>
    <w:rsid w:val="00A26379"/>
    <w:rsid w:val="00B67BFE"/>
    <w:rsid w:val="00D65D45"/>
    <w:rsid w:val="00D96002"/>
    <w:rsid w:val="00FC1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5F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5F66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45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45F66"/>
  </w:style>
  <w:style w:type="character" w:styleId="Hyperlink">
    <w:name w:val="Hyperlink"/>
    <w:basedOn w:val="DefaultParagraphFont"/>
    <w:uiPriority w:val="99"/>
    <w:semiHidden/>
    <w:unhideWhenUsed/>
    <w:rsid w:val="00545F6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519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1C47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C4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4753"/>
  </w:style>
  <w:style w:type="paragraph" w:styleId="Footer">
    <w:name w:val="footer"/>
    <w:basedOn w:val="Normal"/>
    <w:link w:val="FooterChar"/>
    <w:uiPriority w:val="99"/>
    <w:unhideWhenUsed/>
    <w:rsid w:val="001C4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7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2314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95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8081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55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7820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1161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985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1891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5885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023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10033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315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6897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1342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35071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216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diankanoon.org/doc/1120409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ndiankanoon.org/doc/1306164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diankanoon.org/doc/1722761/" TargetMode="External"/><Relationship Id="rId11" Type="http://schemas.openxmlformats.org/officeDocument/2006/relationships/hyperlink" Target="http://indiankanoon.org/doc/1120409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indiankanoon.org/doc/1120409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indiankanoon.org/doc/112040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2016-01-13T05:02:00Z</dcterms:created>
  <dcterms:modified xsi:type="dcterms:W3CDTF">2016-01-13T05:02:00Z</dcterms:modified>
</cp:coreProperties>
</file>