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05E0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B205E0" w:rsidRP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205E0">
        <w:rPr>
          <w:rFonts w:ascii="Times New Roman" w:hAnsi="Times New Roman" w:cs="Times New Roman"/>
          <w:sz w:val="25"/>
          <w:szCs w:val="25"/>
        </w:rPr>
        <w:t>Kamlesh Mittal</w:t>
      </w: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Board of Revenue U.P. &amp; Ors.</w:t>
      </w: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B205E0">
        <w:rPr>
          <w:rFonts w:ascii="Times New Roman" w:hAnsi="Times New Roman" w:cs="Times New Roman"/>
          <w:sz w:val="25"/>
          <w:szCs w:val="25"/>
        </w:rPr>
        <w:t>8266 of 2004</w:t>
      </w: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(Dr.Arijit Pasayat,J., P.Sathasivam and</w:t>
      </w:r>
      <w:r w:rsidRPr="00B205E0">
        <w:rPr>
          <w:rFonts w:ascii="Times New Roman" w:hAnsi="Times New Roman" w:cs="Times New Roman"/>
          <w:sz w:val="25"/>
          <w:szCs w:val="25"/>
        </w:rPr>
        <w:t xml:space="preserve"> Aftab Alam</w:t>
      </w:r>
      <w:r>
        <w:rPr>
          <w:rFonts w:ascii="Times New Roman" w:hAnsi="Times New Roman" w:cs="Times New Roman"/>
          <w:sz w:val="25"/>
          <w:szCs w:val="25"/>
        </w:rPr>
        <w:t>,JJ.)</w:t>
      </w: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21.02.2</w:t>
      </w:r>
      <w:r w:rsidRPr="00B205E0">
        <w:rPr>
          <w:rFonts w:ascii="Times New Roman" w:hAnsi="Times New Roman" w:cs="Times New Roman"/>
          <w:sz w:val="25"/>
          <w:szCs w:val="25"/>
        </w:rPr>
        <w:t>008</w:t>
      </w: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05E0" w:rsidRDefault="00B205E0" w:rsidP="00B205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05E0">
        <w:rPr>
          <w:rFonts w:ascii="Times New Roman" w:hAnsi="Times New Roman" w:cs="Times New Roman"/>
          <w:b/>
          <w:sz w:val="25"/>
          <w:szCs w:val="25"/>
        </w:rPr>
        <w:t>ORDER</w:t>
      </w:r>
    </w:p>
    <w:p w:rsidR="00B205E0" w:rsidRPr="00B205E0" w:rsidRDefault="00B205E0" w:rsidP="00B205E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45106" w:rsidRPr="00B205E0" w:rsidRDefault="00B205E0" w:rsidP="00B205E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35341C" w:rsidRPr="00B205E0">
        <w:rPr>
          <w:rFonts w:ascii="Times New Roman" w:hAnsi="Times New Roman" w:cs="Times New Roman"/>
          <w:sz w:val="25"/>
          <w:szCs w:val="25"/>
        </w:rPr>
        <w:t>Heard learned counsel for the parties. Considering the nature of the controversy, we direct that the claim of th</w:t>
      </w:r>
      <w:r>
        <w:rPr>
          <w:rFonts w:ascii="Times New Roman" w:hAnsi="Times New Roman" w:cs="Times New Roman"/>
          <w:sz w:val="25"/>
          <w:szCs w:val="25"/>
        </w:rPr>
        <w:t xml:space="preserve">e appellant which is for about </w:t>
      </w:r>
      <w:r w:rsidR="0035341C" w:rsidRPr="00B205E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7 </w:t>
      </w:r>
      <w:r w:rsidR="0035341C" w:rsidRPr="00B205E0">
        <w:rPr>
          <w:rFonts w:ascii="Times New Roman" w:hAnsi="Times New Roman" w:cs="Times New Roman"/>
          <w:sz w:val="25"/>
          <w:szCs w:val="25"/>
        </w:rPr>
        <w:t>Biswas, shall be alloted to her in Plot No. 4323 instead of Plot No. 4324 on the Western side. The appeal is accordingly disposed of. No costs.</w:t>
      </w:r>
    </w:p>
    <w:sectPr w:rsidR="00D45106" w:rsidRPr="00B205E0" w:rsidSect="00D451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E9" w:rsidRDefault="001028E9" w:rsidP="00B205E0">
      <w:pPr>
        <w:spacing w:after="0" w:line="240" w:lineRule="auto"/>
      </w:pPr>
      <w:r>
        <w:separator/>
      </w:r>
    </w:p>
  </w:endnote>
  <w:endnote w:type="continuationSeparator" w:id="1">
    <w:p w:rsidR="001028E9" w:rsidRDefault="001028E9" w:rsidP="00B2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316613"/>
      <w:docPartObj>
        <w:docPartGallery w:val="Page Numbers (Bottom of Page)"/>
        <w:docPartUnique/>
      </w:docPartObj>
    </w:sdtPr>
    <w:sdtContent>
      <w:p w:rsidR="00B205E0" w:rsidRPr="00B205E0" w:rsidRDefault="00B205E0">
        <w:pPr>
          <w:pStyle w:val="Footer"/>
          <w:jc w:val="center"/>
          <w:rPr>
            <w:rFonts w:ascii="Times New Roman" w:hAnsi="Times New Roman" w:cs="Times New Roman"/>
          </w:rPr>
        </w:pPr>
        <w:r w:rsidRPr="00B205E0">
          <w:rPr>
            <w:rFonts w:ascii="Times New Roman" w:hAnsi="Times New Roman" w:cs="Times New Roman"/>
          </w:rPr>
          <w:t xml:space="preserve">                                                                 </w:t>
        </w:r>
        <w:r w:rsidRPr="00B205E0">
          <w:rPr>
            <w:rFonts w:ascii="Times New Roman" w:hAnsi="Times New Roman" w:cs="Times New Roman"/>
          </w:rPr>
          <w:fldChar w:fldCharType="begin"/>
        </w:r>
        <w:r w:rsidRPr="00B205E0">
          <w:rPr>
            <w:rFonts w:ascii="Times New Roman" w:hAnsi="Times New Roman" w:cs="Times New Roman"/>
          </w:rPr>
          <w:instrText xml:space="preserve"> PAGE   \* MERGEFORMAT </w:instrText>
        </w:r>
        <w:r w:rsidRPr="00B205E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B205E0">
          <w:rPr>
            <w:rFonts w:ascii="Times New Roman" w:hAnsi="Times New Roman" w:cs="Times New Roman"/>
          </w:rPr>
          <w:fldChar w:fldCharType="end"/>
        </w:r>
        <w:r w:rsidRPr="00B205E0">
          <w:rPr>
            <w:rFonts w:ascii="Times New Roman" w:hAnsi="Times New Roman" w:cs="Times New Roman"/>
          </w:rPr>
          <w:t xml:space="preserve">                                                                                     SpotLaw</w:t>
        </w:r>
      </w:p>
    </w:sdtContent>
  </w:sdt>
  <w:p w:rsidR="00B205E0" w:rsidRPr="00B205E0" w:rsidRDefault="00B205E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E9" w:rsidRDefault="001028E9" w:rsidP="00B205E0">
      <w:pPr>
        <w:spacing w:after="0" w:line="240" w:lineRule="auto"/>
      </w:pPr>
      <w:r>
        <w:separator/>
      </w:r>
    </w:p>
  </w:footnote>
  <w:footnote w:type="continuationSeparator" w:id="1">
    <w:p w:rsidR="001028E9" w:rsidRDefault="001028E9" w:rsidP="00B20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B22"/>
    <w:rsid w:val="001028E9"/>
    <w:rsid w:val="00160CEE"/>
    <w:rsid w:val="0030034B"/>
    <w:rsid w:val="0035341C"/>
    <w:rsid w:val="003805E3"/>
    <w:rsid w:val="0041710C"/>
    <w:rsid w:val="004B791B"/>
    <w:rsid w:val="006B3918"/>
    <w:rsid w:val="006E4A95"/>
    <w:rsid w:val="00727F44"/>
    <w:rsid w:val="007319BA"/>
    <w:rsid w:val="007543A7"/>
    <w:rsid w:val="00803B22"/>
    <w:rsid w:val="008A545B"/>
    <w:rsid w:val="009873DA"/>
    <w:rsid w:val="00A04FA4"/>
    <w:rsid w:val="00A53E76"/>
    <w:rsid w:val="00A82D48"/>
    <w:rsid w:val="00B205E0"/>
    <w:rsid w:val="00C1503B"/>
    <w:rsid w:val="00C90313"/>
    <w:rsid w:val="00D252DC"/>
    <w:rsid w:val="00D45106"/>
    <w:rsid w:val="00E8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45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52DC"/>
  </w:style>
  <w:style w:type="character" w:styleId="Hyperlink">
    <w:name w:val="Hyperlink"/>
    <w:basedOn w:val="DefaultParagraphFont"/>
    <w:uiPriority w:val="99"/>
    <w:semiHidden/>
    <w:unhideWhenUsed/>
    <w:rsid w:val="0038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05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0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5E0"/>
  </w:style>
  <w:style w:type="paragraph" w:styleId="Footer">
    <w:name w:val="footer"/>
    <w:basedOn w:val="Normal"/>
    <w:link w:val="FooterChar"/>
    <w:uiPriority w:val="99"/>
    <w:unhideWhenUsed/>
    <w:rsid w:val="00B20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4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6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2016-01-14T05:53:00Z</dcterms:created>
  <dcterms:modified xsi:type="dcterms:W3CDTF">2016-01-14T05:53:00Z</dcterms:modified>
</cp:coreProperties>
</file>