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C3B" w:rsidRDefault="007B1C3B" w:rsidP="0028051F">
      <w:pPr>
        <w:spacing w:after="0" w:line="240" w:lineRule="auto"/>
        <w:jc w:val="center"/>
        <w:rPr>
          <w:rFonts w:ascii="Times New Roman" w:hAnsi="Times New Roman" w:cs="Times New Roman"/>
          <w:b/>
          <w:sz w:val="25"/>
          <w:szCs w:val="25"/>
        </w:rPr>
      </w:pPr>
      <w:r w:rsidRPr="007B1C3B">
        <w:rPr>
          <w:rFonts w:ascii="Times New Roman" w:hAnsi="Times New Roman" w:cs="Times New Roman"/>
          <w:b/>
          <w:sz w:val="25"/>
          <w:szCs w:val="25"/>
        </w:rPr>
        <w:t>SUPREME COURT OF INDIA</w:t>
      </w:r>
    </w:p>
    <w:p w:rsidR="0028051F" w:rsidRPr="007B1C3B" w:rsidRDefault="0028051F" w:rsidP="0028051F">
      <w:pPr>
        <w:spacing w:after="0" w:line="240" w:lineRule="auto"/>
        <w:jc w:val="center"/>
        <w:rPr>
          <w:rFonts w:ascii="Times New Roman" w:hAnsi="Times New Roman" w:cs="Times New Roman"/>
          <w:b/>
          <w:sz w:val="25"/>
          <w:szCs w:val="25"/>
        </w:rPr>
      </w:pPr>
    </w:p>
    <w:p w:rsidR="007B1C3B" w:rsidRDefault="007B1C3B" w:rsidP="0028051F">
      <w:pPr>
        <w:spacing w:after="0" w:line="240" w:lineRule="auto"/>
        <w:jc w:val="center"/>
        <w:rPr>
          <w:rFonts w:ascii="Times New Roman" w:hAnsi="Times New Roman" w:cs="Times New Roman"/>
          <w:sz w:val="25"/>
          <w:szCs w:val="25"/>
        </w:rPr>
      </w:pPr>
      <w:r w:rsidRPr="007B1C3B">
        <w:rPr>
          <w:rFonts w:ascii="Times New Roman" w:hAnsi="Times New Roman" w:cs="Times New Roman"/>
          <w:sz w:val="25"/>
          <w:szCs w:val="25"/>
        </w:rPr>
        <w:t xml:space="preserve">Dgm, Component </w:t>
      </w:r>
      <w:r>
        <w:rPr>
          <w:rFonts w:ascii="Times New Roman" w:hAnsi="Times New Roman" w:cs="Times New Roman"/>
          <w:sz w:val="25"/>
          <w:szCs w:val="25"/>
        </w:rPr>
        <w:t>Indian Telephone Industry &amp; Ors.</w:t>
      </w:r>
    </w:p>
    <w:p w:rsidR="0028051F" w:rsidRDefault="0028051F" w:rsidP="0028051F">
      <w:pPr>
        <w:spacing w:after="0" w:line="240" w:lineRule="auto"/>
        <w:jc w:val="center"/>
        <w:rPr>
          <w:rFonts w:ascii="Times New Roman" w:hAnsi="Times New Roman" w:cs="Times New Roman"/>
          <w:sz w:val="25"/>
          <w:szCs w:val="25"/>
        </w:rPr>
      </w:pPr>
    </w:p>
    <w:p w:rsidR="007B1C3B" w:rsidRDefault="007B1C3B" w:rsidP="002805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8051F" w:rsidRDefault="0028051F" w:rsidP="0028051F">
      <w:pPr>
        <w:spacing w:after="0" w:line="240" w:lineRule="auto"/>
        <w:jc w:val="center"/>
        <w:rPr>
          <w:rFonts w:ascii="Times New Roman" w:hAnsi="Times New Roman" w:cs="Times New Roman"/>
          <w:sz w:val="25"/>
          <w:szCs w:val="25"/>
        </w:rPr>
      </w:pPr>
    </w:p>
    <w:p w:rsidR="007B1C3B" w:rsidRDefault="0028051F" w:rsidP="002805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Kailash Nath Chaturvedi &amp; Ors.</w:t>
      </w:r>
    </w:p>
    <w:p w:rsidR="0028051F" w:rsidRDefault="0028051F" w:rsidP="0028051F">
      <w:pPr>
        <w:spacing w:after="0" w:line="240" w:lineRule="auto"/>
        <w:jc w:val="center"/>
        <w:rPr>
          <w:rFonts w:ascii="Times New Roman" w:hAnsi="Times New Roman" w:cs="Times New Roman"/>
          <w:sz w:val="25"/>
          <w:szCs w:val="25"/>
        </w:rPr>
      </w:pPr>
    </w:p>
    <w:p w:rsidR="007B1C3B" w:rsidRDefault="007B1C3B" w:rsidP="002805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B1C3B">
        <w:rPr>
          <w:rFonts w:ascii="Times New Roman" w:hAnsi="Times New Roman" w:cs="Times New Roman"/>
          <w:sz w:val="25"/>
          <w:szCs w:val="25"/>
        </w:rPr>
        <w:t>1579 of 2008</w:t>
      </w:r>
    </w:p>
    <w:p w:rsidR="0028051F" w:rsidRDefault="0028051F" w:rsidP="0028051F">
      <w:pPr>
        <w:spacing w:after="0" w:line="240" w:lineRule="auto"/>
        <w:jc w:val="center"/>
        <w:rPr>
          <w:rFonts w:ascii="Times New Roman" w:hAnsi="Times New Roman" w:cs="Times New Roman"/>
          <w:sz w:val="25"/>
          <w:szCs w:val="25"/>
        </w:rPr>
      </w:pPr>
    </w:p>
    <w:p w:rsidR="007B1C3B" w:rsidRDefault="007B1C3B" w:rsidP="002805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(K.G.</w:t>
      </w:r>
      <w:r w:rsidRPr="007B1C3B">
        <w:rPr>
          <w:rFonts w:ascii="Times New Roman" w:hAnsi="Times New Roman" w:cs="Times New Roman"/>
          <w:sz w:val="25"/>
          <w:szCs w:val="25"/>
        </w:rPr>
        <w:t>Balakrishnan</w:t>
      </w:r>
      <w:r>
        <w:rPr>
          <w:rFonts w:ascii="Times New Roman" w:hAnsi="Times New Roman" w:cs="Times New Roman"/>
          <w:sz w:val="25"/>
          <w:szCs w:val="25"/>
        </w:rPr>
        <w:t>,CJI., R.V.</w:t>
      </w:r>
      <w:r w:rsidRPr="007B1C3B">
        <w:rPr>
          <w:rFonts w:ascii="Times New Roman" w:hAnsi="Times New Roman" w:cs="Times New Roman"/>
          <w:sz w:val="25"/>
          <w:szCs w:val="25"/>
        </w:rPr>
        <w:t>Raveendran</w:t>
      </w:r>
      <w:r>
        <w:rPr>
          <w:rFonts w:ascii="Times New Roman" w:hAnsi="Times New Roman" w:cs="Times New Roman"/>
          <w:sz w:val="25"/>
          <w:szCs w:val="25"/>
        </w:rPr>
        <w:t>,J.)</w:t>
      </w:r>
    </w:p>
    <w:p w:rsidR="0028051F" w:rsidRDefault="0028051F" w:rsidP="0028051F">
      <w:pPr>
        <w:spacing w:after="0" w:line="240" w:lineRule="auto"/>
        <w:jc w:val="center"/>
        <w:rPr>
          <w:rFonts w:ascii="Times New Roman" w:hAnsi="Times New Roman" w:cs="Times New Roman"/>
          <w:sz w:val="25"/>
          <w:szCs w:val="25"/>
        </w:rPr>
      </w:pPr>
    </w:p>
    <w:p w:rsidR="007B1C3B" w:rsidRDefault="007B1C3B" w:rsidP="002805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25.02.</w:t>
      </w:r>
      <w:r w:rsidRPr="007B1C3B">
        <w:rPr>
          <w:rFonts w:ascii="Times New Roman" w:hAnsi="Times New Roman" w:cs="Times New Roman"/>
          <w:sz w:val="25"/>
          <w:szCs w:val="25"/>
        </w:rPr>
        <w:t>2008</w:t>
      </w:r>
    </w:p>
    <w:p w:rsidR="0028051F" w:rsidRDefault="0028051F" w:rsidP="0028051F">
      <w:pPr>
        <w:spacing w:after="0" w:line="240" w:lineRule="auto"/>
        <w:jc w:val="center"/>
        <w:rPr>
          <w:rFonts w:ascii="Times New Roman" w:hAnsi="Times New Roman" w:cs="Times New Roman"/>
          <w:sz w:val="25"/>
          <w:szCs w:val="25"/>
        </w:rPr>
      </w:pPr>
    </w:p>
    <w:p w:rsidR="007B1C3B" w:rsidRDefault="007B1C3B" w:rsidP="0028051F">
      <w:pPr>
        <w:spacing w:after="0" w:line="240" w:lineRule="auto"/>
        <w:jc w:val="center"/>
        <w:rPr>
          <w:rFonts w:ascii="Times New Roman" w:hAnsi="Times New Roman" w:cs="Times New Roman"/>
          <w:b/>
          <w:sz w:val="25"/>
          <w:szCs w:val="25"/>
        </w:rPr>
      </w:pPr>
      <w:r w:rsidRPr="007B1C3B">
        <w:rPr>
          <w:rFonts w:ascii="Times New Roman" w:hAnsi="Times New Roman" w:cs="Times New Roman"/>
          <w:b/>
          <w:sz w:val="25"/>
          <w:szCs w:val="25"/>
        </w:rPr>
        <w:t>ORDE</w:t>
      </w:r>
      <w:r w:rsidR="00713044" w:rsidRPr="007B1C3B">
        <w:rPr>
          <w:rFonts w:ascii="Times New Roman" w:hAnsi="Times New Roman" w:cs="Times New Roman"/>
          <w:b/>
          <w:sz w:val="25"/>
          <w:szCs w:val="25"/>
        </w:rPr>
        <w:t>R</w:t>
      </w:r>
    </w:p>
    <w:p w:rsidR="0028051F" w:rsidRPr="007B1C3B" w:rsidRDefault="0028051F" w:rsidP="0028051F">
      <w:pPr>
        <w:spacing w:after="0" w:line="240" w:lineRule="auto"/>
        <w:jc w:val="both"/>
        <w:rPr>
          <w:rFonts w:ascii="Times New Roman" w:hAnsi="Times New Roman" w:cs="Times New Roman"/>
          <w:b/>
          <w:sz w:val="25"/>
          <w:szCs w:val="25"/>
        </w:rPr>
      </w:pPr>
    </w:p>
    <w:p w:rsidR="007B1C3B" w:rsidRDefault="00713044" w:rsidP="0028051F">
      <w:pPr>
        <w:spacing w:after="0" w:line="240" w:lineRule="auto"/>
        <w:jc w:val="both"/>
        <w:rPr>
          <w:rFonts w:ascii="Times New Roman" w:hAnsi="Times New Roman" w:cs="Times New Roman"/>
          <w:sz w:val="25"/>
          <w:szCs w:val="25"/>
        </w:rPr>
      </w:pPr>
      <w:r w:rsidRPr="007B1C3B">
        <w:rPr>
          <w:rFonts w:ascii="Times New Roman" w:hAnsi="Times New Roman" w:cs="Times New Roman"/>
          <w:sz w:val="25"/>
          <w:szCs w:val="25"/>
        </w:rPr>
        <w:t xml:space="preserve"> (Arising out of SLP(C) No.20006/2006) </w:t>
      </w:r>
    </w:p>
    <w:p w:rsidR="0028051F" w:rsidRDefault="0028051F" w:rsidP="0028051F">
      <w:pPr>
        <w:spacing w:after="0" w:line="240" w:lineRule="auto"/>
        <w:jc w:val="both"/>
        <w:rPr>
          <w:rFonts w:ascii="Times New Roman" w:hAnsi="Times New Roman" w:cs="Times New Roman"/>
          <w:sz w:val="25"/>
          <w:szCs w:val="25"/>
        </w:rPr>
      </w:pPr>
    </w:p>
    <w:p w:rsidR="0028051F" w:rsidRDefault="0028051F" w:rsidP="002805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13044" w:rsidRPr="007B1C3B">
        <w:rPr>
          <w:rFonts w:ascii="Times New Roman" w:hAnsi="Times New Roman" w:cs="Times New Roman"/>
          <w:sz w:val="25"/>
          <w:szCs w:val="25"/>
        </w:rPr>
        <w:t xml:space="preserve">Leave granted. </w:t>
      </w:r>
    </w:p>
    <w:p w:rsidR="0028051F" w:rsidRDefault="0028051F" w:rsidP="0028051F">
      <w:pPr>
        <w:spacing w:after="0" w:line="240" w:lineRule="auto"/>
        <w:jc w:val="both"/>
        <w:rPr>
          <w:rFonts w:ascii="Times New Roman" w:hAnsi="Times New Roman" w:cs="Times New Roman"/>
          <w:sz w:val="25"/>
          <w:szCs w:val="25"/>
        </w:rPr>
      </w:pPr>
    </w:p>
    <w:p w:rsidR="007B1C3B" w:rsidRDefault="0028051F" w:rsidP="002805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13044" w:rsidRPr="007B1C3B">
        <w:rPr>
          <w:rFonts w:ascii="Times New Roman" w:hAnsi="Times New Roman" w:cs="Times New Roman"/>
          <w:sz w:val="25"/>
          <w:szCs w:val="25"/>
        </w:rPr>
        <w:t xml:space="preserve">Heard learned counsel for the parties. </w:t>
      </w:r>
    </w:p>
    <w:p w:rsidR="0028051F" w:rsidRDefault="0028051F" w:rsidP="0028051F">
      <w:pPr>
        <w:spacing w:after="0" w:line="240" w:lineRule="auto"/>
        <w:jc w:val="both"/>
        <w:rPr>
          <w:rFonts w:ascii="Times New Roman" w:hAnsi="Times New Roman" w:cs="Times New Roman"/>
          <w:sz w:val="25"/>
          <w:szCs w:val="25"/>
        </w:rPr>
      </w:pPr>
    </w:p>
    <w:p w:rsidR="00D45106" w:rsidRPr="007B1C3B" w:rsidRDefault="0028051F" w:rsidP="002805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13044" w:rsidRPr="007B1C3B">
        <w:rPr>
          <w:rFonts w:ascii="Times New Roman" w:hAnsi="Times New Roman" w:cs="Times New Roman"/>
          <w:sz w:val="25"/>
          <w:szCs w:val="25"/>
        </w:rPr>
        <w:t>We are told that respondent no.1 has joined the place where he is transferre d on 21.12.2006. Nothing, therefore survives in the matter. Transfer is an incidence of service . The order of the High Court interfering with the transfer is set aside. The appeal is allowed accordingly. However, the respondent would be at liberty to pursue his claim for arrears in accordance with law, in respect of the period he has not been paid salary i.e. from February to December, 2006. This observation is not, however, to be construed as recognizing or accepting his claims</w:t>
      </w:r>
    </w:p>
    <w:sectPr w:rsidR="00D45106" w:rsidRPr="007B1C3B"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815" w:rsidRDefault="00051815" w:rsidP="0028051F">
      <w:pPr>
        <w:spacing w:after="0" w:line="240" w:lineRule="auto"/>
      </w:pPr>
      <w:r>
        <w:separator/>
      </w:r>
    </w:p>
  </w:endnote>
  <w:endnote w:type="continuationSeparator" w:id="1">
    <w:p w:rsidR="00051815" w:rsidRDefault="00051815" w:rsidP="00280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256159"/>
      <w:docPartObj>
        <w:docPartGallery w:val="Page Numbers (Bottom of Page)"/>
        <w:docPartUnique/>
      </w:docPartObj>
    </w:sdtPr>
    <w:sdtContent>
      <w:p w:rsidR="0028051F" w:rsidRPr="0028051F" w:rsidRDefault="0028051F">
        <w:pPr>
          <w:pStyle w:val="Footer"/>
          <w:jc w:val="center"/>
          <w:rPr>
            <w:rFonts w:ascii="Times New Roman" w:hAnsi="Times New Roman" w:cs="Times New Roman"/>
          </w:rPr>
        </w:pPr>
        <w:r w:rsidRPr="0028051F">
          <w:rPr>
            <w:rFonts w:ascii="Times New Roman" w:hAnsi="Times New Roman" w:cs="Times New Roman"/>
          </w:rPr>
          <w:t xml:space="preserve">                                                              </w:t>
        </w:r>
        <w:r w:rsidRPr="0028051F">
          <w:rPr>
            <w:rFonts w:ascii="Times New Roman" w:hAnsi="Times New Roman" w:cs="Times New Roman"/>
          </w:rPr>
          <w:fldChar w:fldCharType="begin"/>
        </w:r>
        <w:r w:rsidRPr="0028051F">
          <w:rPr>
            <w:rFonts w:ascii="Times New Roman" w:hAnsi="Times New Roman" w:cs="Times New Roman"/>
          </w:rPr>
          <w:instrText xml:space="preserve"> PAGE   \* MERGEFORMAT </w:instrText>
        </w:r>
        <w:r w:rsidRPr="0028051F">
          <w:rPr>
            <w:rFonts w:ascii="Times New Roman" w:hAnsi="Times New Roman" w:cs="Times New Roman"/>
          </w:rPr>
          <w:fldChar w:fldCharType="separate"/>
        </w:r>
        <w:r>
          <w:rPr>
            <w:rFonts w:ascii="Times New Roman" w:hAnsi="Times New Roman" w:cs="Times New Roman"/>
            <w:noProof/>
          </w:rPr>
          <w:t>1</w:t>
        </w:r>
        <w:r w:rsidRPr="0028051F">
          <w:rPr>
            <w:rFonts w:ascii="Times New Roman" w:hAnsi="Times New Roman" w:cs="Times New Roman"/>
          </w:rPr>
          <w:fldChar w:fldCharType="end"/>
        </w:r>
        <w:r w:rsidRPr="0028051F">
          <w:rPr>
            <w:rFonts w:ascii="Times New Roman" w:hAnsi="Times New Roman" w:cs="Times New Roman"/>
          </w:rPr>
          <w:t xml:space="preserve">                                                                                  SpotLaw</w:t>
        </w:r>
      </w:p>
    </w:sdtContent>
  </w:sdt>
  <w:p w:rsidR="0028051F" w:rsidRPr="0028051F" w:rsidRDefault="0028051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815" w:rsidRDefault="00051815" w:rsidP="0028051F">
      <w:pPr>
        <w:spacing w:after="0" w:line="240" w:lineRule="auto"/>
      </w:pPr>
      <w:r>
        <w:separator/>
      </w:r>
    </w:p>
  </w:footnote>
  <w:footnote w:type="continuationSeparator" w:id="1">
    <w:p w:rsidR="00051815" w:rsidRDefault="00051815" w:rsidP="002805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051815"/>
    <w:rsid w:val="00121651"/>
    <w:rsid w:val="00160CEE"/>
    <w:rsid w:val="001C6DED"/>
    <w:rsid w:val="0028051F"/>
    <w:rsid w:val="0030034B"/>
    <w:rsid w:val="00342427"/>
    <w:rsid w:val="00345814"/>
    <w:rsid w:val="0035341C"/>
    <w:rsid w:val="003805E3"/>
    <w:rsid w:val="0041710C"/>
    <w:rsid w:val="00463B81"/>
    <w:rsid w:val="004B791B"/>
    <w:rsid w:val="00587453"/>
    <w:rsid w:val="006A2528"/>
    <w:rsid w:val="006A4C18"/>
    <w:rsid w:val="006B3918"/>
    <w:rsid w:val="006E4A95"/>
    <w:rsid w:val="00713044"/>
    <w:rsid w:val="00727F44"/>
    <w:rsid w:val="007319BA"/>
    <w:rsid w:val="007B1C3B"/>
    <w:rsid w:val="00803B22"/>
    <w:rsid w:val="008960A7"/>
    <w:rsid w:val="008A545B"/>
    <w:rsid w:val="009873DA"/>
    <w:rsid w:val="00A04FA4"/>
    <w:rsid w:val="00A53E76"/>
    <w:rsid w:val="00A82D48"/>
    <w:rsid w:val="00A941F7"/>
    <w:rsid w:val="00AF62DE"/>
    <w:rsid w:val="00C1503B"/>
    <w:rsid w:val="00C90313"/>
    <w:rsid w:val="00D252DC"/>
    <w:rsid w:val="00D45106"/>
    <w:rsid w:val="00E13BE5"/>
    <w:rsid w:val="00E85017"/>
    <w:rsid w:val="00F46215"/>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28051F"/>
    <w:pPr>
      <w:ind w:left="720"/>
      <w:contextualSpacing/>
    </w:pPr>
  </w:style>
  <w:style w:type="paragraph" w:styleId="Header">
    <w:name w:val="header"/>
    <w:basedOn w:val="Normal"/>
    <w:link w:val="HeaderChar"/>
    <w:uiPriority w:val="99"/>
    <w:semiHidden/>
    <w:unhideWhenUsed/>
    <w:rsid w:val="002805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51F"/>
  </w:style>
  <w:style w:type="paragraph" w:styleId="Footer">
    <w:name w:val="footer"/>
    <w:basedOn w:val="Normal"/>
    <w:link w:val="FooterChar"/>
    <w:uiPriority w:val="99"/>
    <w:unhideWhenUsed/>
    <w:rsid w:val="00280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1F"/>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2016-01-14T11:43:00Z</dcterms:created>
  <dcterms:modified xsi:type="dcterms:W3CDTF">2016-01-14T11:43:00Z</dcterms:modified>
</cp:coreProperties>
</file>