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3C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382726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382726" w:rsidRP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bCs/>
          <w:sz w:val="25"/>
          <w:szCs w:val="25"/>
        </w:rPr>
        <w:t>New India Assurance Co. Ltd.</w:t>
      </w:r>
      <w:proofErr w:type="gramEnd"/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5"/>
          <w:szCs w:val="25"/>
        </w:rPr>
        <w:t>N.R.Usharani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&amp; Ors.</w:t>
      </w:r>
      <w:proofErr w:type="gramEnd"/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382726" w:rsidRDefault="00382726" w:rsidP="00382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382726">
        <w:rPr>
          <w:rFonts w:ascii="Times New Roman" w:eastAsia="Times New Roman" w:hAnsi="Times New Roman" w:cs="Times New Roman"/>
          <w:sz w:val="25"/>
          <w:szCs w:val="25"/>
        </w:rPr>
        <w:t>4021 of 2002</w:t>
      </w:r>
    </w:p>
    <w:p w:rsidR="00382726" w:rsidRPr="00382726" w:rsidRDefault="00382726" w:rsidP="00382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F3E3C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5"/>
          <w:szCs w:val="25"/>
        </w:rPr>
        <w:t>H.K.Sema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and </w:t>
      </w:r>
      <w:proofErr w:type="spellStart"/>
      <w:r w:rsidR="005F3E3C" w:rsidRPr="00382726">
        <w:rPr>
          <w:rFonts w:ascii="Times New Roman" w:eastAsia="Times New Roman" w:hAnsi="Times New Roman" w:cs="Times New Roman"/>
          <w:bCs/>
          <w:sz w:val="25"/>
          <w:szCs w:val="25"/>
        </w:rPr>
        <w:t>Markandey</w:t>
      </w:r>
      <w:proofErr w:type="spellEnd"/>
      <w:r w:rsidR="005F3E3C" w:rsidRPr="00382726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5F3E3C" w:rsidRPr="00382726">
        <w:rPr>
          <w:rFonts w:ascii="Times New Roman" w:eastAsia="Times New Roman" w:hAnsi="Times New Roman" w:cs="Times New Roman"/>
          <w:bCs/>
          <w:sz w:val="25"/>
          <w:szCs w:val="25"/>
        </w:rPr>
        <w:t>Katju</w:t>
      </w:r>
      <w:proofErr w:type="gramStart"/>
      <w:r>
        <w:rPr>
          <w:rFonts w:ascii="Times New Roman" w:eastAsia="Times New Roman" w:hAnsi="Times New Roman" w:cs="Times New Roman"/>
          <w:bCs/>
          <w:sz w:val="25"/>
          <w:szCs w:val="25"/>
        </w:rPr>
        <w:t>,JJ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5"/>
          <w:szCs w:val="25"/>
        </w:rPr>
        <w:t>.)</w:t>
      </w: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12.03.</w:t>
      </w:r>
      <w:r w:rsidRPr="00382726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382726" w:rsidRP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382726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382726" w:rsidRDefault="00382726" w:rsidP="0038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F3E3C" w:rsidRDefault="00382726" w:rsidP="0038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This appeal has been preferred by the Insurance Company. Admittedly, the claimant was a pillion rider. </w:t>
      </w:r>
      <w:proofErr w:type="gramStart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A three-Judge Bench of this Court in </w:t>
      </w:r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New India Assurance </w:t>
      </w:r>
      <w:proofErr w:type="spellStart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>Co.Ltd</w:t>
      </w:r>
      <w:proofErr w:type="spellEnd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>.</w:t>
      </w:r>
      <w:proofErr w:type="gramEnd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 Vs. </w:t>
      </w:r>
      <w:proofErr w:type="spellStart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>Asha</w:t>
      </w:r>
      <w:proofErr w:type="spellEnd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proofErr w:type="spellStart"/>
      <w:proofErr w:type="gramStart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>Rani</w:t>
      </w:r>
      <w:proofErr w:type="spellEnd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 &amp;</w:t>
      </w:r>
      <w:proofErr w:type="gramEnd"/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 Ors</w:t>
      </w:r>
      <w:r w:rsidRPr="0038272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5F3E3C" w:rsidRPr="00382726">
        <w:rPr>
          <w:rFonts w:ascii="Times New Roman" w:eastAsia="Times New Roman" w:hAnsi="Times New Roman" w:cs="Times New Roman"/>
          <w:i/>
          <w:sz w:val="25"/>
          <w:szCs w:val="25"/>
        </w:rPr>
        <w:t xml:space="preserve">., </w:t>
      </w:r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>has held that the pillion rider is not covered by the policy and, therefore, the Insurance company is not liable to pay compensation.</w:t>
      </w:r>
    </w:p>
    <w:p w:rsidR="00382726" w:rsidRPr="00382726" w:rsidRDefault="00382726" w:rsidP="0038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82726" w:rsidRDefault="00382726" w:rsidP="0038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This appeal is squarely covered by the decision in </w:t>
      </w:r>
      <w:proofErr w:type="spellStart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>Asha</w:t>
      </w:r>
      <w:proofErr w:type="spellEnd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>Rani</w:t>
      </w:r>
      <w:proofErr w:type="spellEnd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>case</w:t>
      </w:r>
      <w:proofErr w:type="gramEnd"/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 xml:space="preserve">. In view thereof, the order of the High Court is set aside. </w:t>
      </w:r>
    </w:p>
    <w:p w:rsidR="00382726" w:rsidRDefault="00382726" w:rsidP="0038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F3E3C" w:rsidRPr="00382726" w:rsidRDefault="00382726" w:rsidP="0038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5F3E3C" w:rsidRPr="00382726">
        <w:rPr>
          <w:rFonts w:ascii="Times New Roman" w:eastAsia="Times New Roman" w:hAnsi="Times New Roman" w:cs="Times New Roman"/>
          <w:sz w:val="25"/>
          <w:szCs w:val="25"/>
        </w:rPr>
        <w:t>This appeal is allowed.</w:t>
      </w:r>
    </w:p>
    <w:p w:rsidR="006D13B7" w:rsidRDefault="006D13B7" w:rsidP="0038272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82726" w:rsidRDefault="00382726" w:rsidP="0038272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382726" w:rsidRDefault="00382726" w:rsidP="0038272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82726" w:rsidRPr="00382726" w:rsidRDefault="00382726" w:rsidP="003827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72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382726">
        <w:rPr>
          <w:rFonts w:ascii="Times New Roman" w:eastAsia="Times New Roman" w:hAnsi="Times New Roman" w:cs="Times New Roman"/>
          <w:i/>
          <w:sz w:val="20"/>
          <w:szCs w:val="20"/>
        </w:rPr>
        <w:t>(2003) 2 SCC 0223</w:t>
      </w:r>
    </w:p>
    <w:sectPr w:rsidR="00382726" w:rsidRPr="00382726" w:rsidSect="002B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4A9"/>
    <w:rsid w:val="00064E0A"/>
    <w:rsid w:val="000654D7"/>
    <w:rsid w:val="00065E75"/>
    <w:rsid w:val="00091FCA"/>
    <w:rsid w:val="000C556D"/>
    <w:rsid w:val="0016495C"/>
    <w:rsid w:val="00176812"/>
    <w:rsid w:val="001F749A"/>
    <w:rsid w:val="00200C53"/>
    <w:rsid w:val="002025CF"/>
    <w:rsid w:val="00236745"/>
    <w:rsid w:val="00273485"/>
    <w:rsid w:val="002B1EBF"/>
    <w:rsid w:val="002D28DF"/>
    <w:rsid w:val="003010FE"/>
    <w:rsid w:val="00314A66"/>
    <w:rsid w:val="00332904"/>
    <w:rsid w:val="00340537"/>
    <w:rsid w:val="003774A9"/>
    <w:rsid w:val="00382726"/>
    <w:rsid w:val="003A1BAE"/>
    <w:rsid w:val="003E3295"/>
    <w:rsid w:val="00412DA4"/>
    <w:rsid w:val="00421AF3"/>
    <w:rsid w:val="004606F1"/>
    <w:rsid w:val="004E2429"/>
    <w:rsid w:val="004E7FC9"/>
    <w:rsid w:val="005129D6"/>
    <w:rsid w:val="005F3E3C"/>
    <w:rsid w:val="0062019E"/>
    <w:rsid w:val="006D13B7"/>
    <w:rsid w:val="006E5E38"/>
    <w:rsid w:val="0070119D"/>
    <w:rsid w:val="00790F4A"/>
    <w:rsid w:val="008122B2"/>
    <w:rsid w:val="0083214B"/>
    <w:rsid w:val="00876D25"/>
    <w:rsid w:val="008835E4"/>
    <w:rsid w:val="008E13F5"/>
    <w:rsid w:val="009161E9"/>
    <w:rsid w:val="00967050"/>
    <w:rsid w:val="009732B5"/>
    <w:rsid w:val="009C3DB7"/>
    <w:rsid w:val="009D520D"/>
    <w:rsid w:val="00A02296"/>
    <w:rsid w:val="00A02AF8"/>
    <w:rsid w:val="00B36205"/>
    <w:rsid w:val="00B47019"/>
    <w:rsid w:val="00BC6723"/>
    <w:rsid w:val="00C04BC6"/>
    <w:rsid w:val="00C352D7"/>
    <w:rsid w:val="00C90805"/>
    <w:rsid w:val="00CA4026"/>
    <w:rsid w:val="00D056CA"/>
    <w:rsid w:val="00D74CA3"/>
    <w:rsid w:val="00D826D5"/>
    <w:rsid w:val="00E1208F"/>
    <w:rsid w:val="00E3153C"/>
    <w:rsid w:val="00E355ED"/>
    <w:rsid w:val="00E3655E"/>
    <w:rsid w:val="00ED1482"/>
    <w:rsid w:val="00EE4717"/>
    <w:rsid w:val="00EF798D"/>
    <w:rsid w:val="00F215B7"/>
    <w:rsid w:val="00F335CE"/>
    <w:rsid w:val="00F443D7"/>
    <w:rsid w:val="00F472A8"/>
    <w:rsid w:val="00F5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A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74A9"/>
  </w:style>
  <w:style w:type="character" w:styleId="Hyperlink">
    <w:name w:val="Hyperlink"/>
    <w:basedOn w:val="DefaultParagraphFont"/>
    <w:uiPriority w:val="99"/>
    <w:semiHidden/>
    <w:unhideWhenUsed/>
    <w:rsid w:val="0037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2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6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7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1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0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6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5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1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9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3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2016-02-19T07:39:00Z</dcterms:created>
  <dcterms:modified xsi:type="dcterms:W3CDTF">2016-02-19T07:39:00Z</dcterms:modified>
</cp:coreProperties>
</file>