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45" w:rsidRPr="002A0924" w:rsidRDefault="00BE6245" w:rsidP="002A0924">
      <w:pPr>
        <w:spacing w:after="0" w:line="240" w:lineRule="auto"/>
        <w:jc w:val="center"/>
        <w:rPr>
          <w:rFonts w:ascii="Times New Roman" w:eastAsia="Times New Roman" w:hAnsi="Times New Roman" w:cs="Times New Roman"/>
          <w:sz w:val="25"/>
          <w:szCs w:val="25"/>
        </w:rPr>
      </w:pPr>
      <w:bookmarkStart w:id="0" w:name="_GoBack"/>
      <w:bookmarkEnd w:id="0"/>
      <w:r w:rsidRPr="002A0924">
        <w:rPr>
          <w:rFonts w:ascii="Times New Roman" w:eastAsia="Times New Roman" w:hAnsi="Times New Roman" w:cs="Times New Roman"/>
          <w:b/>
          <w:bCs/>
          <w:sz w:val="25"/>
          <w:szCs w:val="25"/>
        </w:rPr>
        <w:t>SUPREME COURT OF INDIA</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jc w:val="center"/>
        <w:rPr>
          <w:rFonts w:ascii="Times New Roman" w:eastAsia="Times New Roman" w:hAnsi="Times New Roman" w:cs="Times New Roman"/>
          <w:sz w:val="25"/>
          <w:szCs w:val="25"/>
        </w:rPr>
      </w:pP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Vs</w:t>
      </w:r>
      <w:r w:rsidR="002A0924">
        <w:rPr>
          <w:rFonts w:ascii="Times New Roman" w:eastAsia="Times New Roman" w:hAnsi="Times New Roman" w:cs="Times New Roman"/>
          <w:sz w:val="25"/>
          <w:szCs w:val="25"/>
        </w:rPr>
        <w:t>.</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2A0924" w:rsidRDefault="00BE6245" w:rsidP="002A0924">
      <w:pPr>
        <w:spacing w:after="0" w:line="240" w:lineRule="auto"/>
        <w:jc w:val="center"/>
        <w:rPr>
          <w:rFonts w:ascii="Times New Roman" w:eastAsia="Times New Roman" w:hAnsi="Times New Roman" w:cs="Times New Roman"/>
          <w:sz w:val="25"/>
          <w:szCs w:val="25"/>
        </w:rPr>
      </w:pP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2A0924" w:rsidRDefault="002A0924" w:rsidP="002A092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BE6245" w:rsidRPr="002A0924">
        <w:rPr>
          <w:rFonts w:ascii="Times New Roman" w:eastAsia="Times New Roman" w:hAnsi="Times New Roman" w:cs="Times New Roman"/>
          <w:sz w:val="25"/>
          <w:szCs w:val="25"/>
        </w:rPr>
        <w:t>776 of 2008</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jc w:val="center"/>
        <w:rPr>
          <w:rFonts w:ascii="Times New Roman" w:eastAsia="Times New Roman" w:hAnsi="Times New Roman" w:cs="Times New Roman"/>
          <w:sz w:val="25"/>
          <w:szCs w:val="25"/>
        </w:rPr>
      </w:pPr>
      <w:proofErr w:type="gramStart"/>
      <w:r w:rsidRPr="002A0924">
        <w:rPr>
          <w:rFonts w:ascii="Times New Roman" w:eastAsia="Times New Roman" w:hAnsi="Times New Roman" w:cs="Times New Roman"/>
          <w:sz w:val="25"/>
          <w:szCs w:val="25"/>
        </w:rPr>
        <w:t xml:space="preserve">(S. B. Sinha and </w:t>
      </w:r>
      <w:proofErr w:type="spellStart"/>
      <w:r w:rsidRPr="002A0924">
        <w:rPr>
          <w:rFonts w:ascii="Times New Roman" w:eastAsia="Times New Roman" w:hAnsi="Times New Roman" w:cs="Times New Roman"/>
          <w:sz w:val="25"/>
          <w:szCs w:val="25"/>
        </w:rPr>
        <w:t>Lokeshwar</w:t>
      </w:r>
      <w:proofErr w:type="spellEnd"/>
      <w:r w:rsidRPr="002A0924">
        <w:rPr>
          <w:rFonts w:ascii="Times New Roman" w:eastAsia="Times New Roman" w:hAnsi="Times New Roman" w:cs="Times New Roman"/>
          <w:sz w:val="25"/>
          <w:szCs w:val="25"/>
        </w:rPr>
        <w:t xml:space="preserve"> Singh </w:t>
      </w:r>
      <w:proofErr w:type="spellStart"/>
      <w:r w:rsidRPr="002A0924">
        <w:rPr>
          <w:rFonts w:ascii="Times New Roman" w:eastAsia="Times New Roman" w:hAnsi="Times New Roman" w:cs="Times New Roman"/>
          <w:sz w:val="25"/>
          <w:szCs w:val="25"/>
        </w:rPr>
        <w:t>Panta</w:t>
      </w:r>
      <w:proofErr w:type="spellEnd"/>
      <w:r w:rsidR="002A0924">
        <w:rPr>
          <w:rFonts w:ascii="Times New Roman" w:eastAsia="Times New Roman" w:hAnsi="Times New Roman" w:cs="Times New Roman"/>
          <w:sz w:val="25"/>
          <w:szCs w:val="25"/>
        </w:rPr>
        <w:t xml:space="preserve"> JJ.</w:t>
      </w:r>
      <w:r w:rsidRPr="002A0924">
        <w:rPr>
          <w:rFonts w:ascii="Times New Roman" w:eastAsia="Times New Roman" w:hAnsi="Times New Roman" w:cs="Times New Roman"/>
          <w:sz w:val="25"/>
          <w:szCs w:val="25"/>
        </w:rPr>
        <w:t>)</w:t>
      </w:r>
      <w:proofErr w:type="gramEnd"/>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01</w:t>
      </w:r>
      <w:r w:rsidR="002A0924">
        <w:rPr>
          <w:rFonts w:ascii="Times New Roman" w:eastAsia="Times New Roman" w:hAnsi="Times New Roman" w:cs="Times New Roman"/>
          <w:sz w:val="25"/>
          <w:szCs w:val="25"/>
        </w:rPr>
        <w:t>.</w:t>
      </w:r>
      <w:r w:rsidRPr="002A0924">
        <w:rPr>
          <w:rFonts w:ascii="Times New Roman" w:eastAsia="Times New Roman" w:hAnsi="Times New Roman" w:cs="Times New Roman"/>
          <w:sz w:val="25"/>
          <w:szCs w:val="25"/>
        </w:rPr>
        <w:t>05</w:t>
      </w:r>
      <w:r w:rsidR="002A0924">
        <w:rPr>
          <w:rFonts w:ascii="Times New Roman" w:eastAsia="Times New Roman" w:hAnsi="Times New Roman" w:cs="Times New Roman"/>
          <w:sz w:val="25"/>
          <w:szCs w:val="25"/>
        </w:rPr>
        <w:t>.</w:t>
      </w:r>
      <w:r w:rsidRPr="002A0924">
        <w:rPr>
          <w:rFonts w:ascii="Times New Roman" w:eastAsia="Times New Roman" w:hAnsi="Times New Roman" w:cs="Times New Roman"/>
          <w:sz w:val="25"/>
          <w:szCs w:val="25"/>
        </w:rPr>
        <w:t>2008</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b/>
          <w:bCs/>
          <w:sz w:val="25"/>
          <w:szCs w:val="25"/>
        </w:rPr>
        <w:t> </w:t>
      </w:r>
    </w:p>
    <w:p w:rsidR="00BE6245" w:rsidRPr="002A0924" w:rsidRDefault="00BE6245" w:rsidP="002A0924">
      <w:pPr>
        <w:spacing w:after="0" w:line="240" w:lineRule="auto"/>
        <w:jc w:val="center"/>
        <w:rPr>
          <w:rFonts w:ascii="Times New Roman" w:eastAsia="Times New Roman" w:hAnsi="Times New Roman" w:cs="Times New Roman"/>
          <w:sz w:val="25"/>
          <w:szCs w:val="25"/>
        </w:rPr>
      </w:pPr>
      <w:r w:rsidRPr="002A0924">
        <w:rPr>
          <w:rFonts w:ascii="Times New Roman" w:eastAsia="Times New Roman" w:hAnsi="Times New Roman" w:cs="Times New Roman"/>
          <w:b/>
          <w:bCs/>
          <w:sz w:val="25"/>
          <w:szCs w:val="25"/>
        </w:rPr>
        <w:t>ORDER</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E6245" w:rsidRPr="002A0924">
        <w:rPr>
          <w:rFonts w:ascii="Times New Roman" w:eastAsia="Times New Roman" w:hAnsi="Times New Roman" w:cs="Times New Roman"/>
          <w:sz w:val="25"/>
          <w:szCs w:val="25"/>
        </w:rPr>
        <w:t>Leave granted in all the above-said Special Leave Petitions.</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E6245" w:rsidRPr="002A0924">
        <w:rPr>
          <w:rFonts w:ascii="Times New Roman" w:eastAsia="Times New Roman" w:hAnsi="Times New Roman" w:cs="Times New Roman"/>
          <w:sz w:val="25"/>
          <w:szCs w:val="25"/>
        </w:rPr>
        <w:t xml:space="preserve">We have seven appeals before us in which the parties are similar.  Since all these appeals arise out of common judgments and orders dated 25.01.2007 and 19.02.2007 passed by a learned Single Judge of the High Court of Punjab and Haryana in Criminal Appeal No. 1410-SBA of 2002, Criminal Appeal No. 1411-SBA of 2002, Criminal Appeal No. 1412-SBA of 2002, Criminal Appeal No. 1413-SBA of 2002, Criminal Appeal No. 1433-SBA of 2002, Criminal Misc. Petition No.29090-M of 2001 and Criminal Misc. Petition No.36987-M of 2001.  As similar questions of facts and law are involved, therefore, for the sake of convenience they are being heard together and disposed of by this common </w:t>
      </w:r>
      <w:proofErr w:type="spellStart"/>
      <w:r w:rsidR="00BE6245" w:rsidRPr="002A0924">
        <w:rPr>
          <w:rFonts w:ascii="Times New Roman" w:eastAsia="Times New Roman" w:hAnsi="Times New Roman" w:cs="Times New Roman"/>
          <w:sz w:val="25"/>
          <w:szCs w:val="25"/>
        </w:rPr>
        <w:t>judgment.Brief</w:t>
      </w:r>
      <w:proofErr w:type="spellEnd"/>
      <w:r w:rsidR="00BE6245" w:rsidRPr="002A0924">
        <w:rPr>
          <w:rFonts w:ascii="Times New Roman" w:eastAsia="Times New Roman" w:hAnsi="Times New Roman" w:cs="Times New Roman"/>
          <w:sz w:val="25"/>
          <w:szCs w:val="25"/>
        </w:rPr>
        <w:t xml:space="preserve"> facts, which led to the trial of the appellant, are as follows:-</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proofErr w:type="spellStart"/>
      <w:r w:rsidR="00BE6245" w:rsidRPr="002A0924">
        <w:rPr>
          <w:rFonts w:ascii="Times New Roman" w:eastAsia="Times New Roman" w:hAnsi="Times New Roman" w:cs="Times New Roman"/>
          <w:sz w:val="25"/>
          <w:szCs w:val="25"/>
        </w:rPr>
        <w:t>Jagdish</w:t>
      </w:r>
      <w:proofErr w:type="spellEnd"/>
      <w:r w:rsidR="00BE6245" w:rsidRPr="002A0924">
        <w:rPr>
          <w:rFonts w:ascii="Times New Roman" w:eastAsia="Times New Roman" w:hAnsi="Times New Roman" w:cs="Times New Roman"/>
          <w:sz w:val="25"/>
          <w:szCs w:val="25"/>
        </w:rPr>
        <w:t xml:space="preserve"> Chand - respondent herein and his wife Smt. Ramesh Rani are the proprietors of M/s </w:t>
      </w:r>
      <w:proofErr w:type="spellStart"/>
      <w:r w:rsidR="00BE6245" w:rsidRPr="002A0924">
        <w:rPr>
          <w:rFonts w:ascii="Times New Roman" w:eastAsia="Times New Roman" w:hAnsi="Times New Roman" w:cs="Times New Roman"/>
          <w:sz w:val="25"/>
          <w:szCs w:val="25"/>
        </w:rPr>
        <w:t>Mehra</w:t>
      </w:r>
      <w:proofErr w:type="spellEnd"/>
      <w:r w:rsidR="00BE6245" w:rsidRPr="002A0924">
        <w:rPr>
          <w:rFonts w:ascii="Times New Roman" w:eastAsia="Times New Roman" w:hAnsi="Times New Roman" w:cs="Times New Roman"/>
          <w:sz w:val="25"/>
          <w:szCs w:val="25"/>
        </w:rPr>
        <w:t xml:space="preserve"> Export Corporation and M/s </w:t>
      </w:r>
      <w:proofErr w:type="spellStart"/>
      <w:r w:rsidR="00BE6245" w:rsidRPr="002A0924">
        <w:rPr>
          <w:rFonts w:ascii="Times New Roman" w:eastAsia="Times New Roman" w:hAnsi="Times New Roman" w:cs="Times New Roman"/>
          <w:sz w:val="25"/>
          <w:szCs w:val="25"/>
        </w:rPr>
        <w:t>Mehra</w:t>
      </w:r>
      <w:proofErr w:type="spellEnd"/>
      <w:r w:rsidR="00BE6245" w:rsidRPr="002A0924">
        <w:rPr>
          <w:rFonts w:ascii="Times New Roman" w:eastAsia="Times New Roman" w:hAnsi="Times New Roman" w:cs="Times New Roman"/>
          <w:sz w:val="25"/>
          <w:szCs w:val="25"/>
        </w:rPr>
        <w:t xml:space="preserve"> International, </w:t>
      </w:r>
      <w:proofErr w:type="spellStart"/>
      <w:r w:rsidR="00BE6245" w:rsidRPr="002A0924">
        <w:rPr>
          <w:rFonts w:ascii="Times New Roman" w:eastAsia="Times New Roman" w:hAnsi="Times New Roman" w:cs="Times New Roman"/>
          <w:sz w:val="25"/>
          <w:szCs w:val="25"/>
        </w:rPr>
        <w:t>Katra</w:t>
      </w:r>
      <w:proofErr w:type="spellEnd"/>
      <w:r w:rsidR="00BE6245" w:rsidRPr="002A0924">
        <w:rPr>
          <w:rFonts w:ascii="Times New Roman" w:eastAsia="Times New Roman" w:hAnsi="Times New Roman" w:cs="Times New Roman"/>
          <w:sz w:val="25"/>
          <w:szCs w:val="25"/>
        </w:rPr>
        <w:t xml:space="preserve"> Hari Singh, Amritsar.  The firms deal in saffron, herbs and other like goods.  M/s </w:t>
      </w:r>
      <w:proofErr w:type="spellStart"/>
      <w:r w:rsidR="00BE6245" w:rsidRPr="002A0924">
        <w:rPr>
          <w:rFonts w:ascii="Times New Roman" w:eastAsia="Times New Roman" w:hAnsi="Times New Roman" w:cs="Times New Roman"/>
          <w:sz w:val="25"/>
          <w:szCs w:val="25"/>
        </w:rPr>
        <w:t>Sudhir</w:t>
      </w:r>
      <w:proofErr w:type="spellEnd"/>
      <w:r w:rsidR="00BE6245" w:rsidRPr="002A0924">
        <w:rPr>
          <w:rFonts w:ascii="Times New Roman" w:eastAsia="Times New Roman" w:hAnsi="Times New Roman" w:cs="Times New Roman"/>
          <w:sz w:val="25"/>
          <w:szCs w:val="25"/>
        </w:rPr>
        <w:t xml:space="preserve"> Kumar </w:t>
      </w:r>
      <w:proofErr w:type="spellStart"/>
      <w:r w:rsidR="00BE6245" w:rsidRPr="002A0924">
        <w:rPr>
          <w:rFonts w:ascii="Times New Roman" w:eastAsia="Times New Roman" w:hAnsi="Times New Roman" w:cs="Times New Roman"/>
          <w:sz w:val="25"/>
          <w:szCs w:val="25"/>
        </w:rPr>
        <w:t>Bhalla</w:t>
      </w:r>
      <w:proofErr w:type="spellEnd"/>
      <w:r w:rsidR="00BE6245" w:rsidRPr="002A0924">
        <w:rPr>
          <w:rFonts w:ascii="Times New Roman" w:eastAsia="Times New Roman" w:hAnsi="Times New Roman" w:cs="Times New Roman"/>
          <w:sz w:val="25"/>
          <w:szCs w:val="25"/>
        </w:rPr>
        <w:t xml:space="preserve"> and Brothers, 25, Green Park, Ludhiana, of which </w:t>
      </w:r>
      <w:proofErr w:type="spellStart"/>
      <w:r w:rsidR="00BE6245" w:rsidRPr="002A0924">
        <w:rPr>
          <w:rFonts w:ascii="Times New Roman" w:eastAsia="Times New Roman" w:hAnsi="Times New Roman" w:cs="Times New Roman"/>
          <w:sz w:val="25"/>
          <w:szCs w:val="25"/>
        </w:rPr>
        <w:t>Sudhir</w:t>
      </w:r>
      <w:proofErr w:type="spellEnd"/>
      <w:r w:rsidR="00BE6245" w:rsidRPr="002A0924">
        <w:rPr>
          <w:rFonts w:ascii="Times New Roman" w:eastAsia="Times New Roman" w:hAnsi="Times New Roman" w:cs="Times New Roman"/>
          <w:sz w:val="25"/>
          <w:szCs w:val="25"/>
        </w:rPr>
        <w:t xml:space="preserve"> Kumar </w:t>
      </w:r>
      <w:proofErr w:type="spellStart"/>
      <w:r w:rsidR="00BE6245" w:rsidRPr="002A0924">
        <w:rPr>
          <w:rFonts w:ascii="Times New Roman" w:eastAsia="Times New Roman" w:hAnsi="Times New Roman" w:cs="Times New Roman"/>
          <w:sz w:val="25"/>
          <w:szCs w:val="25"/>
        </w:rPr>
        <w:t>Bhalla</w:t>
      </w:r>
      <w:proofErr w:type="spellEnd"/>
      <w:r w:rsidR="00BE6245" w:rsidRPr="002A0924">
        <w:rPr>
          <w:rFonts w:ascii="Times New Roman" w:eastAsia="Times New Roman" w:hAnsi="Times New Roman" w:cs="Times New Roman"/>
          <w:sz w:val="25"/>
          <w:szCs w:val="25"/>
        </w:rPr>
        <w:t xml:space="preserve"> - appellant herein is one of the partners, has been purchasing various goods from the firms of </w:t>
      </w:r>
      <w:proofErr w:type="spellStart"/>
      <w:r w:rsidR="00BE6245" w:rsidRPr="002A0924">
        <w:rPr>
          <w:rFonts w:ascii="Times New Roman" w:eastAsia="Times New Roman" w:hAnsi="Times New Roman" w:cs="Times New Roman"/>
          <w:sz w:val="25"/>
          <w:szCs w:val="25"/>
        </w:rPr>
        <w:t>Jagdish</w:t>
      </w:r>
      <w:proofErr w:type="spellEnd"/>
      <w:r w:rsidR="00BE6245" w:rsidRPr="002A0924">
        <w:rPr>
          <w:rFonts w:ascii="Times New Roman" w:eastAsia="Times New Roman" w:hAnsi="Times New Roman" w:cs="Times New Roman"/>
          <w:sz w:val="25"/>
          <w:szCs w:val="25"/>
        </w:rPr>
        <w:t xml:space="preserve"> Chand and Ramesh Rani.  The sale price was being paid in cash and at times, through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E6245" w:rsidRPr="002A0924">
        <w:rPr>
          <w:rFonts w:ascii="Times New Roman" w:eastAsia="Times New Roman" w:hAnsi="Times New Roman" w:cs="Times New Roman"/>
          <w:sz w:val="25"/>
          <w:szCs w:val="25"/>
        </w:rPr>
        <w:t xml:space="preserve">In the month of May, 1997, the appellant on behalf of his firm issued six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Nos. 442344, 442345, 442346, 442347, 442348 and </w:t>
      </w:r>
      <w:proofErr w:type="gramStart"/>
      <w:r w:rsidR="00BE6245" w:rsidRPr="002A0924">
        <w:rPr>
          <w:rFonts w:ascii="Times New Roman" w:eastAsia="Times New Roman" w:hAnsi="Times New Roman" w:cs="Times New Roman"/>
          <w:sz w:val="25"/>
          <w:szCs w:val="25"/>
        </w:rPr>
        <w:t>442349 dated 01.05.1997</w:t>
      </w:r>
      <w:proofErr w:type="gramEnd"/>
      <w:r w:rsidR="00BE6245" w:rsidRPr="002A0924">
        <w:rPr>
          <w:rFonts w:ascii="Times New Roman" w:eastAsia="Times New Roman" w:hAnsi="Times New Roman" w:cs="Times New Roman"/>
          <w:sz w:val="25"/>
          <w:szCs w:val="25"/>
        </w:rPr>
        <w:t xml:space="preserve">, 03.05.1997 and 05.05.1997 in </w:t>
      </w:r>
      <w:proofErr w:type="spellStart"/>
      <w:r w:rsidR="00BE6245" w:rsidRPr="002A0924">
        <w:rPr>
          <w:rFonts w:ascii="Times New Roman" w:eastAsia="Times New Roman" w:hAnsi="Times New Roman" w:cs="Times New Roman"/>
          <w:sz w:val="25"/>
          <w:szCs w:val="25"/>
        </w:rPr>
        <w:t>favour</w:t>
      </w:r>
      <w:proofErr w:type="spellEnd"/>
      <w:r w:rsidR="00BE6245" w:rsidRPr="002A0924">
        <w:rPr>
          <w:rFonts w:ascii="Times New Roman" w:eastAsia="Times New Roman" w:hAnsi="Times New Roman" w:cs="Times New Roman"/>
          <w:sz w:val="25"/>
          <w:szCs w:val="25"/>
        </w:rPr>
        <w:t xml:space="preserve"> of M/s </w:t>
      </w:r>
      <w:proofErr w:type="spellStart"/>
      <w:r w:rsidR="00BE6245" w:rsidRPr="002A0924">
        <w:rPr>
          <w:rFonts w:ascii="Times New Roman" w:eastAsia="Times New Roman" w:hAnsi="Times New Roman" w:cs="Times New Roman"/>
          <w:sz w:val="25"/>
          <w:szCs w:val="25"/>
        </w:rPr>
        <w:t>Mehra</w:t>
      </w:r>
      <w:proofErr w:type="spellEnd"/>
      <w:r w:rsidR="00BE6245" w:rsidRPr="002A0924">
        <w:rPr>
          <w:rFonts w:ascii="Times New Roman" w:eastAsia="Times New Roman" w:hAnsi="Times New Roman" w:cs="Times New Roman"/>
          <w:sz w:val="25"/>
          <w:szCs w:val="25"/>
        </w:rPr>
        <w:t xml:space="preserve"> Export Corporation and M/s </w:t>
      </w:r>
      <w:proofErr w:type="spellStart"/>
      <w:r w:rsidR="00BE6245" w:rsidRPr="002A0924">
        <w:rPr>
          <w:rFonts w:ascii="Times New Roman" w:eastAsia="Times New Roman" w:hAnsi="Times New Roman" w:cs="Times New Roman"/>
          <w:sz w:val="25"/>
          <w:szCs w:val="25"/>
        </w:rPr>
        <w:t>Mehra</w:t>
      </w:r>
      <w:proofErr w:type="spellEnd"/>
      <w:r w:rsidR="00BE6245" w:rsidRPr="002A0924">
        <w:rPr>
          <w:rFonts w:ascii="Times New Roman" w:eastAsia="Times New Roman" w:hAnsi="Times New Roman" w:cs="Times New Roman"/>
          <w:sz w:val="25"/>
          <w:szCs w:val="25"/>
        </w:rPr>
        <w:t xml:space="preserve"> International.  Out of those six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two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were in the sums of Rs.30</w:t>
      </w:r>
      <w:proofErr w:type="gramStart"/>
      <w:r w:rsidR="00BE6245" w:rsidRPr="002A0924">
        <w:rPr>
          <w:rFonts w:ascii="Times New Roman" w:eastAsia="Times New Roman" w:hAnsi="Times New Roman" w:cs="Times New Roman"/>
          <w:sz w:val="25"/>
          <w:szCs w:val="25"/>
        </w:rPr>
        <w:t>,000</w:t>
      </w:r>
      <w:proofErr w:type="gramEnd"/>
      <w:r w:rsidR="00BE6245" w:rsidRPr="002A0924">
        <w:rPr>
          <w:rFonts w:ascii="Times New Roman" w:eastAsia="Times New Roman" w:hAnsi="Times New Roman" w:cs="Times New Roman"/>
          <w:sz w:val="25"/>
          <w:szCs w:val="25"/>
        </w:rPr>
        <w:t xml:space="preserve">/- each and four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were in the sums of Rs.40,000/- each.  All those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were drawn in </w:t>
      </w:r>
      <w:proofErr w:type="spellStart"/>
      <w:r w:rsidR="00BE6245" w:rsidRPr="002A0924">
        <w:rPr>
          <w:rFonts w:ascii="Times New Roman" w:eastAsia="Times New Roman" w:hAnsi="Times New Roman" w:cs="Times New Roman"/>
          <w:sz w:val="25"/>
          <w:szCs w:val="25"/>
        </w:rPr>
        <w:t>favour</w:t>
      </w:r>
      <w:proofErr w:type="spellEnd"/>
      <w:r w:rsidR="00BE6245" w:rsidRPr="002A0924">
        <w:rPr>
          <w:rFonts w:ascii="Times New Roman" w:eastAsia="Times New Roman" w:hAnsi="Times New Roman" w:cs="Times New Roman"/>
          <w:sz w:val="25"/>
          <w:szCs w:val="25"/>
        </w:rPr>
        <w:t xml:space="preserve"> of the Indian Overseas Bank, Ludhiana.</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E6245" w:rsidRPr="002A0924">
        <w:rPr>
          <w:rFonts w:ascii="Times New Roman" w:eastAsia="Times New Roman" w:hAnsi="Times New Roman" w:cs="Times New Roman"/>
          <w:sz w:val="25"/>
          <w:szCs w:val="25"/>
        </w:rPr>
        <w:t xml:space="preserve">One of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in the sum of Rs.30, 000/-, was stated to have been </w:t>
      </w:r>
      <w:proofErr w:type="spellStart"/>
      <w:r w:rsidR="00BE6245" w:rsidRPr="002A0924">
        <w:rPr>
          <w:rFonts w:ascii="Times New Roman" w:eastAsia="Times New Roman" w:hAnsi="Times New Roman" w:cs="Times New Roman"/>
          <w:sz w:val="25"/>
          <w:szCs w:val="25"/>
        </w:rPr>
        <w:t>encashed</w:t>
      </w:r>
      <w:proofErr w:type="spellEnd"/>
      <w:r w:rsidR="00BE6245" w:rsidRPr="002A0924">
        <w:rPr>
          <w:rFonts w:ascii="Times New Roman" w:eastAsia="Times New Roman" w:hAnsi="Times New Roman" w:cs="Times New Roman"/>
          <w:sz w:val="25"/>
          <w:szCs w:val="25"/>
        </w:rPr>
        <w:t xml:space="preserve">, whereas the other five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have been </w:t>
      </w:r>
      <w:proofErr w:type="spellStart"/>
      <w:r w:rsidR="00BE6245" w:rsidRPr="002A0924">
        <w:rPr>
          <w:rFonts w:ascii="Times New Roman" w:eastAsia="Times New Roman" w:hAnsi="Times New Roman" w:cs="Times New Roman"/>
          <w:sz w:val="25"/>
          <w:szCs w:val="25"/>
        </w:rPr>
        <w:t>dishonoured</w:t>
      </w:r>
      <w:proofErr w:type="spellEnd"/>
      <w:r w:rsidR="00BE6245" w:rsidRPr="002A0924">
        <w:rPr>
          <w:rFonts w:ascii="Times New Roman" w:eastAsia="Times New Roman" w:hAnsi="Times New Roman" w:cs="Times New Roman"/>
          <w:sz w:val="25"/>
          <w:szCs w:val="25"/>
        </w:rPr>
        <w:t xml:space="preserve"> on the ground of 'Exceed Arrangement'.  On 20.05.1997, the respondent sent statutory notices under Section 138 (5) of the </w:t>
      </w:r>
      <w:r w:rsidR="00BE6245" w:rsidRPr="002A0924">
        <w:rPr>
          <w:rFonts w:ascii="Times New Roman" w:eastAsia="Times New Roman" w:hAnsi="Times New Roman" w:cs="Times New Roman"/>
          <w:i/>
          <w:sz w:val="25"/>
          <w:szCs w:val="25"/>
        </w:rPr>
        <w:t xml:space="preserve">Negotiable </w:t>
      </w:r>
      <w:r w:rsidR="00BE6245" w:rsidRPr="002A0924">
        <w:rPr>
          <w:rFonts w:ascii="Times New Roman" w:eastAsia="Times New Roman" w:hAnsi="Times New Roman" w:cs="Times New Roman"/>
          <w:i/>
          <w:sz w:val="25"/>
          <w:szCs w:val="25"/>
        </w:rPr>
        <w:lastRenderedPageBreak/>
        <w:t>Instruments Act, 1881</w:t>
      </w:r>
      <w:r w:rsidR="00BE6245" w:rsidRPr="002A0924">
        <w:rPr>
          <w:rFonts w:ascii="Times New Roman" w:eastAsia="Times New Roman" w:hAnsi="Times New Roman" w:cs="Times New Roman"/>
          <w:sz w:val="25"/>
          <w:szCs w:val="25"/>
        </w:rPr>
        <w:t xml:space="preserve"> [for short 'the Act'] to the appellant, which were </w:t>
      </w:r>
      <w:proofErr w:type="spellStart"/>
      <w:r w:rsidR="00BE6245" w:rsidRPr="002A0924">
        <w:rPr>
          <w:rFonts w:ascii="Times New Roman" w:eastAsia="Times New Roman" w:hAnsi="Times New Roman" w:cs="Times New Roman"/>
          <w:sz w:val="25"/>
          <w:szCs w:val="25"/>
        </w:rPr>
        <w:t>despatched</w:t>
      </w:r>
      <w:proofErr w:type="spellEnd"/>
      <w:r w:rsidR="00BE6245" w:rsidRPr="002A0924">
        <w:rPr>
          <w:rFonts w:ascii="Times New Roman" w:eastAsia="Times New Roman" w:hAnsi="Times New Roman" w:cs="Times New Roman"/>
          <w:sz w:val="25"/>
          <w:szCs w:val="25"/>
        </w:rPr>
        <w:t xml:space="preserve"> through registered post on 24.05.1997.  However, the same were received back on 28/29.5.1997 with a report that the addressee was 'not met'.  The respondent again sent another notice on 04.06.1997 through courier, which again was not accepted by the appellant and the same was received back on 05.06.1997 with the report of refusal.  It was on 13.06.1997 that the respondent, on his behalf and on behalf of his wife as her attorney, filed five criminal complaints under Section 138 of the Act read with Section 420 of the </w:t>
      </w:r>
      <w:r w:rsidR="00BE6245" w:rsidRPr="002A0924">
        <w:rPr>
          <w:rFonts w:ascii="Times New Roman" w:eastAsia="Times New Roman" w:hAnsi="Times New Roman" w:cs="Times New Roman"/>
          <w:i/>
          <w:sz w:val="25"/>
          <w:szCs w:val="25"/>
        </w:rPr>
        <w:t>Indian Penal Code</w:t>
      </w:r>
      <w:r w:rsidR="00BE6245" w:rsidRPr="002A0924">
        <w:rPr>
          <w:rFonts w:ascii="Times New Roman" w:eastAsia="Times New Roman" w:hAnsi="Times New Roman" w:cs="Times New Roman"/>
          <w:sz w:val="25"/>
          <w:szCs w:val="25"/>
        </w:rPr>
        <w:t xml:space="preserve"> [for short 'the IPC'] in the Court of Chief Judicial Magistrate, Amritsar, against the appellant.  On 09.07.1997, the respondent-complainant made a statement that he wanted to withdraw the said complaint with permission to file the fresh complaint.  The learned Chief Judicial Magistrate </w:t>
      </w:r>
      <w:proofErr w:type="gramStart"/>
      <w:r w:rsidR="00BE6245" w:rsidRPr="002A0924">
        <w:rPr>
          <w:rFonts w:ascii="Times New Roman" w:eastAsia="Times New Roman" w:hAnsi="Times New Roman" w:cs="Times New Roman"/>
          <w:sz w:val="25"/>
          <w:szCs w:val="25"/>
        </w:rPr>
        <w:t>vide</w:t>
      </w:r>
      <w:proofErr w:type="gramEnd"/>
      <w:r w:rsidR="00BE6245" w:rsidRPr="002A0924">
        <w:rPr>
          <w:rFonts w:ascii="Times New Roman" w:eastAsia="Times New Roman" w:hAnsi="Times New Roman" w:cs="Times New Roman"/>
          <w:sz w:val="25"/>
          <w:szCs w:val="25"/>
        </w:rPr>
        <w:t xml:space="preserve"> his order dated 09.07.1997 passed the following order:-</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"In view of the statement given by the complainant, recorded separately, the present complaint is hereby dismissed as withdrawn."</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E6245" w:rsidRPr="002A0924">
        <w:rPr>
          <w:rFonts w:ascii="Times New Roman" w:eastAsia="Times New Roman" w:hAnsi="Times New Roman" w:cs="Times New Roman"/>
          <w:sz w:val="25"/>
          <w:szCs w:val="25"/>
        </w:rPr>
        <w:t xml:space="preserve">On 12.07.1997, the respondent filed second complaint on similar and practically the same points purported to have accrued on identical causes of action.  The second complaint was entrusted to the Court of Judicial Magistrate, 1st Class, </w:t>
      </w:r>
      <w:proofErr w:type="gramStart"/>
      <w:r w:rsidR="00BE6245" w:rsidRPr="002A0924">
        <w:rPr>
          <w:rFonts w:ascii="Times New Roman" w:eastAsia="Times New Roman" w:hAnsi="Times New Roman" w:cs="Times New Roman"/>
          <w:sz w:val="25"/>
          <w:szCs w:val="25"/>
        </w:rPr>
        <w:t>Amritsar</w:t>
      </w:r>
      <w:proofErr w:type="gramEnd"/>
      <w:r w:rsidR="00BE6245" w:rsidRPr="002A0924">
        <w:rPr>
          <w:rFonts w:ascii="Times New Roman" w:eastAsia="Times New Roman" w:hAnsi="Times New Roman" w:cs="Times New Roman"/>
          <w:sz w:val="25"/>
          <w:szCs w:val="25"/>
        </w:rPr>
        <w:t xml:space="preserve">, who recorded the statement/evidence of the respondent on 12.07.1997.  Thereafter, the Judicial Magistrate, 1st Class, vide order dated 23.08.1997 issued summon to the appellant.  The appellant appeared on 06.04.1998 before the Judicial Magistrate and filed an application for discharging him in the case.  However, on 01.06.1998 the Judicial Magistrate dismissed the said application.  After following and adopting the due procedure as prescribed under the </w:t>
      </w:r>
      <w:r w:rsidR="00BE6245" w:rsidRPr="002A0924">
        <w:rPr>
          <w:rFonts w:ascii="Times New Roman" w:eastAsia="Times New Roman" w:hAnsi="Times New Roman" w:cs="Times New Roman"/>
          <w:i/>
          <w:sz w:val="25"/>
          <w:szCs w:val="25"/>
        </w:rPr>
        <w:t>Code of Criminal Procedure, 1973</w:t>
      </w:r>
      <w:r w:rsidR="00BE6245" w:rsidRPr="002A0924">
        <w:rPr>
          <w:rFonts w:ascii="Times New Roman" w:eastAsia="Times New Roman" w:hAnsi="Times New Roman" w:cs="Times New Roman"/>
          <w:sz w:val="25"/>
          <w:szCs w:val="25"/>
        </w:rPr>
        <w:t xml:space="preserve"> (for short '</w:t>
      </w:r>
      <w:proofErr w:type="spellStart"/>
      <w:r w:rsidR="00BE6245" w:rsidRPr="002A0924">
        <w:rPr>
          <w:rFonts w:ascii="Times New Roman" w:eastAsia="Times New Roman" w:hAnsi="Times New Roman" w:cs="Times New Roman"/>
          <w:sz w:val="25"/>
          <w:szCs w:val="25"/>
        </w:rPr>
        <w:t>Cr.P.C</w:t>
      </w:r>
      <w:proofErr w:type="spellEnd"/>
      <w:r w:rsidR="00BE6245" w:rsidRPr="002A0924">
        <w:rPr>
          <w:rFonts w:ascii="Times New Roman" w:eastAsia="Times New Roman" w:hAnsi="Times New Roman" w:cs="Times New Roman"/>
          <w:sz w:val="25"/>
          <w:szCs w:val="25"/>
        </w:rPr>
        <w:t xml:space="preserve">.'), the trial court dismissed the complaint on 06.02.2002 and acquitted the appellant.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E6245" w:rsidRPr="002A0924">
        <w:rPr>
          <w:rFonts w:ascii="Times New Roman" w:eastAsia="Times New Roman" w:hAnsi="Times New Roman" w:cs="Times New Roman"/>
          <w:sz w:val="25"/>
          <w:szCs w:val="25"/>
        </w:rPr>
        <w:t xml:space="preserve">Being aggrieved by the order of acquittal of the appellant by the trial court, the respondent filed five criminal appeals, two as an attorney of his wife and three on his behalf, in the High Court.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E6245" w:rsidRPr="002A0924">
        <w:rPr>
          <w:rFonts w:ascii="Times New Roman" w:eastAsia="Times New Roman" w:hAnsi="Times New Roman" w:cs="Times New Roman"/>
          <w:sz w:val="25"/>
          <w:szCs w:val="25"/>
        </w:rPr>
        <w:t xml:space="preserve">In April 1998, the appellant approached the Court of Judicial Magistrate, 1st Class, Ludhiana, under Section 156 of </w:t>
      </w:r>
      <w:proofErr w:type="spellStart"/>
      <w:r w:rsidR="00BE6245" w:rsidRPr="002A0924">
        <w:rPr>
          <w:rFonts w:ascii="Times New Roman" w:eastAsia="Times New Roman" w:hAnsi="Times New Roman" w:cs="Times New Roman"/>
          <w:sz w:val="25"/>
          <w:szCs w:val="25"/>
        </w:rPr>
        <w:t>Cr.P.C</w:t>
      </w:r>
      <w:proofErr w:type="spellEnd"/>
      <w:r w:rsidR="00BE6245" w:rsidRPr="002A0924">
        <w:rPr>
          <w:rFonts w:ascii="Times New Roman" w:eastAsia="Times New Roman" w:hAnsi="Times New Roman" w:cs="Times New Roman"/>
          <w:sz w:val="25"/>
          <w:szCs w:val="25"/>
        </w:rPr>
        <w:t xml:space="preserve">. by way of two separate applications alleging fraud, cheating, tampering of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by the respondent and his wife and prayed that the police </w:t>
      </w:r>
      <w:proofErr w:type="gramStart"/>
      <w:r w:rsidR="00BE6245" w:rsidRPr="002A0924">
        <w:rPr>
          <w:rFonts w:ascii="Times New Roman" w:eastAsia="Times New Roman" w:hAnsi="Times New Roman" w:cs="Times New Roman"/>
          <w:sz w:val="25"/>
          <w:szCs w:val="25"/>
        </w:rPr>
        <w:t>be</w:t>
      </w:r>
      <w:proofErr w:type="gramEnd"/>
      <w:r w:rsidR="00BE6245" w:rsidRPr="002A0924">
        <w:rPr>
          <w:rFonts w:ascii="Times New Roman" w:eastAsia="Times New Roman" w:hAnsi="Times New Roman" w:cs="Times New Roman"/>
          <w:sz w:val="25"/>
          <w:szCs w:val="25"/>
        </w:rPr>
        <w:t xml:space="preserve"> directed to register criminal cases against them.  On the directions of the learned Magistrate, FIR No.93 of 1998 was registered against the respondent under Sections 420, 463, 465, 468 and 471 of the IPC, whereas second FIR No.94 of 1998 was lodged against </w:t>
      </w:r>
      <w:proofErr w:type="spellStart"/>
      <w:r w:rsidR="00BE6245" w:rsidRPr="002A0924">
        <w:rPr>
          <w:rFonts w:ascii="Times New Roman" w:eastAsia="Times New Roman" w:hAnsi="Times New Roman" w:cs="Times New Roman"/>
          <w:sz w:val="25"/>
          <w:szCs w:val="25"/>
        </w:rPr>
        <w:t>Jagdish</w:t>
      </w:r>
      <w:proofErr w:type="spellEnd"/>
      <w:r w:rsidR="00BE6245" w:rsidRPr="002A0924">
        <w:rPr>
          <w:rFonts w:ascii="Times New Roman" w:eastAsia="Times New Roman" w:hAnsi="Times New Roman" w:cs="Times New Roman"/>
          <w:sz w:val="25"/>
          <w:szCs w:val="25"/>
        </w:rPr>
        <w:t xml:space="preserve"> Chand and Smt. Ramesh Rani under Sections 420, 463, 465, 468, 471 and 120-B of the IPC at Police Station, </w:t>
      </w:r>
      <w:proofErr w:type="spellStart"/>
      <w:r w:rsidR="00BE6245" w:rsidRPr="002A0924">
        <w:rPr>
          <w:rFonts w:ascii="Times New Roman" w:eastAsia="Times New Roman" w:hAnsi="Times New Roman" w:cs="Times New Roman"/>
          <w:sz w:val="25"/>
          <w:szCs w:val="25"/>
        </w:rPr>
        <w:t>Sarabha</w:t>
      </w:r>
      <w:proofErr w:type="spellEnd"/>
      <w:r w:rsidR="00BE6245" w:rsidRPr="002A0924">
        <w:rPr>
          <w:rFonts w:ascii="Times New Roman" w:eastAsia="Times New Roman" w:hAnsi="Times New Roman" w:cs="Times New Roman"/>
          <w:sz w:val="25"/>
          <w:szCs w:val="25"/>
        </w:rPr>
        <w:t xml:space="preserve"> Nagar, Ludhiana.  After investigation, the police filed challans in both the cases in the court.  The trial court charge sheeted the respondent and his wife vide two separate orders dated 15.01.2000.  They filed two revision petitions against the orders of framing charges against them, which were dismissed by the learned Sessions Judge, Ludhiana, vide separate orders dated 04.06.2001.  The respondent and his wife filed two Criminal Miscellaneous Petitions Nos. 29090 and 36987-M of 2001 in the High Court challenging the validity and correctness of the orders of the learned Trial Magistrate as also of the learned Sessions Judge.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lastRenderedPageBreak/>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E6245" w:rsidRPr="002A0924">
        <w:rPr>
          <w:rFonts w:ascii="Times New Roman" w:eastAsia="Times New Roman" w:hAnsi="Times New Roman" w:cs="Times New Roman"/>
          <w:sz w:val="25"/>
          <w:szCs w:val="25"/>
        </w:rPr>
        <w:t xml:space="preserve">The High Court vide its judgment dated 25.01.2007 allowed the above-said five appeals and convicted the appellant under Section 138 of the Act.  By the same order, Criminal Misc. Petitions Nos. 29090 and 36987-M of 2001 were allowed and FIR Nos. 93 and 94 of 1998 lodged by the respondent and his wife were quashed.  By order dated 19.02.2007, the appellant was sentenced to undergo R.I. for one year and to pay a fine of Rs.8 lacs and in default thereof,  the appellant shall undergo further R.I. of one year.  Hence, the appellant has preferred </w:t>
      </w:r>
      <w:proofErr w:type="gramStart"/>
      <w:r w:rsidR="00BE6245" w:rsidRPr="002A0924">
        <w:rPr>
          <w:rFonts w:ascii="Times New Roman" w:eastAsia="Times New Roman" w:hAnsi="Times New Roman" w:cs="Times New Roman"/>
          <w:sz w:val="25"/>
          <w:szCs w:val="25"/>
        </w:rPr>
        <w:t>these</w:t>
      </w:r>
      <w:proofErr w:type="gramEnd"/>
      <w:r w:rsidR="00BE6245" w:rsidRPr="002A0924">
        <w:rPr>
          <w:rFonts w:ascii="Times New Roman" w:eastAsia="Times New Roman" w:hAnsi="Times New Roman" w:cs="Times New Roman"/>
          <w:sz w:val="25"/>
          <w:szCs w:val="25"/>
        </w:rPr>
        <w:t xml:space="preserve"> </w:t>
      </w:r>
      <w:proofErr w:type="spellStart"/>
      <w:r w:rsidR="00BE6245" w:rsidRPr="002A0924">
        <w:rPr>
          <w:rFonts w:ascii="Times New Roman" w:eastAsia="Times New Roman" w:hAnsi="Times New Roman" w:cs="Times New Roman"/>
          <w:sz w:val="25"/>
          <w:szCs w:val="25"/>
        </w:rPr>
        <w:t>appeals.We</w:t>
      </w:r>
      <w:proofErr w:type="spellEnd"/>
      <w:r w:rsidR="00BE6245" w:rsidRPr="002A0924">
        <w:rPr>
          <w:rFonts w:ascii="Times New Roman" w:eastAsia="Times New Roman" w:hAnsi="Times New Roman" w:cs="Times New Roman"/>
          <w:sz w:val="25"/>
          <w:szCs w:val="25"/>
        </w:rPr>
        <w:t xml:space="preserve"> have heard the learned counsel for the parties and with their assistance, examined the entire material placed on record.</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E6245" w:rsidRPr="002A0924">
        <w:rPr>
          <w:rFonts w:ascii="Times New Roman" w:eastAsia="Times New Roman" w:hAnsi="Times New Roman" w:cs="Times New Roman"/>
          <w:sz w:val="25"/>
          <w:szCs w:val="25"/>
        </w:rPr>
        <w:t xml:space="preserve">Mr. P.S. </w:t>
      </w:r>
      <w:proofErr w:type="spellStart"/>
      <w:r w:rsidR="00BE6245" w:rsidRPr="002A0924">
        <w:rPr>
          <w:rFonts w:ascii="Times New Roman" w:eastAsia="Times New Roman" w:hAnsi="Times New Roman" w:cs="Times New Roman"/>
          <w:sz w:val="25"/>
          <w:szCs w:val="25"/>
        </w:rPr>
        <w:t>Patwalia</w:t>
      </w:r>
      <w:proofErr w:type="spellEnd"/>
      <w:r w:rsidR="00BE6245" w:rsidRPr="002A0924">
        <w:rPr>
          <w:rFonts w:ascii="Times New Roman" w:eastAsia="Times New Roman" w:hAnsi="Times New Roman" w:cs="Times New Roman"/>
          <w:sz w:val="25"/>
          <w:szCs w:val="25"/>
        </w:rPr>
        <w:t>, learned senior counsel appearing on behalf of the appellant, assailed the judgment of the High Court inter alia contending:-</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E6245" w:rsidRPr="002A0924">
        <w:rPr>
          <w:rFonts w:ascii="Times New Roman" w:eastAsia="Times New Roman" w:hAnsi="Times New Roman" w:cs="Times New Roman"/>
          <w:sz w:val="25"/>
          <w:szCs w:val="25"/>
        </w:rPr>
        <w:t>(</w:t>
      </w:r>
      <w:proofErr w:type="spellStart"/>
      <w:r w:rsidR="00BE6245" w:rsidRPr="002A0924">
        <w:rPr>
          <w:rFonts w:ascii="Times New Roman" w:eastAsia="Times New Roman" w:hAnsi="Times New Roman" w:cs="Times New Roman"/>
          <w:sz w:val="25"/>
          <w:szCs w:val="25"/>
        </w:rPr>
        <w:t>i</w:t>
      </w:r>
      <w:proofErr w:type="spellEnd"/>
      <w:r w:rsidR="00BE6245" w:rsidRPr="002A0924">
        <w:rPr>
          <w:rFonts w:ascii="Times New Roman" w:eastAsia="Times New Roman" w:hAnsi="Times New Roman" w:cs="Times New Roman"/>
          <w:sz w:val="25"/>
          <w:szCs w:val="25"/>
        </w:rPr>
        <w:t xml:space="preserve">) that the learned Single Judge erred in not appreciating the statement of the respondent-complainant in which he admitted that all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were filled by him, the date and handwriting and the appellant simply had signed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According to the learned counsel,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in question have been forged and fabricated by the respondent by making material alteration by changing figure in digit from Rs.30,000/- to Rs.3,00,000/- by adding  'zero' at the end of Rs.30,000/- and Rs.40,000/- to Rs.4,00,000/- by adding 'zero' at the end of Rs.40,000/-; and</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(ii) that the learned Single Judge erred in not addressing the legal arguments raised on behalf of the appellant that the provisions of Section 138 of the Act are only attracted if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issued in discharge of liability or debt are </w:t>
      </w:r>
      <w:proofErr w:type="spellStart"/>
      <w:r w:rsidRPr="002A0924">
        <w:rPr>
          <w:rFonts w:ascii="Times New Roman" w:eastAsia="Times New Roman" w:hAnsi="Times New Roman" w:cs="Times New Roman"/>
          <w:sz w:val="25"/>
          <w:szCs w:val="25"/>
        </w:rPr>
        <w:t>dishonoured</w:t>
      </w:r>
      <w:proofErr w:type="spellEnd"/>
      <w:r w:rsidRPr="002A0924">
        <w:rPr>
          <w:rFonts w:ascii="Times New Roman" w:eastAsia="Times New Roman" w:hAnsi="Times New Roman" w:cs="Times New Roman"/>
          <w:sz w:val="25"/>
          <w:szCs w:val="25"/>
        </w:rPr>
        <w:t xml:space="preserve">, but not on account of security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Mr. Ankit </w:t>
      </w:r>
      <w:proofErr w:type="spellStart"/>
      <w:r w:rsidRPr="002A0924">
        <w:rPr>
          <w:rFonts w:ascii="Times New Roman" w:eastAsia="Times New Roman" w:hAnsi="Times New Roman" w:cs="Times New Roman"/>
          <w:sz w:val="25"/>
          <w:szCs w:val="25"/>
        </w:rPr>
        <w:t>Singhal</w:t>
      </w:r>
      <w:proofErr w:type="spellEnd"/>
      <w:r w:rsidRPr="002A0924">
        <w:rPr>
          <w:rFonts w:ascii="Times New Roman" w:eastAsia="Times New Roman" w:hAnsi="Times New Roman" w:cs="Times New Roman"/>
          <w:sz w:val="25"/>
          <w:szCs w:val="25"/>
        </w:rPr>
        <w:t>, learned counsel for the respondent, on the other hand, contended that the reasons given by the High Court recording the order of conviction of the appellant are based upon proper appreciation of evidence led by the respondent in the case.  He submitted that this Court should be slow to interfere in the well-reasoned and well-merited judgment of the High Court.</w:t>
      </w:r>
      <w:r w:rsidR="002A0924">
        <w:rPr>
          <w:rFonts w:ascii="Times New Roman" w:eastAsia="Times New Roman" w:hAnsi="Times New Roman" w:cs="Times New Roman"/>
          <w:sz w:val="25"/>
          <w:szCs w:val="25"/>
        </w:rPr>
        <w:t>”</w:t>
      </w:r>
      <w:r w:rsidRPr="002A0924">
        <w:rPr>
          <w:rFonts w:ascii="Times New Roman" w:eastAsia="Times New Roman" w:hAnsi="Times New Roman" w:cs="Times New Roman"/>
          <w:sz w:val="25"/>
          <w:szCs w:val="25"/>
        </w:rPr>
        <w:t xml:space="preserve">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BE6245" w:rsidRPr="002A0924">
        <w:rPr>
          <w:rFonts w:ascii="Times New Roman" w:eastAsia="Times New Roman" w:hAnsi="Times New Roman" w:cs="Times New Roman"/>
          <w:sz w:val="25"/>
          <w:szCs w:val="25"/>
        </w:rPr>
        <w:t xml:space="preserve">We have given our anxious consideration to the rival contentions of the learned counsel for the parties.  The arguments put forward by Mr. </w:t>
      </w:r>
      <w:proofErr w:type="spellStart"/>
      <w:r w:rsidR="00BE6245" w:rsidRPr="002A0924">
        <w:rPr>
          <w:rFonts w:ascii="Times New Roman" w:eastAsia="Times New Roman" w:hAnsi="Times New Roman" w:cs="Times New Roman"/>
          <w:sz w:val="25"/>
          <w:szCs w:val="25"/>
        </w:rPr>
        <w:t>Patwalia</w:t>
      </w:r>
      <w:proofErr w:type="spellEnd"/>
      <w:r w:rsidR="00BE6245" w:rsidRPr="002A0924">
        <w:rPr>
          <w:rFonts w:ascii="Times New Roman" w:eastAsia="Times New Roman" w:hAnsi="Times New Roman" w:cs="Times New Roman"/>
          <w:sz w:val="25"/>
          <w:szCs w:val="25"/>
        </w:rPr>
        <w:t xml:space="preserve"> deserve to be accepted.</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BE6245" w:rsidRPr="002A0924">
        <w:rPr>
          <w:rFonts w:ascii="Times New Roman" w:eastAsia="Times New Roman" w:hAnsi="Times New Roman" w:cs="Times New Roman"/>
          <w:sz w:val="25"/>
          <w:szCs w:val="25"/>
        </w:rPr>
        <w:t>We have gone through the record of the trial Magistrate placed before us.  In support of the complaint filed under Section 138 of the Act, the trial Magistrate examined the respondent on 27.04.1999.  On 05.05.2000, the respondent in his cross-examination admitted as under:-</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"I have brought the account books for the year 1995-96 and 1996-97.  I have seen the ledger for the year 1995-96 where there is a payment of rupees one lac dated 26.10.1995 having been made by the accused to me but the remaining amounts are for an amount of Rs.35,000/- each and at one time it was for an amount of Rs.40,000/-.   Once a payment of Rs.25</w:t>
      </w:r>
      <w:proofErr w:type="gramStart"/>
      <w:r w:rsidRPr="002A0924">
        <w:rPr>
          <w:rFonts w:ascii="Times New Roman" w:eastAsia="Times New Roman" w:hAnsi="Times New Roman" w:cs="Times New Roman"/>
          <w:sz w:val="25"/>
          <w:szCs w:val="25"/>
        </w:rPr>
        <w:t>,000</w:t>
      </w:r>
      <w:proofErr w:type="gramEnd"/>
      <w:r w:rsidRPr="002A0924">
        <w:rPr>
          <w:rFonts w:ascii="Times New Roman" w:eastAsia="Times New Roman" w:hAnsi="Times New Roman" w:cs="Times New Roman"/>
          <w:sz w:val="25"/>
          <w:szCs w:val="25"/>
        </w:rPr>
        <w:t xml:space="preserve">/- was also made in the said year.  This ledger relates </w:t>
      </w:r>
      <w:r w:rsidRPr="002A0924">
        <w:rPr>
          <w:rFonts w:ascii="Times New Roman" w:eastAsia="Times New Roman" w:hAnsi="Times New Roman" w:cs="Times New Roman"/>
          <w:sz w:val="25"/>
          <w:szCs w:val="25"/>
        </w:rPr>
        <w:lastRenderedPageBreak/>
        <w:t xml:space="preserve">to the firm M/s </w:t>
      </w:r>
      <w:proofErr w:type="spellStart"/>
      <w:r w:rsidRPr="002A0924">
        <w:rPr>
          <w:rFonts w:ascii="Times New Roman" w:eastAsia="Times New Roman" w:hAnsi="Times New Roman" w:cs="Times New Roman"/>
          <w:sz w:val="25"/>
          <w:szCs w:val="25"/>
        </w:rPr>
        <w:t>Mehra</w:t>
      </w:r>
      <w:proofErr w:type="spellEnd"/>
      <w:r w:rsidRPr="002A0924">
        <w:rPr>
          <w:rFonts w:ascii="Times New Roman" w:eastAsia="Times New Roman" w:hAnsi="Times New Roman" w:cs="Times New Roman"/>
          <w:sz w:val="25"/>
          <w:szCs w:val="25"/>
        </w:rPr>
        <w:t xml:space="preserve"> Exports.  The payments of Rs.35</w:t>
      </w:r>
      <w:proofErr w:type="gramStart"/>
      <w:r w:rsidRPr="002A0924">
        <w:rPr>
          <w:rFonts w:ascii="Times New Roman" w:eastAsia="Times New Roman" w:hAnsi="Times New Roman" w:cs="Times New Roman"/>
          <w:sz w:val="25"/>
          <w:szCs w:val="25"/>
        </w:rPr>
        <w:t>,000</w:t>
      </w:r>
      <w:proofErr w:type="gramEnd"/>
      <w:r w:rsidRPr="002A0924">
        <w:rPr>
          <w:rFonts w:ascii="Times New Roman" w:eastAsia="Times New Roman" w:hAnsi="Times New Roman" w:cs="Times New Roman"/>
          <w:sz w:val="25"/>
          <w:szCs w:val="25"/>
        </w:rPr>
        <w:t xml:space="preserve">/- each have  been made either through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or through drafts.  I have also seen the ledger book of M/s </w:t>
      </w:r>
      <w:proofErr w:type="spellStart"/>
      <w:r w:rsidRPr="002A0924">
        <w:rPr>
          <w:rFonts w:ascii="Times New Roman" w:eastAsia="Times New Roman" w:hAnsi="Times New Roman" w:cs="Times New Roman"/>
          <w:sz w:val="25"/>
          <w:szCs w:val="25"/>
        </w:rPr>
        <w:t>Mehra</w:t>
      </w:r>
      <w:proofErr w:type="spellEnd"/>
      <w:r w:rsidRPr="002A0924">
        <w:rPr>
          <w:rFonts w:ascii="Times New Roman" w:eastAsia="Times New Roman" w:hAnsi="Times New Roman" w:cs="Times New Roman"/>
          <w:sz w:val="25"/>
          <w:szCs w:val="25"/>
        </w:rPr>
        <w:t xml:space="preserve"> International for the year 1995-96.  Except Rs.10</w:t>
      </w:r>
      <w:proofErr w:type="gramStart"/>
      <w:r w:rsidRPr="002A0924">
        <w:rPr>
          <w:rFonts w:ascii="Times New Roman" w:eastAsia="Times New Roman" w:hAnsi="Times New Roman" w:cs="Times New Roman"/>
          <w:sz w:val="25"/>
          <w:szCs w:val="25"/>
        </w:rPr>
        <w:t>,000</w:t>
      </w:r>
      <w:proofErr w:type="gramEnd"/>
      <w:r w:rsidRPr="002A0924">
        <w:rPr>
          <w:rFonts w:ascii="Times New Roman" w:eastAsia="Times New Roman" w:hAnsi="Times New Roman" w:cs="Times New Roman"/>
          <w:sz w:val="25"/>
          <w:szCs w:val="25"/>
        </w:rPr>
        <w:t xml:space="preserve">/- all the payments made in this account are either through draft or through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The lowest payment in this account in this year is Rs.10, 000/- the maximum payment made by the accused to this firm in this account is Rs.50</w:t>
      </w:r>
      <w:proofErr w:type="gramStart"/>
      <w:r w:rsidRPr="002A0924">
        <w:rPr>
          <w:rFonts w:ascii="Times New Roman" w:eastAsia="Times New Roman" w:hAnsi="Times New Roman" w:cs="Times New Roman"/>
          <w:sz w:val="25"/>
          <w:szCs w:val="25"/>
        </w:rPr>
        <w:t>,000</w:t>
      </w:r>
      <w:proofErr w:type="gramEnd"/>
      <w:r w:rsidRPr="002A0924">
        <w:rPr>
          <w:rFonts w:ascii="Times New Roman" w:eastAsia="Times New Roman" w:hAnsi="Times New Roman" w:cs="Times New Roman"/>
          <w:sz w:val="25"/>
          <w:szCs w:val="25"/>
        </w:rPr>
        <w:t xml:space="preserve">/-.  The notices were sent only to the firm M/s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and Brothers before filing the complaint and not to the partners individually.  We did not receive any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xml:space="preserve"> from the accused bearing No.442344. We never received any advance payment from the accused. </w:t>
      </w:r>
      <w:proofErr w:type="gramStart"/>
      <w:r w:rsidRPr="002A0924">
        <w:rPr>
          <w:rFonts w:ascii="Times New Roman" w:eastAsia="Times New Roman" w:hAnsi="Times New Roman" w:cs="Times New Roman"/>
          <w:sz w:val="25"/>
          <w:szCs w:val="25"/>
        </w:rPr>
        <w:t xml:space="preserve">As per account books of firm M/s </w:t>
      </w:r>
      <w:proofErr w:type="spellStart"/>
      <w:r w:rsidRPr="002A0924">
        <w:rPr>
          <w:rFonts w:ascii="Times New Roman" w:eastAsia="Times New Roman" w:hAnsi="Times New Roman" w:cs="Times New Roman"/>
          <w:sz w:val="25"/>
          <w:szCs w:val="25"/>
        </w:rPr>
        <w:t>Mehra</w:t>
      </w:r>
      <w:proofErr w:type="spellEnd"/>
      <w:r w:rsidRPr="002A0924">
        <w:rPr>
          <w:rFonts w:ascii="Times New Roman" w:eastAsia="Times New Roman" w:hAnsi="Times New Roman" w:cs="Times New Roman"/>
          <w:sz w:val="25"/>
          <w:szCs w:val="25"/>
        </w:rPr>
        <w:t xml:space="preserve"> International for the year 1997-98 a sum of Rs.7, 16,672.50 ps.</w:t>
      </w:r>
      <w:proofErr w:type="gramEnd"/>
      <w:r w:rsidRPr="002A0924">
        <w:rPr>
          <w:rFonts w:ascii="Times New Roman" w:eastAsia="Times New Roman" w:hAnsi="Times New Roman" w:cs="Times New Roman"/>
          <w:sz w:val="25"/>
          <w:szCs w:val="25"/>
        </w:rPr>
        <w:t>  On account of principal amount is due from the accused."</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BE6245" w:rsidRPr="002A0924">
        <w:rPr>
          <w:rFonts w:ascii="Times New Roman" w:eastAsia="Times New Roman" w:hAnsi="Times New Roman" w:cs="Times New Roman"/>
          <w:sz w:val="25"/>
          <w:szCs w:val="25"/>
        </w:rPr>
        <w:t>The respondent again stated as under:-</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"The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xml:space="preserve"> No.442347 is in my hands which is dated 5.5.1997 but the same is signed by accused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All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which are subject-matter of other complaints are filled in by me and are signed by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accused.  The dates on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are also in my hands.  The amount of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in words and figures are also in my hands.  I can read the contents of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clearly."</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BE6245" w:rsidRPr="002A0924">
        <w:rPr>
          <w:rFonts w:ascii="Times New Roman" w:eastAsia="Times New Roman" w:hAnsi="Times New Roman" w:cs="Times New Roman"/>
          <w:sz w:val="25"/>
          <w:szCs w:val="25"/>
        </w:rPr>
        <w:t xml:space="preserve">On 05.05.2000, the trial court on the basis of the statement of the respondent-complainant in his cross-examination made the following observations:-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"At this stage, counsel for accused had made a request for giving note regarding the </w:t>
      </w:r>
      <w:proofErr w:type="spellStart"/>
      <w:r w:rsidRPr="002A0924">
        <w:rPr>
          <w:rFonts w:ascii="Times New Roman" w:eastAsia="Times New Roman" w:hAnsi="Times New Roman" w:cs="Times New Roman"/>
          <w:sz w:val="25"/>
          <w:szCs w:val="25"/>
        </w:rPr>
        <w:t>demoneur</w:t>
      </w:r>
      <w:proofErr w:type="spellEnd"/>
      <w:r w:rsidRPr="002A0924">
        <w:rPr>
          <w:rFonts w:ascii="Times New Roman" w:eastAsia="Times New Roman" w:hAnsi="Times New Roman" w:cs="Times New Roman"/>
          <w:sz w:val="25"/>
          <w:szCs w:val="25"/>
        </w:rPr>
        <w:t xml:space="preserve"> of the witness as well as to give note on the aforesaid fact so that the document may not be tampered with subsequent. </w:t>
      </w:r>
      <w:proofErr w:type="gramStart"/>
      <w:r w:rsidRPr="002A0924">
        <w:rPr>
          <w:rFonts w:ascii="Times New Roman" w:eastAsia="Times New Roman" w:hAnsi="Times New Roman" w:cs="Times New Roman"/>
          <w:sz w:val="25"/>
          <w:szCs w:val="25"/>
        </w:rPr>
        <w:t xml:space="preserve">Heard, without commenting upon the </w:t>
      </w:r>
      <w:proofErr w:type="spellStart"/>
      <w:r w:rsidRPr="002A0924">
        <w:rPr>
          <w:rFonts w:ascii="Times New Roman" w:eastAsia="Times New Roman" w:hAnsi="Times New Roman" w:cs="Times New Roman"/>
          <w:sz w:val="25"/>
          <w:szCs w:val="25"/>
        </w:rPr>
        <w:t>demoneur</w:t>
      </w:r>
      <w:proofErr w:type="spellEnd"/>
      <w:r w:rsidRPr="002A0924">
        <w:rPr>
          <w:rFonts w:ascii="Times New Roman" w:eastAsia="Times New Roman" w:hAnsi="Times New Roman" w:cs="Times New Roman"/>
          <w:sz w:val="25"/>
          <w:szCs w:val="25"/>
        </w:rPr>
        <w:t xml:space="preserve"> of the witness at this stage.</w:t>
      </w:r>
      <w:proofErr w:type="gramEnd"/>
      <w:r w:rsidRPr="002A0924">
        <w:rPr>
          <w:rFonts w:ascii="Times New Roman" w:eastAsia="Times New Roman" w:hAnsi="Times New Roman" w:cs="Times New Roman"/>
          <w:sz w:val="25"/>
          <w:szCs w:val="25"/>
        </w:rPr>
        <w:t xml:space="preserve">  I have observed from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xml:space="preserve"> No. 442349 dated 3.5.1997 the last zero of the figure written in the column of rupees is separate from the remaining four zeros which are attached with each other in the same flow."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BE6245" w:rsidRPr="002A0924">
        <w:rPr>
          <w:rFonts w:ascii="Times New Roman" w:eastAsia="Times New Roman" w:hAnsi="Times New Roman" w:cs="Times New Roman"/>
          <w:sz w:val="25"/>
          <w:szCs w:val="25"/>
        </w:rPr>
        <w:t xml:space="preserve">Thereafter, on 21.05.2001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were sent to Mr. </w:t>
      </w:r>
      <w:proofErr w:type="spellStart"/>
      <w:r w:rsidR="00BE6245" w:rsidRPr="002A0924">
        <w:rPr>
          <w:rFonts w:ascii="Times New Roman" w:eastAsia="Times New Roman" w:hAnsi="Times New Roman" w:cs="Times New Roman"/>
          <w:sz w:val="25"/>
          <w:szCs w:val="25"/>
        </w:rPr>
        <w:t>Sardara</w:t>
      </w:r>
      <w:proofErr w:type="spellEnd"/>
      <w:r w:rsidR="00BE6245" w:rsidRPr="002A0924">
        <w:rPr>
          <w:rFonts w:ascii="Times New Roman" w:eastAsia="Times New Roman" w:hAnsi="Times New Roman" w:cs="Times New Roman"/>
          <w:sz w:val="25"/>
          <w:szCs w:val="25"/>
        </w:rPr>
        <w:t xml:space="preserve"> Singh </w:t>
      </w:r>
      <w:proofErr w:type="spellStart"/>
      <w:r w:rsidR="00BE6245" w:rsidRPr="002A0924">
        <w:rPr>
          <w:rFonts w:ascii="Times New Roman" w:eastAsia="Times New Roman" w:hAnsi="Times New Roman" w:cs="Times New Roman"/>
          <w:sz w:val="25"/>
          <w:szCs w:val="25"/>
        </w:rPr>
        <w:t>Parmar</w:t>
      </w:r>
      <w:proofErr w:type="spellEnd"/>
      <w:r w:rsidR="00BE6245" w:rsidRPr="002A0924">
        <w:rPr>
          <w:rFonts w:ascii="Times New Roman" w:eastAsia="Times New Roman" w:hAnsi="Times New Roman" w:cs="Times New Roman"/>
          <w:sz w:val="25"/>
          <w:szCs w:val="25"/>
        </w:rPr>
        <w:t>, Document Expert, for examination, who in his report dated 21.05.2001 submitted to the Court, opined as under:-</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"In view of the reasons stated above, I am of the opinion that the last figure (0) in above mentioned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xml:space="preserve"> has not been written in the continuous process by the same person with the same pen and ink, but it has been subsequently changed into by adding figure (0) in the original amount </w:t>
      </w:r>
      <w:proofErr w:type="spellStart"/>
      <w:r w:rsidRPr="002A0924">
        <w:rPr>
          <w:rFonts w:ascii="Times New Roman" w:eastAsia="Times New Roman" w:hAnsi="Times New Roman" w:cs="Times New Roman"/>
          <w:sz w:val="25"/>
          <w:szCs w:val="25"/>
        </w:rPr>
        <w:t>Rs</w:t>
      </w:r>
      <w:proofErr w:type="spellEnd"/>
      <w:r w:rsidRPr="002A0924">
        <w:rPr>
          <w:rFonts w:ascii="Times New Roman" w:eastAsia="Times New Roman" w:hAnsi="Times New Roman" w:cs="Times New Roman"/>
          <w:sz w:val="25"/>
          <w:szCs w:val="25"/>
        </w:rPr>
        <w:t>. 40,000/- and it is free hand forgery."</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BE6245" w:rsidRPr="002A0924">
        <w:rPr>
          <w:rFonts w:ascii="Times New Roman" w:eastAsia="Times New Roman" w:hAnsi="Times New Roman" w:cs="Times New Roman"/>
          <w:sz w:val="25"/>
          <w:szCs w:val="25"/>
        </w:rPr>
        <w:t xml:space="preserve">Mr. </w:t>
      </w:r>
      <w:proofErr w:type="spellStart"/>
      <w:r w:rsidR="00BE6245" w:rsidRPr="002A0924">
        <w:rPr>
          <w:rFonts w:ascii="Times New Roman" w:eastAsia="Times New Roman" w:hAnsi="Times New Roman" w:cs="Times New Roman"/>
          <w:sz w:val="25"/>
          <w:szCs w:val="25"/>
        </w:rPr>
        <w:t>Sardara</w:t>
      </w:r>
      <w:proofErr w:type="spellEnd"/>
      <w:r w:rsidR="00BE6245" w:rsidRPr="002A0924">
        <w:rPr>
          <w:rFonts w:ascii="Times New Roman" w:eastAsia="Times New Roman" w:hAnsi="Times New Roman" w:cs="Times New Roman"/>
          <w:sz w:val="25"/>
          <w:szCs w:val="25"/>
        </w:rPr>
        <w:t xml:space="preserve"> Singh </w:t>
      </w:r>
      <w:proofErr w:type="spellStart"/>
      <w:r w:rsidR="00BE6245" w:rsidRPr="002A0924">
        <w:rPr>
          <w:rFonts w:ascii="Times New Roman" w:eastAsia="Times New Roman" w:hAnsi="Times New Roman" w:cs="Times New Roman"/>
          <w:sz w:val="25"/>
          <w:szCs w:val="25"/>
        </w:rPr>
        <w:t>Parmar</w:t>
      </w:r>
      <w:proofErr w:type="spellEnd"/>
      <w:r w:rsidR="00BE6245" w:rsidRPr="002A0924">
        <w:rPr>
          <w:rFonts w:ascii="Times New Roman" w:eastAsia="Times New Roman" w:hAnsi="Times New Roman" w:cs="Times New Roman"/>
          <w:sz w:val="25"/>
          <w:szCs w:val="25"/>
        </w:rPr>
        <w:t xml:space="preserve"> was examined as DW-3 before the trial court on 13.08.2001 and deposed as under:-    </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"I am of the opinion that the last figure zero in above mentioned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xml:space="preserve"> has not been written in the continuous process by the same person with the same pen and ink, but it </w:t>
      </w:r>
      <w:r w:rsidRPr="002A0924">
        <w:rPr>
          <w:rFonts w:ascii="Times New Roman" w:eastAsia="Times New Roman" w:hAnsi="Times New Roman" w:cs="Times New Roman"/>
          <w:sz w:val="25"/>
          <w:szCs w:val="25"/>
        </w:rPr>
        <w:lastRenderedPageBreak/>
        <w:t xml:space="preserve">has been subsequently changed into by adding figure zero in the original amount </w:t>
      </w:r>
      <w:proofErr w:type="spellStart"/>
      <w:r w:rsidRPr="002A0924">
        <w:rPr>
          <w:rFonts w:ascii="Times New Roman" w:eastAsia="Times New Roman" w:hAnsi="Times New Roman" w:cs="Times New Roman"/>
          <w:sz w:val="25"/>
          <w:szCs w:val="25"/>
        </w:rPr>
        <w:t>Rs</w:t>
      </w:r>
      <w:proofErr w:type="spellEnd"/>
      <w:r w:rsidRPr="002A0924">
        <w:rPr>
          <w:rFonts w:ascii="Times New Roman" w:eastAsia="Times New Roman" w:hAnsi="Times New Roman" w:cs="Times New Roman"/>
          <w:sz w:val="25"/>
          <w:szCs w:val="25"/>
        </w:rPr>
        <w:t xml:space="preserve">. 30,000/- and it is free hand forgery.  The reasons have already been given in my report dated 21.5.2001.  It consists of 6 pages and it is Ex.DW3/1.  It has been prepared by me signed by me and is correct.  One photograph chart bearing the photograph </w:t>
      </w:r>
      <w:proofErr w:type="spellStart"/>
      <w:r w:rsidRPr="002A0924">
        <w:rPr>
          <w:rFonts w:ascii="Times New Roman" w:eastAsia="Times New Roman" w:hAnsi="Times New Roman" w:cs="Times New Roman"/>
          <w:sz w:val="25"/>
          <w:szCs w:val="25"/>
        </w:rPr>
        <w:t>cheque</w:t>
      </w:r>
      <w:proofErr w:type="spellEnd"/>
      <w:r w:rsidRPr="002A0924">
        <w:rPr>
          <w:rFonts w:ascii="Times New Roman" w:eastAsia="Times New Roman" w:hAnsi="Times New Roman" w:cs="Times New Roman"/>
          <w:sz w:val="25"/>
          <w:szCs w:val="25"/>
        </w:rPr>
        <w:t xml:space="preserve"> No. 442345 </w:t>
      </w:r>
      <w:proofErr w:type="spellStart"/>
      <w:proofErr w:type="gramStart"/>
      <w:r w:rsidRPr="002A0924">
        <w:rPr>
          <w:rFonts w:ascii="Times New Roman" w:eastAsia="Times New Roman" w:hAnsi="Times New Roman" w:cs="Times New Roman"/>
          <w:sz w:val="25"/>
          <w:szCs w:val="25"/>
        </w:rPr>
        <w:t>dt</w:t>
      </w:r>
      <w:proofErr w:type="gramEnd"/>
      <w:r w:rsidRPr="002A0924">
        <w:rPr>
          <w:rFonts w:ascii="Times New Roman" w:eastAsia="Times New Roman" w:hAnsi="Times New Roman" w:cs="Times New Roman"/>
          <w:sz w:val="25"/>
          <w:szCs w:val="25"/>
        </w:rPr>
        <w:t>.</w:t>
      </w:r>
      <w:proofErr w:type="spellEnd"/>
      <w:r w:rsidRPr="002A0924">
        <w:rPr>
          <w:rFonts w:ascii="Times New Roman" w:eastAsia="Times New Roman" w:hAnsi="Times New Roman" w:cs="Times New Roman"/>
          <w:sz w:val="25"/>
          <w:szCs w:val="25"/>
        </w:rPr>
        <w:t xml:space="preserve"> 5.5.97 is Ex.DW3/</w:t>
      </w:r>
      <w:proofErr w:type="gramStart"/>
      <w:r w:rsidRPr="002A0924">
        <w:rPr>
          <w:rFonts w:ascii="Times New Roman" w:eastAsia="Times New Roman" w:hAnsi="Times New Roman" w:cs="Times New Roman"/>
          <w:sz w:val="25"/>
          <w:szCs w:val="25"/>
        </w:rPr>
        <w:t>2,</w:t>
      </w:r>
      <w:proofErr w:type="gramEnd"/>
      <w:r w:rsidRPr="002A0924">
        <w:rPr>
          <w:rFonts w:ascii="Times New Roman" w:eastAsia="Times New Roman" w:hAnsi="Times New Roman" w:cs="Times New Roman"/>
          <w:sz w:val="25"/>
          <w:szCs w:val="25"/>
        </w:rPr>
        <w:t xml:space="preserve"> one negative is </w:t>
      </w:r>
      <w:proofErr w:type="spellStart"/>
      <w:r w:rsidRPr="002A0924">
        <w:rPr>
          <w:rFonts w:ascii="Times New Roman" w:eastAsia="Times New Roman" w:hAnsi="Times New Roman" w:cs="Times New Roman"/>
          <w:sz w:val="25"/>
          <w:szCs w:val="25"/>
        </w:rPr>
        <w:t>Ex.DW</w:t>
      </w:r>
      <w:proofErr w:type="spellEnd"/>
      <w:r w:rsidRPr="002A0924">
        <w:rPr>
          <w:rFonts w:ascii="Times New Roman" w:eastAsia="Times New Roman" w:hAnsi="Times New Roman" w:cs="Times New Roman"/>
          <w:sz w:val="25"/>
          <w:szCs w:val="25"/>
        </w:rPr>
        <w:t>/3."</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E6245" w:rsidRPr="002A0924">
        <w:rPr>
          <w:rFonts w:ascii="Times New Roman" w:eastAsia="Times New Roman" w:hAnsi="Times New Roman" w:cs="Times New Roman"/>
          <w:sz w:val="25"/>
          <w:szCs w:val="25"/>
        </w:rPr>
        <w:t>As noticed above, the Judicial Magistrate vide his judgment dated 06.02.2002 acquitted the appellant of the charge under Section 138 of the Act and consequently dismissed the complaint of the respondent. The learned Single Judge of the High Court, after hearing the learned counsel for the parties, recorded the conviction of the appellant vide order dated 25.01.2007 for an offence under Section 138 of the Act, which reads as under:-</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"Lastly, it was contended by the learned counsel for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that the figures of Rs.30,000/- and Rs.40,000/- mentioned in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were interpolated by adding 'zero' to make the same Rs.3,00,000/- and Rs.4,00,000/-.  He contended that there is evidence of the handwriting expert to establish the afore-stated fact and the trial court had rightly dis-believed the claim of </w:t>
      </w: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 on this court.</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The contention of the learned counsel for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is misplaced.  The trial court had clearly fallen in error by ignoring the fact that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were not only filled in figures, but in words as well, according to which Rs.3 lacs and Rs.4 lacs were written thereon.  Even though, the handwriting expert opined that the zero has been added in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subsequently, but it was clearly in consonance with the wishes of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who had issued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by depicting the amounts in words also.</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That apart, there is cogent evidence on record in the shape of original bills and the complete details of the prices of the goods supplied and the registers of account, which could not be countered by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during the course of evidence.  In view of the overwhelming evidence in </w:t>
      </w:r>
      <w:proofErr w:type="spellStart"/>
      <w:r w:rsidRPr="002A0924">
        <w:rPr>
          <w:rFonts w:ascii="Times New Roman" w:eastAsia="Times New Roman" w:hAnsi="Times New Roman" w:cs="Times New Roman"/>
          <w:sz w:val="25"/>
          <w:szCs w:val="25"/>
        </w:rPr>
        <w:t>favour</w:t>
      </w:r>
      <w:proofErr w:type="spellEnd"/>
      <w:r w:rsidRPr="002A0924">
        <w:rPr>
          <w:rFonts w:ascii="Times New Roman" w:eastAsia="Times New Roman" w:hAnsi="Times New Roman" w:cs="Times New Roman"/>
          <w:sz w:val="25"/>
          <w:szCs w:val="25"/>
        </w:rPr>
        <w:t xml:space="preserve"> of </w:t>
      </w: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 the findings of the trial court awarding an acquittal to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are unsustainable.</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On the basis of the above discussion, it is held that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who was one of the partners of M/s </w:t>
      </w:r>
      <w:proofErr w:type="spellStart"/>
      <w:r w:rsidRPr="002A0924">
        <w:rPr>
          <w:rFonts w:ascii="Times New Roman" w:eastAsia="Times New Roman" w:hAnsi="Times New Roman" w:cs="Times New Roman"/>
          <w:sz w:val="25"/>
          <w:szCs w:val="25"/>
        </w:rPr>
        <w:t>Sudhir</w:t>
      </w:r>
      <w:proofErr w:type="spellEnd"/>
      <w:r w:rsidRPr="002A0924">
        <w:rPr>
          <w:rFonts w:ascii="Times New Roman" w:eastAsia="Times New Roman" w:hAnsi="Times New Roman" w:cs="Times New Roman"/>
          <w:sz w:val="25"/>
          <w:szCs w:val="25"/>
        </w:rPr>
        <w:t xml:space="preserve"> Kumar </w:t>
      </w:r>
      <w:proofErr w:type="spellStart"/>
      <w:r w:rsidRPr="002A0924">
        <w:rPr>
          <w:rFonts w:ascii="Times New Roman" w:eastAsia="Times New Roman" w:hAnsi="Times New Roman" w:cs="Times New Roman"/>
          <w:sz w:val="25"/>
          <w:szCs w:val="25"/>
        </w:rPr>
        <w:t>Bhalla</w:t>
      </w:r>
      <w:proofErr w:type="spellEnd"/>
      <w:r w:rsidRPr="002A0924">
        <w:rPr>
          <w:rFonts w:ascii="Times New Roman" w:eastAsia="Times New Roman" w:hAnsi="Times New Roman" w:cs="Times New Roman"/>
          <w:sz w:val="25"/>
          <w:szCs w:val="25"/>
        </w:rPr>
        <w:t xml:space="preserve"> &amp; Brothers, Ludhiana, issued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in question to discharge the liability of his firm and on presentation thereof by </w:t>
      </w: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 and Ramesh Rani, the same were </w:t>
      </w:r>
      <w:proofErr w:type="spellStart"/>
      <w:r w:rsidRPr="002A0924">
        <w:rPr>
          <w:rFonts w:ascii="Times New Roman" w:eastAsia="Times New Roman" w:hAnsi="Times New Roman" w:cs="Times New Roman"/>
          <w:sz w:val="25"/>
          <w:szCs w:val="25"/>
        </w:rPr>
        <w:t>dishonoured</w:t>
      </w:r>
      <w:proofErr w:type="spellEnd"/>
      <w:r w:rsidRPr="002A0924">
        <w:rPr>
          <w:rFonts w:ascii="Times New Roman" w:eastAsia="Times New Roman" w:hAnsi="Times New Roman" w:cs="Times New Roman"/>
          <w:sz w:val="25"/>
          <w:szCs w:val="25"/>
        </w:rPr>
        <w:t xml:space="preserve">.  Thus, he had committed an offence punishable under Section 138 of the Act.  This court holds him accordingly guilty for the same in each of the appeals.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For the reason that the findings qua interpolation in the </w:t>
      </w:r>
      <w:proofErr w:type="spellStart"/>
      <w:r w:rsidRPr="002A0924">
        <w:rPr>
          <w:rFonts w:ascii="Times New Roman" w:eastAsia="Times New Roman" w:hAnsi="Times New Roman" w:cs="Times New Roman"/>
          <w:sz w:val="25"/>
          <w:szCs w:val="25"/>
        </w:rPr>
        <w:t>cheques</w:t>
      </w:r>
      <w:proofErr w:type="spellEnd"/>
      <w:r w:rsidRPr="002A0924">
        <w:rPr>
          <w:rFonts w:ascii="Times New Roman" w:eastAsia="Times New Roman" w:hAnsi="Times New Roman" w:cs="Times New Roman"/>
          <w:sz w:val="25"/>
          <w:szCs w:val="25"/>
        </w:rPr>
        <w:t xml:space="preserve"> in question have been categorically set aside, the proceedings against </w:t>
      </w: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 and Ramesh Rani initiated in the court of Judicial Magistrate, 1st Class, Ludhiana, pursuant to FIR Nos. 93 and 94 of 1998 registered at Police Station </w:t>
      </w:r>
      <w:proofErr w:type="spellStart"/>
      <w:r w:rsidRPr="002A0924">
        <w:rPr>
          <w:rFonts w:ascii="Times New Roman" w:eastAsia="Times New Roman" w:hAnsi="Times New Roman" w:cs="Times New Roman"/>
          <w:sz w:val="25"/>
          <w:szCs w:val="25"/>
        </w:rPr>
        <w:t>Sarabha</w:t>
      </w:r>
      <w:proofErr w:type="spellEnd"/>
      <w:r w:rsidRPr="002A0924">
        <w:rPr>
          <w:rFonts w:ascii="Times New Roman" w:eastAsia="Times New Roman" w:hAnsi="Times New Roman" w:cs="Times New Roman"/>
          <w:sz w:val="25"/>
          <w:szCs w:val="25"/>
        </w:rPr>
        <w:t xml:space="preserve"> Nagar, Ludhiana, which have </w:t>
      </w:r>
      <w:r w:rsidRPr="002A0924">
        <w:rPr>
          <w:rFonts w:ascii="Times New Roman" w:eastAsia="Times New Roman" w:hAnsi="Times New Roman" w:cs="Times New Roman"/>
          <w:sz w:val="25"/>
          <w:szCs w:val="25"/>
        </w:rPr>
        <w:lastRenderedPageBreak/>
        <w:t xml:space="preserve">been assailed in Criminal Miscellaneous Petitions Nos. 29090-M and 36987-M of 2001, must, as a logical consequence, fail.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BE6245" w:rsidP="002A0924">
      <w:pPr>
        <w:spacing w:after="0" w:line="240" w:lineRule="auto"/>
        <w:ind w:left="720"/>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xml:space="preserve">In view of the above, the criminal appeals and the criminal miscellaneous petitions filed by </w:t>
      </w: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 and Ramesh Rani are accepted.  The proceedings taken against </w:t>
      </w:r>
      <w:proofErr w:type="spellStart"/>
      <w:r w:rsidRPr="002A0924">
        <w:rPr>
          <w:rFonts w:ascii="Times New Roman" w:eastAsia="Times New Roman" w:hAnsi="Times New Roman" w:cs="Times New Roman"/>
          <w:sz w:val="25"/>
          <w:szCs w:val="25"/>
        </w:rPr>
        <w:t>Jagdish</w:t>
      </w:r>
      <w:proofErr w:type="spellEnd"/>
      <w:r w:rsidRPr="002A0924">
        <w:rPr>
          <w:rFonts w:ascii="Times New Roman" w:eastAsia="Times New Roman" w:hAnsi="Times New Roman" w:cs="Times New Roman"/>
          <w:sz w:val="25"/>
          <w:szCs w:val="25"/>
        </w:rPr>
        <w:t xml:space="preserve"> Chand and Ramesh Rani in pursuance to FIR Nos. 93 and 94 of 1998 registered at Police Station </w:t>
      </w:r>
      <w:proofErr w:type="spellStart"/>
      <w:r w:rsidRPr="002A0924">
        <w:rPr>
          <w:rFonts w:ascii="Times New Roman" w:eastAsia="Times New Roman" w:hAnsi="Times New Roman" w:cs="Times New Roman"/>
          <w:sz w:val="25"/>
          <w:szCs w:val="25"/>
        </w:rPr>
        <w:t>Sarabha</w:t>
      </w:r>
      <w:proofErr w:type="spellEnd"/>
      <w:r w:rsidRPr="002A0924">
        <w:rPr>
          <w:rFonts w:ascii="Times New Roman" w:eastAsia="Times New Roman" w:hAnsi="Times New Roman" w:cs="Times New Roman"/>
          <w:sz w:val="25"/>
          <w:szCs w:val="25"/>
        </w:rPr>
        <w:t xml:space="preserve"> Nagar, Ludhiana, are also quashed."</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BE6245" w:rsidRPr="002A0924" w:rsidRDefault="002A0924" w:rsidP="002A092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BE6245" w:rsidRPr="002A0924">
        <w:rPr>
          <w:rFonts w:ascii="Times New Roman" w:eastAsia="Times New Roman" w:hAnsi="Times New Roman" w:cs="Times New Roman"/>
          <w:sz w:val="25"/>
          <w:szCs w:val="25"/>
        </w:rPr>
        <w:t xml:space="preserve">On examination of the above-stated findings of the learned Single Judge in the judgment impugned before us, we find that the learned Single Judge has not addressed himself on the legal question raised before him by the appellant that the criminal liability of the appellant under the provisions of Section 138 of the Act are attracted only on account of the </w:t>
      </w:r>
      <w:proofErr w:type="spellStart"/>
      <w:r w:rsidR="00BE6245" w:rsidRPr="002A0924">
        <w:rPr>
          <w:rFonts w:ascii="Times New Roman" w:eastAsia="Times New Roman" w:hAnsi="Times New Roman" w:cs="Times New Roman"/>
          <w:sz w:val="25"/>
          <w:szCs w:val="25"/>
        </w:rPr>
        <w:t>dishonour</w:t>
      </w:r>
      <w:proofErr w:type="spellEnd"/>
      <w:r w:rsidR="00BE6245" w:rsidRPr="002A0924">
        <w:rPr>
          <w:rFonts w:ascii="Times New Roman" w:eastAsia="Times New Roman" w:hAnsi="Times New Roman" w:cs="Times New Roman"/>
          <w:sz w:val="25"/>
          <w:szCs w:val="25"/>
        </w:rPr>
        <w:t xml:space="preserve"> of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issued in discharge of liability or debt, but not on account of issuance of security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The learned Single Judge has also not given cogent, satisfactory and convincing reasons for disbelieving and discarding the pre-charge evidence of the appellant corroborated by the evidence of the expert opinion in regard to the interpolation in and fabrication of the </w:t>
      </w:r>
      <w:proofErr w:type="spellStart"/>
      <w:r w:rsidR="00BE6245" w:rsidRPr="002A0924">
        <w:rPr>
          <w:rFonts w:ascii="Times New Roman" w:eastAsia="Times New Roman" w:hAnsi="Times New Roman" w:cs="Times New Roman"/>
          <w:sz w:val="25"/>
          <w:szCs w:val="25"/>
        </w:rPr>
        <w:t>cheques</w:t>
      </w:r>
      <w:proofErr w:type="spellEnd"/>
      <w:r w:rsidR="00BE6245" w:rsidRPr="002A0924">
        <w:rPr>
          <w:rFonts w:ascii="Times New Roman" w:eastAsia="Times New Roman" w:hAnsi="Times New Roman" w:cs="Times New Roman"/>
          <w:sz w:val="25"/>
          <w:szCs w:val="25"/>
        </w:rPr>
        <w:t xml:space="preserve"> by adding one more figure '0' to make Rs.30,000/- to Rs.3,00,000/- and similarly adding one more figure '0' to make Rs.40,000/- to Rs.4,00,000/-.In the backdrop of the facts of these cases, we are of the opinion that the judgments and orders of the High Court cannot be sustained on the premise that the High Court has not addressed itself on the above-said two legal questions raised by the appellant and, therefore, the impugned judgments and orders dated 25.01.2007 and 19.02.2007 are set aside.  The interest of justice should be sub-served if the matters are remitted to the High Court to decide the appeals filed by the respondent against the appellant and criminal miscellaneous petitions seeking for quashing the first information reports registered against the respondent and his wife by the police for commission of the offences stated in FIR Nos.93 and 94 of 1998.  Needless to say that any observation made by us in this judgment shall not be construed as an expression of opinion on the merits of the cases, which shall be decided by the High Court on their own merits in accordance with law.</w:t>
      </w:r>
    </w:p>
    <w:p w:rsidR="00BE6245" w:rsidRPr="002A0924" w:rsidRDefault="00BE6245" w:rsidP="002A0924">
      <w:pPr>
        <w:spacing w:after="0" w:line="240" w:lineRule="auto"/>
        <w:jc w:val="both"/>
        <w:rPr>
          <w:rFonts w:ascii="Times New Roman" w:eastAsia="Times New Roman" w:hAnsi="Times New Roman" w:cs="Times New Roman"/>
          <w:sz w:val="25"/>
          <w:szCs w:val="25"/>
        </w:rPr>
      </w:pPr>
      <w:r w:rsidRPr="002A0924">
        <w:rPr>
          <w:rFonts w:ascii="Times New Roman" w:eastAsia="Times New Roman" w:hAnsi="Times New Roman" w:cs="Times New Roman"/>
          <w:sz w:val="25"/>
          <w:szCs w:val="25"/>
        </w:rPr>
        <w:t> </w:t>
      </w:r>
    </w:p>
    <w:p w:rsidR="00DB43DF" w:rsidRPr="002A0924" w:rsidRDefault="002A0924" w:rsidP="002A0924">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18. </w:t>
      </w:r>
      <w:r w:rsidR="00BE6245" w:rsidRPr="002A0924">
        <w:rPr>
          <w:rFonts w:ascii="Times New Roman" w:eastAsia="Times New Roman" w:hAnsi="Times New Roman" w:cs="Times New Roman"/>
          <w:sz w:val="25"/>
          <w:szCs w:val="25"/>
        </w:rPr>
        <w:t xml:space="preserve">The appeals shall stand disposed of in the aforesaid terms.  </w:t>
      </w:r>
    </w:p>
    <w:sectPr w:rsidR="00DB43DF" w:rsidRPr="002A09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61" w:rsidRDefault="00B75B61" w:rsidP="00DA0365">
      <w:pPr>
        <w:spacing w:after="0" w:line="240" w:lineRule="auto"/>
      </w:pPr>
      <w:r>
        <w:separator/>
      </w:r>
    </w:p>
  </w:endnote>
  <w:endnote w:type="continuationSeparator" w:id="0">
    <w:p w:rsidR="00B75B61" w:rsidRDefault="00B75B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09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61" w:rsidRDefault="00B75B61" w:rsidP="00DA0365">
      <w:pPr>
        <w:spacing w:after="0" w:line="240" w:lineRule="auto"/>
      </w:pPr>
      <w:r>
        <w:separator/>
      </w:r>
    </w:p>
  </w:footnote>
  <w:footnote w:type="continuationSeparator" w:id="0">
    <w:p w:rsidR="00B75B61" w:rsidRDefault="00B75B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0924"/>
    <w:rsid w:val="005C7F20"/>
    <w:rsid w:val="008D320C"/>
    <w:rsid w:val="00994E86"/>
    <w:rsid w:val="00B75B61"/>
    <w:rsid w:val="00BE624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A0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A0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847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6EA0-1AAC-4416-BB44-8F61EAC1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2016-03-15T12:38:00Z</dcterms:created>
  <dcterms:modified xsi:type="dcterms:W3CDTF">2016-03-15T15:29:00Z</dcterms:modified>
</cp:coreProperties>
</file>