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91" w:rsidRPr="000774AB" w:rsidRDefault="00C00191" w:rsidP="000774AB">
      <w:pPr>
        <w:spacing w:after="0" w:line="240" w:lineRule="auto"/>
        <w:jc w:val="center"/>
        <w:rPr>
          <w:rFonts w:ascii="Times New Roman" w:eastAsia="Times New Roman" w:hAnsi="Times New Roman" w:cs="Times New Roman"/>
          <w:sz w:val="25"/>
          <w:szCs w:val="25"/>
        </w:rPr>
      </w:pPr>
      <w:bookmarkStart w:id="0" w:name="_GoBack"/>
      <w:bookmarkEnd w:id="0"/>
      <w:r w:rsidRPr="000774AB">
        <w:rPr>
          <w:rFonts w:ascii="Times New Roman" w:eastAsia="Times New Roman" w:hAnsi="Times New Roman" w:cs="Times New Roman"/>
          <w:b/>
          <w:bCs/>
          <w:sz w:val="25"/>
          <w:szCs w:val="25"/>
        </w:rPr>
        <w:t>SUPREME COURT OF INDIA</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National Insurance Co. Ltd.</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Vs</w:t>
      </w:r>
      <w:r w:rsidR="000774AB">
        <w:rPr>
          <w:rFonts w:ascii="Times New Roman" w:eastAsia="Times New Roman" w:hAnsi="Times New Roman" w:cs="Times New Roman"/>
          <w:sz w:val="25"/>
          <w:szCs w:val="25"/>
        </w:rPr>
        <w:t>.</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proofErr w:type="spellStart"/>
      <w:r w:rsidRPr="000774AB">
        <w:rPr>
          <w:rFonts w:ascii="Times New Roman" w:eastAsia="Times New Roman" w:hAnsi="Times New Roman" w:cs="Times New Roman"/>
          <w:sz w:val="25"/>
          <w:szCs w:val="25"/>
        </w:rPr>
        <w:t>Kaushalaya</w:t>
      </w:r>
      <w:proofErr w:type="spellEnd"/>
      <w:r w:rsidRPr="000774AB">
        <w:rPr>
          <w:rFonts w:ascii="Times New Roman" w:eastAsia="Times New Roman" w:hAnsi="Times New Roman" w:cs="Times New Roman"/>
          <w:sz w:val="25"/>
          <w:szCs w:val="25"/>
        </w:rPr>
        <w:t xml:space="preserve"> Devi</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0774AB" w:rsidRDefault="00C00191" w:rsidP="000774AB">
      <w:pPr>
        <w:spacing w:after="0" w:line="240" w:lineRule="auto"/>
        <w:jc w:val="center"/>
        <w:rPr>
          <w:rFonts w:ascii="Times New Roman" w:eastAsia="Times New Roman" w:hAnsi="Times New Roman" w:cs="Times New Roman"/>
          <w:sz w:val="25"/>
          <w:szCs w:val="25"/>
        </w:rPr>
      </w:pPr>
      <w:proofErr w:type="spellStart"/>
      <w:r w:rsidRPr="000774AB">
        <w:rPr>
          <w:rFonts w:ascii="Times New Roman" w:eastAsia="Times New Roman" w:hAnsi="Times New Roman" w:cs="Times New Roman"/>
          <w:sz w:val="25"/>
          <w:szCs w:val="25"/>
        </w:rPr>
        <w:t>C</w:t>
      </w:r>
      <w:r w:rsidR="000774AB">
        <w:rPr>
          <w:rFonts w:ascii="Times New Roman" w:eastAsia="Times New Roman" w:hAnsi="Times New Roman" w:cs="Times New Roman"/>
          <w:sz w:val="25"/>
          <w:szCs w:val="25"/>
        </w:rPr>
        <w:t>.</w:t>
      </w:r>
      <w:r w:rsidRPr="000774AB">
        <w:rPr>
          <w:rFonts w:ascii="Times New Roman" w:eastAsia="Times New Roman" w:hAnsi="Times New Roman" w:cs="Times New Roman"/>
          <w:sz w:val="25"/>
          <w:szCs w:val="25"/>
        </w:rPr>
        <w:t>A</w:t>
      </w:r>
      <w:r w:rsidR="000774AB">
        <w:rPr>
          <w:rFonts w:ascii="Times New Roman" w:eastAsia="Times New Roman" w:hAnsi="Times New Roman" w:cs="Times New Roman"/>
          <w:sz w:val="25"/>
          <w:szCs w:val="25"/>
        </w:rPr>
        <w:t>.</w:t>
      </w:r>
      <w:r w:rsidRPr="000774AB">
        <w:rPr>
          <w:rFonts w:ascii="Times New Roman" w:eastAsia="Times New Roman" w:hAnsi="Times New Roman" w:cs="Times New Roman"/>
          <w:sz w:val="25"/>
          <w:szCs w:val="25"/>
        </w:rPr>
        <w:t>No</w:t>
      </w:r>
      <w:proofErr w:type="spellEnd"/>
      <w:r w:rsidR="000774AB">
        <w:rPr>
          <w:rFonts w:ascii="Times New Roman" w:eastAsia="Times New Roman" w:hAnsi="Times New Roman" w:cs="Times New Roman"/>
          <w:sz w:val="25"/>
          <w:szCs w:val="25"/>
        </w:rPr>
        <w:t>……</w:t>
      </w:r>
      <w:r w:rsidRPr="000774AB">
        <w:rPr>
          <w:rFonts w:ascii="Times New Roman" w:eastAsia="Times New Roman" w:hAnsi="Times New Roman" w:cs="Times New Roman"/>
          <w:sz w:val="25"/>
          <w:szCs w:val="25"/>
        </w:rPr>
        <w:t>of 2008</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proofErr w:type="gramStart"/>
      <w:r w:rsidRPr="000774AB">
        <w:rPr>
          <w:rFonts w:ascii="Times New Roman" w:eastAsia="Times New Roman" w:hAnsi="Times New Roman" w:cs="Times New Roman"/>
          <w:sz w:val="25"/>
          <w:szCs w:val="25"/>
        </w:rPr>
        <w:t xml:space="preserve">(S.B. Sinha and V.S. </w:t>
      </w:r>
      <w:proofErr w:type="spellStart"/>
      <w:r w:rsidRPr="000774AB">
        <w:rPr>
          <w:rFonts w:ascii="Times New Roman" w:eastAsia="Times New Roman" w:hAnsi="Times New Roman" w:cs="Times New Roman"/>
          <w:sz w:val="25"/>
          <w:szCs w:val="25"/>
        </w:rPr>
        <w:t>Sirpurkar</w:t>
      </w:r>
      <w:proofErr w:type="spellEnd"/>
      <w:r w:rsidR="000774AB">
        <w:rPr>
          <w:rFonts w:ascii="Times New Roman" w:eastAsia="Times New Roman" w:hAnsi="Times New Roman" w:cs="Times New Roman"/>
          <w:sz w:val="25"/>
          <w:szCs w:val="25"/>
        </w:rPr>
        <w:t xml:space="preserve"> JJ.</w:t>
      </w:r>
      <w:r w:rsidRPr="000774AB">
        <w:rPr>
          <w:rFonts w:ascii="Times New Roman" w:eastAsia="Times New Roman" w:hAnsi="Times New Roman" w:cs="Times New Roman"/>
          <w:sz w:val="25"/>
          <w:szCs w:val="25"/>
        </w:rPr>
        <w:t>)</w:t>
      </w:r>
      <w:proofErr w:type="gramEnd"/>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13</w:t>
      </w:r>
      <w:r w:rsidR="000774AB">
        <w:rPr>
          <w:rFonts w:ascii="Times New Roman" w:eastAsia="Times New Roman" w:hAnsi="Times New Roman" w:cs="Times New Roman"/>
          <w:sz w:val="25"/>
          <w:szCs w:val="25"/>
        </w:rPr>
        <w:t>.</w:t>
      </w:r>
      <w:r w:rsidRPr="000774AB">
        <w:rPr>
          <w:rFonts w:ascii="Times New Roman" w:eastAsia="Times New Roman" w:hAnsi="Times New Roman" w:cs="Times New Roman"/>
          <w:sz w:val="25"/>
          <w:szCs w:val="25"/>
        </w:rPr>
        <w:t>05</w:t>
      </w:r>
      <w:r w:rsidR="000774AB">
        <w:rPr>
          <w:rFonts w:ascii="Times New Roman" w:eastAsia="Times New Roman" w:hAnsi="Times New Roman" w:cs="Times New Roman"/>
          <w:sz w:val="25"/>
          <w:szCs w:val="25"/>
        </w:rPr>
        <w:t>.</w:t>
      </w:r>
      <w:r w:rsidRPr="000774AB">
        <w:rPr>
          <w:rFonts w:ascii="Times New Roman" w:eastAsia="Times New Roman" w:hAnsi="Times New Roman" w:cs="Times New Roman"/>
          <w:sz w:val="25"/>
          <w:szCs w:val="25"/>
        </w:rPr>
        <w:t>2008</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b/>
          <w:bCs/>
          <w:sz w:val="25"/>
          <w:szCs w:val="25"/>
        </w:rPr>
        <w:t> </w:t>
      </w:r>
    </w:p>
    <w:p w:rsidR="00C00191" w:rsidRPr="000774AB" w:rsidRDefault="00C00191" w:rsidP="000774AB">
      <w:pPr>
        <w:spacing w:after="0" w:line="240" w:lineRule="auto"/>
        <w:jc w:val="center"/>
        <w:rPr>
          <w:rFonts w:ascii="Times New Roman" w:eastAsia="Times New Roman" w:hAnsi="Times New Roman" w:cs="Times New Roman"/>
          <w:sz w:val="25"/>
          <w:szCs w:val="25"/>
        </w:rPr>
      </w:pPr>
      <w:r w:rsidRPr="000774AB">
        <w:rPr>
          <w:rFonts w:ascii="Times New Roman" w:eastAsia="Times New Roman" w:hAnsi="Times New Roman" w:cs="Times New Roman"/>
          <w:b/>
          <w:bCs/>
          <w:sz w:val="25"/>
          <w:szCs w:val="25"/>
        </w:rPr>
        <w:t>JUDGMENT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b/>
          <w:bCs/>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b/>
          <w:bCs/>
          <w:sz w:val="25"/>
          <w:szCs w:val="25"/>
        </w:rPr>
        <w:t xml:space="preserve">S.B. </w:t>
      </w:r>
      <w:r w:rsidR="000774AB" w:rsidRPr="000774AB">
        <w:rPr>
          <w:rFonts w:ascii="Times New Roman" w:eastAsia="Times New Roman" w:hAnsi="Times New Roman" w:cs="Times New Roman"/>
          <w:b/>
          <w:bCs/>
          <w:sz w:val="25"/>
          <w:szCs w:val="25"/>
        </w:rPr>
        <w:t>Sinha</w:t>
      </w:r>
      <w:r w:rsidRPr="000774AB">
        <w:rPr>
          <w:rFonts w:ascii="Times New Roman" w:eastAsia="Times New Roman" w:hAnsi="Times New Roman" w:cs="Times New Roman"/>
          <w:b/>
          <w:bCs/>
          <w:sz w:val="25"/>
          <w:szCs w:val="25"/>
        </w:rPr>
        <w:t>, J.</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1. Leave granted.</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2. </w:t>
      </w:r>
      <w:proofErr w:type="spellStart"/>
      <w:r w:rsidRPr="000774AB">
        <w:rPr>
          <w:rFonts w:ascii="Times New Roman" w:eastAsia="Times New Roman" w:hAnsi="Times New Roman" w:cs="Times New Roman"/>
          <w:sz w:val="25"/>
          <w:szCs w:val="25"/>
        </w:rPr>
        <w:t>Kishan</w:t>
      </w:r>
      <w:proofErr w:type="spellEnd"/>
      <w:r w:rsidRPr="000774AB">
        <w:rPr>
          <w:rFonts w:ascii="Times New Roman" w:eastAsia="Times New Roman" w:hAnsi="Times New Roman" w:cs="Times New Roman"/>
          <w:sz w:val="25"/>
          <w:szCs w:val="25"/>
        </w:rPr>
        <w:t xml:space="preserve"> Lal (deceased) was traveling in a truck bearing registration No.HP-11-1448 on 16.3.2000. He was aged about 27 years. He was unmarried. The said truck met with an accident.</w:t>
      </w:r>
    </w:p>
    <w:p w:rsidR="000774AB" w:rsidRDefault="000774AB" w:rsidP="000774AB">
      <w:pPr>
        <w:spacing w:after="0" w:line="240" w:lineRule="auto"/>
        <w:jc w:val="both"/>
        <w:rPr>
          <w:rFonts w:ascii="Times New Roman" w:eastAsia="Times New Roman" w:hAnsi="Times New Roman" w:cs="Times New Roman"/>
          <w:sz w:val="25"/>
          <w:szCs w:val="25"/>
        </w:rPr>
      </w:pPr>
    </w:p>
    <w:p w:rsidR="00C00191" w:rsidRPr="000774AB" w:rsidRDefault="000774AB" w:rsidP="000774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0191" w:rsidRPr="000774AB">
        <w:rPr>
          <w:rFonts w:ascii="Times New Roman" w:eastAsia="Times New Roman" w:hAnsi="Times New Roman" w:cs="Times New Roman"/>
          <w:sz w:val="25"/>
          <w:szCs w:val="25"/>
        </w:rPr>
        <w:t xml:space="preserve">First respondent being the mother of the deceased filed an application for payment of compensation under Section 166 of the </w:t>
      </w:r>
      <w:r w:rsidR="00C00191" w:rsidRPr="000774AB">
        <w:rPr>
          <w:rFonts w:ascii="Times New Roman" w:eastAsia="Times New Roman" w:hAnsi="Times New Roman" w:cs="Times New Roman"/>
          <w:i/>
          <w:sz w:val="25"/>
          <w:szCs w:val="25"/>
        </w:rPr>
        <w:t>Motor Vehicles Act, 1988</w:t>
      </w:r>
      <w:r w:rsidR="00C00191" w:rsidRPr="000774AB">
        <w:rPr>
          <w:rFonts w:ascii="Times New Roman" w:eastAsia="Times New Roman" w:hAnsi="Times New Roman" w:cs="Times New Roman"/>
          <w:sz w:val="25"/>
          <w:szCs w:val="25"/>
        </w:rPr>
        <w:t xml:space="preserve"> (The Act). Appellant was served with a notice. One of the objections taken by it was that the driver of the truck did not possess any valid or effective driving </w:t>
      </w:r>
      <w:proofErr w:type="spellStart"/>
      <w:r w:rsidR="00C00191" w:rsidRPr="000774AB">
        <w:rPr>
          <w:rFonts w:ascii="Times New Roman" w:eastAsia="Times New Roman" w:hAnsi="Times New Roman" w:cs="Times New Roman"/>
          <w:sz w:val="25"/>
          <w:szCs w:val="25"/>
        </w:rPr>
        <w:t>licence</w:t>
      </w:r>
      <w:proofErr w:type="spellEnd"/>
      <w:r w:rsidR="00C00191" w:rsidRPr="000774AB">
        <w:rPr>
          <w:rFonts w:ascii="Times New Roman" w:eastAsia="Times New Roman" w:hAnsi="Times New Roman" w:cs="Times New Roman"/>
          <w:sz w:val="25"/>
          <w:szCs w:val="25"/>
        </w:rPr>
        <w:t xml:space="preserve"> and that the deceased was travelling as an unauthorized passenger on the truck which was a goods carriage.</w:t>
      </w:r>
      <w:r>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3. The Tribunal awarded a sum of Rs.1, 18,000/- by way of compensation. An appeal was preferred </w:t>
      </w:r>
      <w:proofErr w:type="spellStart"/>
      <w:r w:rsidRPr="000774AB">
        <w:rPr>
          <w:rFonts w:ascii="Times New Roman" w:eastAsia="Times New Roman" w:hAnsi="Times New Roman" w:cs="Times New Roman"/>
          <w:sz w:val="25"/>
          <w:szCs w:val="25"/>
        </w:rPr>
        <w:t>thereagainst</w:t>
      </w:r>
      <w:proofErr w:type="spellEnd"/>
      <w:r w:rsidRPr="000774AB">
        <w:rPr>
          <w:rFonts w:ascii="Times New Roman" w:eastAsia="Times New Roman" w:hAnsi="Times New Roman" w:cs="Times New Roman"/>
          <w:sz w:val="25"/>
          <w:szCs w:val="25"/>
        </w:rPr>
        <w:t xml:space="preserve"> before the High Court.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0774AB" w:rsidP="000774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0191" w:rsidRPr="000774AB">
        <w:rPr>
          <w:rFonts w:ascii="Times New Roman" w:eastAsia="Times New Roman" w:hAnsi="Times New Roman" w:cs="Times New Roman"/>
          <w:sz w:val="25"/>
          <w:szCs w:val="25"/>
        </w:rPr>
        <w:t xml:space="preserve">By reason of the impugned judgment, whereas the contention of the appellant-insurance company was upheld, having regard to the fact that the amount awarded in </w:t>
      </w:r>
      <w:proofErr w:type="spellStart"/>
      <w:r w:rsidR="00C00191" w:rsidRPr="000774AB">
        <w:rPr>
          <w:rFonts w:ascii="Times New Roman" w:eastAsia="Times New Roman" w:hAnsi="Times New Roman" w:cs="Times New Roman"/>
          <w:sz w:val="25"/>
          <w:szCs w:val="25"/>
        </w:rPr>
        <w:t>favour</w:t>
      </w:r>
      <w:proofErr w:type="spellEnd"/>
      <w:r w:rsidR="00C00191" w:rsidRPr="000774AB">
        <w:rPr>
          <w:rFonts w:ascii="Times New Roman" w:eastAsia="Times New Roman" w:hAnsi="Times New Roman" w:cs="Times New Roman"/>
          <w:sz w:val="25"/>
          <w:szCs w:val="25"/>
        </w:rPr>
        <w:t xml:space="preserve"> of the first respondent had already been deposited, it was directed to be released in </w:t>
      </w:r>
      <w:proofErr w:type="spellStart"/>
      <w:r w:rsidR="00C00191" w:rsidRPr="000774AB">
        <w:rPr>
          <w:rFonts w:ascii="Times New Roman" w:eastAsia="Times New Roman" w:hAnsi="Times New Roman" w:cs="Times New Roman"/>
          <w:sz w:val="25"/>
          <w:szCs w:val="25"/>
        </w:rPr>
        <w:t>favour</w:t>
      </w:r>
      <w:proofErr w:type="spellEnd"/>
      <w:r w:rsidR="00C00191" w:rsidRPr="000774AB">
        <w:rPr>
          <w:rFonts w:ascii="Times New Roman" w:eastAsia="Times New Roman" w:hAnsi="Times New Roman" w:cs="Times New Roman"/>
          <w:sz w:val="25"/>
          <w:szCs w:val="25"/>
        </w:rPr>
        <w:t xml:space="preserve"> of the claimant with liberty to the insurance company to recover the said amount along with interest from the owner by filing an appropriate application for execution before the Tribunal without being required to file a separate suit.</w:t>
      </w:r>
      <w:r>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4. Both the insurance company as also the owner of the truck </w:t>
      </w:r>
      <w:proofErr w:type="gramStart"/>
      <w:r w:rsidRPr="000774AB">
        <w:rPr>
          <w:rFonts w:ascii="Times New Roman" w:eastAsia="Times New Roman" w:hAnsi="Times New Roman" w:cs="Times New Roman"/>
          <w:sz w:val="25"/>
          <w:szCs w:val="25"/>
        </w:rPr>
        <w:t>are</w:t>
      </w:r>
      <w:proofErr w:type="gramEnd"/>
      <w:r w:rsidRPr="000774AB">
        <w:rPr>
          <w:rFonts w:ascii="Times New Roman" w:eastAsia="Times New Roman" w:hAnsi="Times New Roman" w:cs="Times New Roman"/>
          <w:sz w:val="25"/>
          <w:szCs w:val="25"/>
        </w:rPr>
        <w:t>, thus, before us.</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5. Shri S.L. Gupta, learned counsel appearing on behalf of the insurance company, would submit that as the deceased was travelling as a gratuitous passenger and as the driver of the </w:t>
      </w:r>
      <w:r w:rsidRPr="000774AB">
        <w:rPr>
          <w:rFonts w:ascii="Times New Roman" w:eastAsia="Times New Roman" w:hAnsi="Times New Roman" w:cs="Times New Roman"/>
          <w:sz w:val="25"/>
          <w:szCs w:val="25"/>
        </w:rPr>
        <w:lastRenderedPageBreak/>
        <w:t xml:space="preserve">vehicle was not possessing an effective driving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the High Court should not have passed the impugned order.</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6. Mr. Garg, learned counsel appearing on behalf of the owner of the vehicle, on the other hand, would contend that the deceased was a vegetable vendor and he had been travelling in the truck for collecting the empty boxes and, thus, he was not a gratuitous passenger. In any event, it was urged, as the insurance company has already deposited the amount of compensation, the right to recover the amount from the owner of the vehicle need not have been granted.</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7. The Tribunal, having regard to the rival contentions of the parties, framed the following issues:</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"1. Whether deceased Shri Krishan Lal had died due to the rash and negligent driving of Shri </w:t>
      </w:r>
      <w:proofErr w:type="spellStart"/>
      <w:r w:rsidRPr="000774AB">
        <w:rPr>
          <w:rFonts w:ascii="Times New Roman" w:eastAsia="Times New Roman" w:hAnsi="Times New Roman" w:cs="Times New Roman"/>
          <w:sz w:val="25"/>
          <w:szCs w:val="25"/>
        </w:rPr>
        <w:t>Shyam</w:t>
      </w:r>
      <w:proofErr w:type="spellEnd"/>
      <w:r w:rsidRPr="000774AB">
        <w:rPr>
          <w:rFonts w:ascii="Times New Roman" w:eastAsia="Times New Roman" w:hAnsi="Times New Roman" w:cs="Times New Roman"/>
          <w:sz w:val="25"/>
          <w:szCs w:val="25"/>
        </w:rPr>
        <w:t xml:space="preserve"> Lal, driver of truck No.HP-11-1448, as alleged? ...OPP.</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2. If issue No.1 supra is proved, to what amount of compensation the petitioner is entitled to and from which of the respondents? OPP</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3. Whether the truck driver did not have valid driving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on the date of accident, as alleged, if so, its effect? </w:t>
      </w:r>
      <w:proofErr w:type="gramStart"/>
      <w:r w:rsidRPr="000774AB">
        <w:rPr>
          <w:rFonts w:ascii="Times New Roman" w:eastAsia="Times New Roman" w:hAnsi="Times New Roman" w:cs="Times New Roman"/>
          <w:sz w:val="25"/>
          <w:szCs w:val="25"/>
        </w:rPr>
        <w:t>OPR.3.</w:t>
      </w:r>
      <w:proofErr w:type="gramEnd"/>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4. Whether the documents i.e. route permit, R.C. and fitness certificate of the truck, in question, were not valid on the date of accident as alleged? ...OPR.3</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proofErr w:type="gramStart"/>
      <w:r w:rsidRPr="000774AB">
        <w:rPr>
          <w:rFonts w:ascii="Times New Roman" w:eastAsia="Times New Roman" w:hAnsi="Times New Roman" w:cs="Times New Roman"/>
          <w:sz w:val="25"/>
          <w:szCs w:val="25"/>
        </w:rPr>
        <w:t>5. Relief."</w:t>
      </w:r>
      <w:proofErr w:type="gramEnd"/>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8. It was opined by the Tribunal that the driver of the truck was driving the vehicle rashly and negligently. It was furthermore held that the truck in question was insured with the appellant insurance company, but it had not been proved that the driver was not having any valid driving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0774AB" w:rsidP="000774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0191" w:rsidRPr="000774AB">
        <w:rPr>
          <w:rFonts w:ascii="Times New Roman" w:eastAsia="Times New Roman" w:hAnsi="Times New Roman" w:cs="Times New Roman"/>
          <w:sz w:val="25"/>
          <w:szCs w:val="25"/>
        </w:rPr>
        <w:t>With regard to the contention that the deceased was a gratuitous passenger in a goods vehicle, it was held:</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"The evidence, on record, which has been led by the petitioner, would go to show that the deceased was traveling in the truck, in question, for bringing empty vegetable boxes. Further, even if it is taken that the deceased was traveling in the truck as unauthorized person, even then, under the existing </w:t>
      </w:r>
      <w:proofErr w:type="gramStart"/>
      <w:r w:rsidRPr="000774AB">
        <w:rPr>
          <w:rFonts w:ascii="Times New Roman" w:eastAsia="Times New Roman" w:hAnsi="Times New Roman" w:cs="Times New Roman"/>
          <w:sz w:val="25"/>
          <w:szCs w:val="25"/>
        </w:rPr>
        <w:t>law,</w:t>
      </w:r>
      <w:proofErr w:type="gramEnd"/>
      <w:r w:rsidRPr="000774AB">
        <w:rPr>
          <w:rFonts w:ascii="Times New Roman" w:eastAsia="Times New Roman" w:hAnsi="Times New Roman" w:cs="Times New Roman"/>
          <w:sz w:val="25"/>
          <w:szCs w:val="25"/>
        </w:rPr>
        <w:t xml:space="preserve"> the insurance company cannot avoid the liability in question. Therefore, the plea raised by the learned</w:t>
      </w:r>
    </w:p>
    <w:p w:rsidR="000774AB" w:rsidRPr="000774AB" w:rsidRDefault="000774AB" w:rsidP="000774AB">
      <w:pPr>
        <w:spacing w:after="0" w:line="240" w:lineRule="auto"/>
        <w:ind w:left="720"/>
        <w:jc w:val="both"/>
        <w:rPr>
          <w:rFonts w:ascii="Times New Roman" w:eastAsia="Times New Roman" w:hAnsi="Times New Roman" w:cs="Times New Roman"/>
          <w:sz w:val="25"/>
          <w:szCs w:val="25"/>
        </w:rPr>
      </w:pP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Advocate for the insurance company does not have any force."</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9. The High Court, however, held that the driving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of the Driver </w:t>
      </w:r>
      <w:proofErr w:type="spellStart"/>
      <w:r w:rsidRPr="000774AB">
        <w:rPr>
          <w:rFonts w:ascii="Times New Roman" w:eastAsia="Times New Roman" w:hAnsi="Times New Roman" w:cs="Times New Roman"/>
          <w:sz w:val="25"/>
          <w:szCs w:val="25"/>
        </w:rPr>
        <w:t>Shyam</w:t>
      </w:r>
      <w:proofErr w:type="spellEnd"/>
      <w:r w:rsidRPr="000774AB">
        <w:rPr>
          <w:rFonts w:ascii="Times New Roman" w:eastAsia="Times New Roman" w:hAnsi="Times New Roman" w:cs="Times New Roman"/>
          <w:sz w:val="25"/>
          <w:szCs w:val="25"/>
        </w:rPr>
        <w:t xml:space="preserve"> Lal was not valid, stating:</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lastRenderedPageBreak/>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"Since I am of the opinion that the endorsement permitting </w:t>
      </w:r>
      <w:proofErr w:type="spellStart"/>
      <w:r w:rsidRPr="000774AB">
        <w:rPr>
          <w:rFonts w:ascii="Times New Roman" w:eastAsia="Times New Roman" w:hAnsi="Times New Roman" w:cs="Times New Roman"/>
          <w:sz w:val="25"/>
          <w:szCs w:val="25"/>
        </w:rPr>
        <w:t>Shyam</w:t>
      </w:r>
      <w:proofErr w:type="spellEnd"/>
      <w:r w:rsidRPr="000774AB">
        <w:rPr>
          <w:rFonts w:ascii="Times New Roman" w:eastAsia="Times New Roman" w:hAnsi="Times New Roman" w:cs="Times New Roman"/>
          <w:sz w:val="25"/>
          <w:szCs w:val="25"/>
        </w:rPr>
        <w:t xml:space="preserve"> Lal to drive heavy goods vehicle was ante dated and </w:t>
      </w:r>
      <w:proofErr w:type="gramStart"/>
      <w:r w:rsidRPr="000774AB">
        <w:rPr>
          <w:rFonts w:ascii="Times New Roman" w:eastAsia="Times New Roman" w:hAnsi="Times New Roman" w:cs="Times New Roman"/>
          <w:sz w:val="25"/>
          <w:szCs w:val="25"/>
        </w:rPr>
        <w:t>was not existing</w:t>
      </w:r>
      <w:proofErr w:type="gramEnd"/>
      <w:r w:rsidRPr="000774AB">
        <w:rPr>
          <w:rFonts w:ascii="Times New Roman" w:eastAsia="Times New Roman" w:hAnsi="Times New Roman" w:cs="Times New Roman"/>
          <w:sz w:val="25"/>
          <w:szCs w:val="25"/>
        </w:rPr>
        <w:t xml:space="preserve"> on the date of accident it is clear that the owner could not have handed over the vehicle to a person who held a valid driving </w:t>
      </w:r>
      <w:proofErr w:type="spellStart"/>
      <w:r w:rsidRPr="000774AB">
        <w:rPr>
          <w:rFonts w:ascii="Times New Roman" w:eastAsia="Times New Roman" w:hAnsi="Times New Roman" w:cs="Times New Roman"/>
          <w:sz w:val="25"/>
          <w:szCs w:val="25"/>
        </w:rPr>
        <w:t>lience</w:t>
      </w:r>
      <w:proofErr w:type="spellEnd"/>
      <w:r w:rsidRPr="000774AB">
        <w:rPr>
          <w:rFonts w:ascii="Times New Roman" w:eastAsia="Times New Roman" w:hAnsi="Times New Roman" w:cs="Times New Roman"/>
          <w:sz w:val="25"/>
          <w:szCs w:val="25"/>
        </w:rPr>
        <w:t xml:space="preserve">. On 16.3.2000 </w:t>
      </w:r>
      <w:proofErr w:type="spellStart"/>
      <w:r w:rsidRPr="000774AB">
        <w:rPr>
          <w:rFonts w:ascii="Times New Roman" w:eastAsia="Times New Roman" w:hAnsi="Times New Roman" w:cs="Times New Roman"/>
          <w:sz w:val="25"/>
          <w:szCs w:val="25"/>
        </w:rPr>
        <w:t>Shyam</w:t>
      </w:r>
      <w:proofErr w:type="spellEnd"/>
      <w:r w:rsidRPr="000774AB">
        <w:rPr>
          <w:rFonts w:ascii="Times New Roman" w:eastAsia="Times New Roman" w:hAnsi="Times New Roman" w:cs="Times New Roman"/>
          <w:sz w:val="25"/>
          <w:szCs w:val="25"/>
        </w:rPr>
        <w:t xml:space="preserve"> Lal only held a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to drive a light transport vehicle and the owner could not have checked or verified the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for driving a heavy goods vehicle. In fact in this case the owner has not even stepped into the witness box to say anything in this regard. Therefore, I hold that the insurance company was wrongly held liable to pay compensation."</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As regards to the question as to whether the deceased was an unauthorized passenger, it accepted the plea of the insurance company.</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10. The provisions relating to the necessity of having a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to drive a vehicle is contained in Sections 3, 4 and 10 of the Act. As various aspects of the said provisions, vis-`-vis, the liability of the insurance company to reimburse the owner in respect of a claim of a third party as provided in Section 149 thereof have been dealt with in several decisions, it is not necessary for us to reiterate the same once over again. Suffice it to notice some of the precedents operating in the field</w:t>
      </w:r>
      <w:proofErr w:type="gramStart"/>
      <w:r w:rsidRPr="000774AB">
        <w:rPr>
          <w:rFonts w:ascii="Times New Roman" w:eastAsia="Times New Roman" w:hAnsi="Times New Roman" w:cs="Times New Roman"/>
          <w:sz w:val="25"/>
          <w:szCs w:val="25"/>
        </w:rPr>
        <w:t>..</w:t>
      </w:r>
      <w:proofErr w:type="gramEnd"/>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0774AB" w:rsidP="000774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0191" w:rsidRPr="000774AB">
        <w:rPr>
          <w:rFonts w:ascii="Times New Roman" w:eastAsia="Times New Roman" w:hAnsi="Times New Roman" w:cs="Times New Roman"/>
          <w:sz w:val="25"/>
          <w:szCs w:val="25"/>
        </w:rPr>
        <w:t xml:space="preserve">In </w:t>
      </w:r>
      <w:r w:rsidR="00C00191" w:rsidRPr="000774AB">
        <w:rPr>
          <w:rFonts w:ascii="Times New Roman" w:eastAsia="Times New Roman" w:hAnsi="Times New Roman" w:cs="Times New Roman"/>
          <w:i/>
          <w:sz w:val="25"/>
          <w:szCs w:val="25"/>
        </w:rPr>
        <w:t xml:space="preserve">National Insurance Co. Ltd. v. </w:t>
      </w:r>
      <w:proofErr w:type="spellStart"/>
      <w:r w:rsidR="00C00191" w:rsidRPr="000774AB">
        <w:rPr>
          <w:rFonts w:ascii="Times New Roman" w:eastAsia="Times New Roman" w:hAnsi="Times New Roman" w:cs="Times New Roman"/>
          <w:i/>
          <w:sz w:val="25"/>
          <w:szCs w:val="25"/>
        </w:rPr>
        <w:t>Swaran</w:t>
      </w:r>
      <w:proofErr w:type="spellEnd"/>
      <w:r w:rsidR="00C00191" w:rsidRPr="000774AB">
        <w:rPr>
          <w:rFonts w:ascii="Times New Roman" w:eastAsia="Times New Roman" w:hAnsi="Times New Roman" w:cs="Times New Roman"/>
          <w:i/>
          <w:sz w:val="25"/>
          <w:szCs w:val="25"/>
        </w:rPr>
        <w:t xml:space="preserve"> Singh &amp; Ors.</w:t>
      </w:r>
      <w:r w:rsidRPr="000774AB">
        <w:rPr>
          <w:rFonts w:ascii="Times New Roman" w:eastAsia="Times New Roman" w:hAnsi="Times New Roman" w:cs="Times New Roman"/>
          <w:i/>
          <w:sz w:val="25"/>
          <w:szCs w:val="25"/>
          <w:vertAlign w:val="superscript"/>
        </w:rPr>
        <w:t>1</w:t>
      </w:r>
      <w:r w:rsidR="00C00191" w:rsidRPr="000774AB">
        <w:rPr>
          <w:rFonts w:ascii="Times New Roman" w:eastAsia="Times New Roman" w:hAnsi="Times New Roman" w:cs="Times New Roman"/>
          <w:sz w:val="25"/>
          <w:szCs w:val="25"/>
        </w:rPr>
        <w:t>, this Court held:</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"88. Section 10 of the Act provides for forms and contents of </w:t>
      </w:r>
      <w:proofErr w:type="spellStart"/>
      <w:r w:rsidRPr="000774AB">
        <w:rPr>
          <w:rFonts w:ascii="Times New Roman" w:eastAsia="Times New Roman" w:hAnsi="Times New Roman" w:cs="Times New Roman"/>
          <w:sz w:val="25"/>
          <w:szCs w:val="25"/>
        </w:rPr>
        <w:t>licences</w:t>
      </w:r>
      <w:proofErr w:type="spellEnd"/>
      <w:r w:rsidRPr="000774AB">
        <w:rPr>
          <w:rFonts w:ascii="Times New Roman" w:eastAsia="Times New Roman" w:hAnsi="Times New Roman" w:cs="Times New Roman"/>
          <w:sz w:val="25"/>
          <w:szCs w:val="25"/>
        </w:rPr>
        <w:t xml:space="preserve"> to drive. The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has to be granted in the prescribed form. Thus,</w:t>
      </w:r>
      <w:proofErr w:type="gramStart"/>
      <w:r w:rsidRPr="000774AB">
        <w:rPr>
          <w:rFonts w:ascii="Times New Roman" w:eastAsia="Times New Roman" w:hAnsi="Times New Roman" w:cs="Times New Roman"/>
          <w:sz w:val="25"/>
          <w:szCs w:val="25"/>
        </w:rPr>
        <w:t>  a</w:t>
      </w:r>
      <w:proofErr w:type="gramEnd"/>
      <w:r w:rsidRPr="000774AB">
        <w:rPr>
          <w:rFonts w:ascii="Times New Roman" w:eastAsia="Times New Roman" w:hAnsi="Times New Roman" w:cs="Times New Roman"/>
          <w:sz w:val="25"/>
          <w:szCs w:val="25"/>
        </w:rPr>
        <w:t xml:space="preserve">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to drive a light motor vehicle would entitle the holder there to drive the vehicle falling within that class or description.</w:t>
      </w:r>
    </w:p>
    <w:p w:rsidR="000774AB" w:rsidRDefault="000774AB" w:rsidP="000774AB">
      <w:pPr>
        <w:spacing w:after="0" w:line="240" w:lineRule="auto"/>
        <w:ind w:left="720"/>
        <w:jc w:val="both"/>
        <w:rPr>
          <w:rFonts w:ascii="Times New Roman" w:eastAsia="Times New Roman" w:hAnsi="Times New Roman" w:cs="Times New Roman"/>
          <w:sz w:val="25"/>
          <w:szCs w:val="25"/>
        </w:rPr>
      </w:pP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89. Section 3 of the Act casts an obligation on a driver to hold an effective driving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for the type of vehicle which he intends to drive. Section 10 of the Act enables the Central Government to prescribe forms of driving </w:t>
      </w:r>
      <w:proofErr w:type="spellStart"/>
      <w:r w:rsidRPr="000774AB">
        <w:rPr>
          <w:rFonts w:ascii="Times New Roman" w:eastAsia="Times New Roman" w:hAnsi="Times New Roman" w:cs="Times New Roman"/>
          <w:sz w:val="25"/>
          <w:szCs w:val="25"/>
        </w:rPr>
        <w:t>licences</w:t>
      </w:r>
      <w:proofErr w:type="spellEnd"/>
      <w:r w:rsidRPr="000774AB">
        <w:rPr>
          <w:rFonts w:ascii="Times New Roman" w:eastAsia="Times New Roman" w:hAnsi="Times New Roman" w:cs="Times New Roman"/>
          <w:sz w:val="25"/>
          <w:szCs w:val="25"/>
        </w:rPr>
        <w:t xml:space="preserve"> for various categories of vehicles mentioned in sub-section (2) of the said section."</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It was furthermore, observed:</w:t>
      </w:r>
    </w:p>
    <w:p w:rsidR="000774AB" w:rsidRDefault="000774AB" w:rsidP="000774AB">
      <w:pPr>
        <w:spacing w:after="0" w:line="240" w:lineRule="auto"/>
        <w:ind w:left="720"/>
        <w:jc w:val="both"/>
        <w:rPr>
          <w:rFonts w:ascii="Times New Roman" w:eastAsia="Times New Roman" w:hAnsi="Times New Roman" w:cs="Times New Roman"/>
          <w:sz w:val="25"/>
          <w:szCs w:val="25"/>
        </w:rPr>
      </w:pP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"90. We have construed and determined the scope of sub-clause </w:t>
      </w:r>
      <w:proofErr w:type="gramStart"/>
      <w:r w:rsidRPr="000774AB">
        <w:rPr>
          <w:rFonts w:ascii="Times New Roman" w:eastAsia="Times New Roman" w:hAnsi="Times New Roman" w:cs="Times New Roman"/>
          <w:sz w:val="25"/>
          <w:szCs w:val="25"/>
        </w:rPr>
        <w:t>( ii</w:t>
      </w:r>
      <w:proofErr w:type="gramEnd"/>
      <w:r w:rsidRPr="000774AB">
        <w:rPr>
          <w:rFonts w:ascii="Times New Roman" w:eastAsia="Times New Roman" w:hAnsi="Times New Roman" w:cs="Times New Roman"/>
          <w:sz w:val="25"/>
          <w:szCs w:val="25"/>
        </w:rPr>
        <w:t xml:space="preserve"> ) of sub-section (2) of  Section 149 of the Act. Minor breaches of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conditions, such as want of medical fitness certificate, requirement about age of the driver and the like not found to have been the direct cause of the accident, would be treated as minor breaches of inconsequential deviation in the matter of use of vehicles. Such minor and inconsequential deviations with regard to licensing conditions would not constitute sufficient ground to deny the benefit of coverage of insurance to the third parties.</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91. On all pleas of breach of licensing conditions taken by the insurer, it would be open to the Tribunal to adjudicate the claim and decide inter se liability of insurer and insured; although where such adjudication is likely to entail undue delay in decision </w:t>
      </w:r>
      <w:r w:rsidRPr="000774AB">
        <w:rPr>
          <w:rFonts w:ascii="Times New Roman" w:eastAsia="Times New Roman" w:hAnsi="Times New Roman" w:cs="Times New Roman"/>
          <w:sz w:val="25"/>
          <w:szCs w:val="25"/>
        </w:rPr>
        <w:lastRenderedPageBreak/>
        <w:t xml:space="preserve">of the claim of the victim, the Tribunal in its discretion may relegate the insurer to seek its remedy of reimbursement from the insured in the civil court."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The decision in </w:t>
      </w:r>
      <w:proofErr w:type="spellStart"/>
      <w:r w:rsidRPr="000774AB">
        <w:rPr>
          <w:rFonts w:ascii="Times New Roman" w:eastAsia="Times New Roman" w:hAnsi="Times New Roman" w:cs="Times New Roman"/>
          <w:sz w:val="25"/>
          <w:szCs w:val="25"/>
        </w:rPr>
        <w:t>Swaran</w:t>
      </w:r>
      <w:proofErr w:type="spellEnd"/>
      <w:r w:rsidRPr="000774AB">
        <w:rPr>
          <w:rFonts w:ascii="Times New Roman" w:eastAsia="Times New Roman" w:hAnsi="Times New Roman" w:cs="Times New Roman"/>
          <w:sz w:val="25"/>
          <w:szCs w:val="25"/>
        </w:rPr>
        <w:t xml:space="preserve"> Singh, however, was held to be not applicable in relation to the owner or a passenger of a vehicle which is insured.</w:t>
      </w:r>
      <w:r w:rsidR="000774AB">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11. In </w:t>
      </w:r>
      <w:r w:rsidRPr="000774AB">
        <w:rPr>
          <w:rFonts w:ascii="Times New Roman" w:eastAsia="Times New Roman" w:hAnsi="Times New Roman" w:cs="Times New Roman"/>
          <w:i/>
          <w:sz w:val="25"/>
          <w:szCs w:val="25"/>
        </w:rPr>
        <w:t xml:space="preserve">National Insurance Co. Ltd. v. </w:t>
      </w:r>
      <w:proofErr w:type="spellStart"/>
      <w:r w:rsidRPr="000774AB">
        <w:rPr>
          <w:rFonts w:ascii="Times New Roman" w:eastAsia="Times New Roman" w:hAnsi="Times New Roman" w:cs="Times New Roman"/>
          <w:i/>
          <w:sz w:val="25"/>
          <w:szCs w:val="25"/>
        </w:rPr>
        <w:t>Laxmi</w:t>
      </w:r>
      <w:proofErr w:type="spellEnd"/>
      <w:r w:rsidRPr="000774AB">
        <w:rPr>
          <w:rFonts w:ascii="Times New Roman" w:eastAsia="Times New Roman" w:hAnsi="Times New Roman" w:cs="Times New Roman"/>
          <w:i/>
          <w:sz w:val="25"/>
          <w:szCs w:val="25"/>
        </w:rPr>
        <w:t xml:space="preserve"> </w:t>
      </w:r>
      <w:proofErr w:type="spellStart"/>
      <w:r w:rsidRPr="000774AB">
        <w:rPr>
          <w:rFonts w:ascii="Times New Roman" w:eastAsia="Times New Roman" w:hAnsi="Times New Roman" w:cs="Times New Roman"/>
          <w:i/>
          <w:sz w:val="25"/>
          <w:szCs w:val="25"/>
        </w:rPr>
        <w:t>Narain</w:t>
      </w:r>
      <w:proofErr w:type="spellEnd"/>
      <w:r w:rsidRPr="000774AB">
        <w:rPr>
          <w:rFonts w:ascii="Times New Roman" w:eastAsia="Times New Roman" w:hAnsi="Times New Roman" w:cs="Times New Roman"/>
          <w:i/>
          <w:sz w:val="25"/>
          <w:szCs w:val="25"/>
        </w:rPr>
        <w:t xml:space="preserve"> Dhut</w:t>
      </w:r>
      <w:r w:rsidR="000774AB" w:rsidRPr="000774AB">
        <w:rPr>
          <w:rFonts w:ascii="Times New Roman" w:eastAsia="Times New Roman" w:hAnsi="Times New Roman" w:cs="Times New Roman"/>
          <w:i/>
          <w:sz w:val="25"/>
          <w:szCs w:val="25"/>
          <w:vertAlign w:val="superscript"/>
        </w:rPr>
        <w:t>2</w:t>
      </w:r>
      <w:r w:rsidRPr="000774AB">
        <w:rPr>
          <w:rFonts w:ascii="Times New Roman" w:eastAsia="Times New Roman" w:hAnsi="Times New Roman" w:cs="Times New Roman"/>
          <w:sz w:val="25"/>
          <w:szCs w:val="25"/>
        </w:rPr>
        <w:t xml:space="preserve">, this Court referring to </w:t>
      </w:r>
      <w:proofErr w:type="spellStart"/>
      <w:r w:rsidRPr="000774AB">
        <w:rPr>
          <w:rFonts w:ascii="Times New Roman" w:eastAsia="Times New Roman" w:hAnsi="Times New Roman" w:cs="Times New Roman"/>
          <w:sz w:val="25"/>
          <w:szCs w:val="25"/>
        </w:rPr>
        <w:t>Swaran</w:t>
      </w:r>
      <w:proofErr w:type="spellEnd"/>
      <w:r w:rsidRPr="000774AB">
        <w:rPr>
          <w:rFonts w:ascii="Times New Roman" w:eastAsia="Times New Roman" w:hAnsi="Times New Roman" w:cs="Times New Roman"/>
          <w:sz w:val="25"/>
          <w:szCs w:val="25"/>
        </w:rPr>
        <w:t xml:space="preserve"> Singh (supra) and discussing the law on the subject, held:</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"In view of the above analysis the following situations emerge:</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1. The decision in </w:t>
      </w:r>
      <w:proofErr w:type="spellStart"/>
      <w:r w:rsidRPr="000774AB">
        <w:rPr>
          <w:rFonts w:ascii="Times New Roman" w:eastAsia="Times New Roman" w:hAnsi="Times New Roman" w:cs="Times New Roman"/>
          <w:sz w:val="25"/>
          <w:szCs w:val="25"/>
        </w:rPr>
        <w:t>Swaran</w:t>
      </w:r>
      <w:proofErr w:type="spellEnd"/>
      <w:r w:rsidRPr="000774AB">
        <w:rPr>
          <w:rFonts w:ascii="Times New Roman" w:eastAsia="Times New Roman" w:hAnsi="Times New Roman" w:cs="Times New Roman"/>
          <w:sz w:val="25"/>
          <w:szCs w:val="25"/>
        </w:rPr>
        <w:t xml:space="preserve"> Singh's case (supra) has no application to cases other than third party risks.</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2. Where originally the </w:t>
      </w:r>
      <w:proofErr w:type="spellStart"/>
      <w:r w:rsidRPr="000774AB">
        <w:rPr>
          <w:rFonts w:ascii="Times New Roman" w:eastAsia="Times New Roman" w:hAnsi="Times New Roman" w:cs="Times New Roman"/>
          <w:sz w:val="25"/>
          <w:szCs w:val="25"/>
        </w:rPr>
        <w:t>licence</w:t>
      </w:r>
      <w:proofErr w:type="spellEnd"/>
      <w:r w:rsidRPr="000774AB">
        <w:rPr>
          <w:rFonts w:ascii="Times New Roman" w:eastAsia="Times New Roman" w:hAnsi="Times New Roman" w:cs="Times New Roman"/>
          <w:sz w:val="25"/>
          <w:szCs w:val="25"/>
        </w:rPr>
        <w:t xml:space="preserve"> was a fake one, renewal cannot cure the inherent fatality.</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3. In case of third party risks the insurer has to indemnify the amount and if so advised, to recover the same from the insured.</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4. The concept of purposive interpretation has no application to cases relatable to Section 149 of the Act.</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The High </w:t>
      </w:r>
      <w:proofErr w:type="spellStart"/>
      <w:r w:rsidRPr="000774AB">
        <w:rPr>
          <w:rFonts w:ascii="Times New Roman" w:eastAsia="Times New Roman" w:hAnsi="Times New Roman" w:cs="Times New Roman"/>
          <w:sz w:val="25"/>
          <w:szCs w:val="25"/>
        </w:rPr>
        <w:t>Courts</w:t>
      </w:r>
      <w:proofErr w:type="spellEnd"/>
      <w:r w:rsidRPr="000774AB">
        <w:rPr>
          <w:rFonts w:ascii="Times New Roman" w:eastAsia="Times New Roman" w:hAnsi="Times New Roman" w:cs="Times New Roman"/>
          <w:sz w:val="25"/>
          <w:szCs w:val="25"/>
        </w:rPr>
        <w:t>/Commissions shall now consider the mater afresh in the light of the position in law as delineated above.</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{See also </w:t>
      </w:r>
      <w:r w:rsidRPr="000774AB">
        <w:rPr>
          <w:rFonts w:ascii="Times New Roman" w:eastAsia="Times New Roman" w:hAnsi="Times New Roman" w:cs="Times New Roman"/>
          <w:i/>
          <w:sz w:val="25"/>
          <w:szCs w:val="25"/>
        </w:rPr>
        <w:t xml:space="preserve">Oriental Insurance Company Ltd. v. </w:t>
      </w:r>
      <w:proofErr w:type="spellStart"/>
      <w:r w:rsidRPr="000774AB">
        <w:rPr>
          <w:rFonts w:ascii="Times New Roman" w:eastAsia="Times New Roman" w:hAnsi="Times New Roman" w:cs="Times New Roman"/>
          <w:i/>
          <w:sz w:val="25"/>
          <w:szCs w:val="25"/>
        </w:rPr>
        <w:t>Meena</w:t>
      </w:r>
      <w:proofErr w:type="spellEnd"/>
      <w:r w:rsidRPr="000774AB">
        <w:rPr>
          <w:rFonts w:ascii="Times New Roman" w:eastAsia="Times New Roman" w:hAnsi="Times New Roman" w:cs="Times New Roman"/>
          <w:i/>
          <w:sz w:val="25"/>
          <w:szCs w:val="25"/>
        </w:rPr>
        <w:t xml:space="preserve"> </w:t>
      </w:r>
      <w:proofErr w:type="spellStart"/>
      <w:r w:rsidRPr="000774AB">
        <w:rPr>
          <w:rFonts w:ascii="Times New Roman" w:eastAsia="Times New Roman" w:hAnsi="Times New Roman" w:cs="Times New Roman"/>
          <w:i/>
          <w:sz w:val="25"/>
          <w:szCs w:val="25"/>
        </w:rPr>
        <w:t>Variyal</w:t>
      </w:r>
      <w:proofErr w:type="spellEnd"/>
      <w:r w:rsidRPr="000774AB">
        <w:rPr>
          <w:rFonts w:ascii="Times New Roman" w:eastAsia="Times New Roman" w:hAnsi="Times New Roman" w:cs="Times New Roman"/>
          <w:i/>
          <w:sz w:val="25"/>
          <w:szCs w:val="25"/>
        </w:rPr>
        <w:t xml:space="preserve"> &amp; Ors.</w:t>
      </w:r>
      <w:r w:rsidR="000774AB" w:rsidRPr="000774AB">
        <w:rPr>
          <w:rFonts w:ascii="Times New Roman" w:eastAsia="Times New Roman" w:hAnsi="Times New Roman" w:cs="Times New Roman"/>
          <w:i/>
          <w:sz w:val="25"/>
          <w:szCs w:val="25"/>
          <w:vertAlign w:val="superscript"/>
        </w:rPr>
        <w:t>3</w:t>
      </w:r>
      <w:r w:rsidR="000774AB" w:rsidRPr="000774AB">
        <w:rPr>
          <w:rFonts w:ascii="Times New Roman" w:eastAsia="Times New Roman" w:hAnsi="Times New Roman" w:cs="Times New Roman"/>
          <w:i/>
          <w:sz w:val="25"/>
          <w:szCs w:val="25"/>
        </w:rPr>
        <w:t xml:space="preserve">, </w:t>
      </w:r>
      <w:r w:rsidRPr="000774AB">
        <w:rPr>
          <w:rFonts w:ascii="Times New Roman" w:eastAsia="Times New Roman" w:hAnsi="Times New Roman" w:cs="Times New Roman"/>
          <w:i/>
          <w:sz w:val="25"/>
          <w:szCs w:val="25"/>
        </w:rPr>
        <w:t xml:space="preserve">Oriental Insurance Company Ltd. v. </w:t>
      </w:r>
      <w:proofErr w:type="spellStart"/>
      <w:r w:rsidRPr="000774AB">
        <w:rPr>
          <w:rFonts w:ascii="Times New Roman" w:eastAsia="Times New Roman" w:hAnsi="Times New Roman" w:cs="Times New Roman"/>
          <w:i/>
          <w:sz w:val="25"/>
          <w:szCs w:val="25"/>
        </w:rPr>
        <w:t>Brij</w:t>
      </w:r>
      <w:proofErr w:type="spellEnd"/>
      <w:r w:rsidRPr="000774AB">
        <w:rPr>
          <w:rFonts w:ascii="Times New Roman" w:eastAsia="Times New Roman" w:hAnsi="Times New Roman" w:cs="Times New Roman"/>
          <w:i/>
          <w:sz w:val="25"/>
          <w:szCs w:val="25"/>
        </w:rPr>
        <w:t xml:space="preserve"> Mohan &amp; Ors.</w:t>
      </w:r>
      <w:r w:rsidR="000774AB" w:rsidRPr="000774AB">
        <w:rPr>
          <w:rFonts w:ascii="Times New Roman" w:eastAsia="Times New Roman" w:hAnsi="Times New Roman" w:cs="Times New Roman"/>
          <w:i/>
          <w:sz w:val="25"/>
          <w:szCs w:val="25"/>
          <w:vertAlign w:val="superscript"/>
        </w:rPr>
        <w:t>4</w:t>
      </w:r>
      <w:r w:rsidR="000774AB" w:rsidRPr="000774AB">
        <w:rPr>
          <w:rFonts w:ascii="Times New Roman" w:eastAsia="Times New Roman" w:hAnsi="Times New Roman" w:cs="Times New Roman"/>
          <w:i/>
          <w:sz w:val="25"/>
          <w:szCs w:val="25"/>
        </w:rPr>
        <w:t xml:space="preserve">, </w:t>
      </w:r>
      <w:r w:rsidRPr="000774AB">
        <w:rPr>
          <w:rFonts w:ascii="Times New Roman" w:eastAsia="Times New Roman" w:hAnsi="Times New Roman" w:cs="Times New Roman"/>
          <w:i/>
          <w:sz w:val="25"/>
          <w:szCs w:val="25"/>
        </w:rPr>
        <w:t xml:space="preserve">and Oriental Insurance Co. Ltd. v. </w:t>
      </w:r>
      <w:proofErr w:type="spellStart"/>
      <w:r w:rsidRPr="000774AB">
        <w:rPr>
          <w:rFonts w:ascii="Times New Roman" w:eastAsia="Times New Roman" w:hAnsi="Times New Roman" w:cs="Times New Roman"/>
          <w:i/>
          <w:sz w:val="25"/>
          <w:szCs w:val="25"/>
        </w:rPr>
        <w:t>Prithvi</w:t>
      </w:r>
      <w:proofErr w:type="spellEnd"/>
      <w:r w:rsidRPr="000774AB">
        <w:rPr>
          <w:rFonts w:ascii="Times New Roman" w:eastAsia="Times New Roman" w:hAnsi="Times New Roman" w:cs="Times New Roman"/>
          <w:i/>
          <w:sz w:val="25"/>
          <w:szCs w:val="25"/>
        </w:rPr>
        <w:t xml:space="preserve"> Raj</w:t>
      </w:r>
      <w:r w:rsidR="000774AB" w:rsidRPr="000774AB">
        <w:rPr>
          <w:rFonts w:ascii="Times New Roman" w:eastAsia="Times New Roman" w:hAnsi="Times New Roman" w:cs="Times New Roman"/>
          <w:i/>
          <w:sz w:val="25"/>
          <w:szCs w:val="25"/>
          <w:vertAlign w:val="superscript"/>
        </w:rPr>
        <w:t>5</w:t>
      </w:r>
      <w:r w:rsidRPr="000774AB">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12. In view of the findings arrived at by the High Court, it must be held that the owner alone was liable to pay compensation to the first respondent herein for causing death of her son by rash and negligent driving on the part of the driver of the truck. The High Court's judgment must be sustained on this ground.</w:t>
      </w:r>
    </w:p>
    <w:p w:rsidR="000774AB" w:rsidRDefault="000774AB" w:rsidP="000774AB">
      <w:pPr>
        <w:spacing w:after="0" w:line="240" w:lineRule="auto"/>
        <w:jc w:val="both"/>
        <w:rPr>
          <w:rFonts w:ascii="Times New Roman" w:eastAsia="Times New Roman" w:hAnsi="Times New Roman" w:cs="Times New Roman"/>
          <w:sz w:val="25"/>
          <w:szCs w:val="25"/>
        </w:rPr>
      </w:pP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13. The deceased was not the owner of any goods which were being carried in the truck. Admitted position is that he had been traveling in the truck for the purpose of collecting the empty boxes. He was a vegetable dealer. He was not traveling in the truck as owner of the goods viz. the vegetables. He was traveling in the truck for a purpose other than the one for which he was entitled to travel in a public carriage goods vehicle.</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Pr="000774AB" w:rsidRDefault="000774AB" w:rsidP="000774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0191" w:rsidRPr="000774AB">
        <w:rPr>
          <w:rFonts w:ascii="Times New Roman" w:eastAsia="Times New Roman" w:hAnsi="Times New Roman" w:cs="Times New Roman"/>
          <w:sz w:val="25"/>
          <w:szCs w:val="25"/>
        </w:rPr>
        <w:t xml:space="preserve">This aspect of the matter is squarely covered by the decision of this Court in </w:t>
      </w:r>
      <w:proofErr w:type="spellStart"/>
      <w:r w:rsidR="00C00191" w:rsidRPr="000774AB">
        <w:rPr>
          <w:rFonts w:ascii="Times New Roman" w:eastAsia="Times New Roman" w:hAnsi="Times New Roman" w:cs="Times New Roman"/>
          <w:sz w:val="25"/>
          <w:szCs w:val="25"/>
        </w:rPr>
        <w:t>Brij</w:t>
      </w:r>
      <w:proofErr w:type="spellEnd"/>
      <w:r w:rsidR="00C00191" w:rsidRPr="000774AB">
        <w:rPr>
          <w:rFonts w:ascii="Times New Roman" w:eastAsia="Times New Roman" w:hAnsi="Times New Roman" w:cs="Times New Roman"/>
          <w:sz w:val="25"/>
          <w:szCs w:val="25"/>
        </w:rPr>
        <w:t xml:space="preserve"> Mohan (supra) wherein the Bench cited with approval the decision in </w:t>
      </w:r>
      <w:r w:rsidR="00C00191" w:rsidRPr="000774AB">
        <w:rPr>
          <w:rFonts w:ascii="Times New Roman" w:eastAsia="Times New Roman" w:hAnsi="Times New Roman" w:cs="Times New Roman"/>
          <w:i/>
          <w:sz w:val="25"/>
          <w:szCs w:val="25"/>
        </w:rPr>
        <w:t>New India Assurance Co. Ltd. v. Asha Rani &amp; Ors.</w:t>
      </w:r>
      <w:r w:rsidRPr="000774AB">
        <w:rPr>
          <w:rFonts w:ascii="Times New Roman" w:eastAsia="Times New Roman" w:hAnsi="Times New Roman" w:cs="Times New Roman"/>
          <w:i/>
          <w:sz w:val="25"/>
          <w:szCs w:val="25"/>
          <w:vertAlign w:val="superscript"/>
        </w:rPr>
        <w:t>6</w:t>
      </w:r>
      <w:r w:rsidR="00C00191" w:rsidRPr="000774AB">
        <w:rPr>
          <w:rFonts w:ascii="Times New Roman" w:eastAsia="Times New Roman" w:hAnsi="Times New Roman" w:cs="Times New Roman"/>
          <w:sz w:val="25"/>
          <w:szCs w:val="25"/>
        </w:rPr>
        <w:t xml:space="preserve"> wherein it was stated:</w:t>
      </w: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lastRenderedPageBreak/>
        <w:t>"26. In view of the changes in the relevant provisions in the 1988 Act vis-a-vis the 1939 Act, we are of the opinion that the meaning of the words "any person" must also be attributed having regard to the context in which they have been used i.e. "a third party". Keeping in view the provisions of the 1988 Act, we are of the opinion that as the provisions thereof do not enjoin any statutory liability on the owner of a vehicle to get his vehicle insured for any passenger travelling in a goods vehicle, the insurers would not be liable therefor."</w:t>
      </w:r>
    </w:p>
    <w:p w:rsidR="000774AB" w:rsidRDefault="000774AB" w:rsidP="000774AB">
      <w:pPr>
        <w:spacing w:after="0" w:line="240" w:lineRule="auto"/>
        <w:ind w:left="720"/>
        <w:jc w:val="both"/>
        <w:rPr>
          <w:rFonts w:ascii="Times New Roman" w:eastAsia="Times New Roman" w:hAnsi="Times New Roman" w:cs="Times New Roman"/>
          <w:sz w:val="25"/>
          <w:szCs w:val="25"/>
        </w:rPr>
      </w:pPr>
    </w:p>
    <w:p w:rsidR="00C00191" w:rsidRPr="000774AB" w:rsidRDefault="00C00191" w:rsidP="000774AB">
      <w:pPr>
        <w:spacing w:after="0" w:line="240" w:lineRule="auto"/>
        <w:ind w:left="720"/>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xml:space="preserve">{See also </w:t>
      </w:r>
      <w:proofErr w:type="spellStart"/>
      <w:r w:rsidRPr="000774AB">
        <w:rPr>
          <w:rFonts w:ascii="Times New Roman" w:eastAsia="Times New Roman" w:hAnsi="Times New Roman" w:cs="Times New Roman"/>
          <w:i/>
          <w:sz w:val="25"/>
          <w:szCs w:val="25"/>
        </w:rPr>
        <w:t>Prem</w:t>
      </w:r>
      <w:proofErr w:type="spellEnd"/>
      <w:r w:rsidRPr="000774AB">
        <w:rPr>
          <w:rFonts w:ascii="Times New Roman" w:eastAsia="Times New Roman" w:hAnsi="Times New Roman" w:cs="Times New Roman"/>
          <w:i/>
          <w:sz w:val="25"/>
          <w:szCs w:val="25"/>
        </w:rPr>
        <w:t xml:space="preserve"> Kumar &amp; </w:t>
      </w:r>
      <w:proofErr w:type="spellStart"/>
      <w:r w:rsidRPr="000774AB">
        <w:rPr>
          <w:rFonts w:ascii="Times New Roman" w:eastAsia="Times New Roman" w:hAnsi="Times New Roman" w:cs="Times New Roman"/>
          <w:i/>
          <w:sz w:val="25"/>
          <w:szCs w:val="25"/>
        </w:rPr>
        <w:t>Ors</w:t>
      </w:r>
      <w:proofErr w:type="spellEnd"/>
      <w:r w:rsidRPr="000774AB">
        <w:rPr>
          <w:rFonts w:ascii="Times New Roman" w:eastAsia="Times New Roman" w:hAnsi="Times New Roman" w:cs="Times New Roman"/>
          <w:i/>
          <w:sz w:val="25"/>
          <w:szCs w:val="25"/>
        </w:rPr>
        <w:t xml:space="preserve">. v. </w:t>
      </w:r>
      <w:proofErr w:type="spellStart"/>
      <w:r w:rsidRPr="000774AB">
        <w:rPr>
          <w:rFonts w:ascii="Times New Roman" w:eastAsia="Times New Roman" w:hAnsi="Times New Roman" w:cs="Times New Roman"/>
          <w:i/>
          <w:sz w:val="25"/>
          <w:szCs w:val="25"/>
        </w:rPr>
        <w:t>Prahlad</w:t>
      </w:r>
      <w:proofErr w:type="spellEnd"/>
      <w:r w:rsidRPr="000774AB">
        <w:rPr>
          <w:rFonts w:ascii="Times New Roman" w:eastAsia="Times New Roman" w:hAnsi="Times New Roman" w:cs="Times New Roman"/>
          <w:i/>
          <w:sz w:val="25"/>
          <w:szCs w:val="25"/>
        </w:rPr>
        <w:t xml:space="preserve"> Dev &amp; Ors.</w:t>
      </w:r>
      <w:r w:rsidR="000774AB" w:rsidRPr="000774AB">
        <w:rPr>
          <w:rFonts w:ascii="Times New Roman" w:eastAsia="Times New Roman" w:hAnsi="Times New Roman" w:cs="Times New Roman"/>
          <w:i/>
          <w:sz w:val="25"/>
          <w:szCs w:val="25"/>
          <w:vertAlign w:val="superscript"/>
        </w:rPr>
        <w:t>7</w:t>
      </w:r>
      <w:r w:rsidRPr="000774AB">
        <w:rPr>
          <w:rFonts w:ascii="Times New Roman" w:eastAsia="Times New Roman" w:hAnsi="Times New Roman" w:cs="Times New Roman"/>
          <w:i/>
          <w:sz w:val="25"/>
          <w:szCs w:val="25"/>
        </w:rPr>
        <w:t xml:space="preserve">and Oriental Insurance Co. Ltd. v. </w:t>
      </w:r>
      <w:proofErr w:type="spellStart"/>
      <w:r w:rsidRPr="000774AB">
        <w:rPr>
          <w:rFonts w:ascii="Times New Roman" w:eastAsia="Times New Roman" w:hAnsi="Times New Roman" w:cs="Times New Roman"/>
          <w:i/>
          <w:sz w:val="25"/>
          <w:szCs w:val="25"/>
        </w:rPr>
        <w:t>Prithvi</w:t>
      </w:r>
      <w:proofErr w:type="spellEnd"/>
      <w:r w:rsidRPr="000774AB">
        <w:rPr>
          <w:rFonts w:ascii="Times New Roman" w:eastAsia="Times New Roman" w:hAnsi="Times New Roman" w:cs="Times New Roman"/>
          <w:i/>
          <w:sz w:val="25"/>
          <w:szCs w:val="25"/>
        </w:rPr>
        <w:t xml:space="preserve"> Raj</w:t>
      </w:r>
      <w:r w:rsidR="000774AB" w:rsidRPr="000774AB">
        <w:rPr>
          <w:rFonts w:ascii="Times New Roman" w:eastAsia="Times New Roman" w:hAnsi="Times New Roman" w:cs="Times New Roman"/>
          <w:i/>
          <w:sz w:val="25"/>
          <w:szCs w:val="25"/>
          <w:vertAlign w:val="superscript"/>
        </w:rPr>
        <w:t>8</w:t>
      </w:r>
      <w:r w:rsidRPr="000774AB">
        <w:rPr>
          <w:rFonts w:ascii="Times New Roman" w:eastAsia="Times New Roman" w:hAnsi="Times New Roman" w:cs="Times New Roman"/>
          <w:sz w:val="25"/>
          <w:szCs w:val="25"/>
        </w:rPr>
        <w:t>}.</w:t>
      </w:r>
    </w:p>
    <w:p w:rsidR="00C00191" w:rsidRPr="000774AB"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 </w:t>
      </w:r>
    </w:p>
    <w:p w:rsidR="00C00191" w:rsidRDefault="00C00191" w:rsidP="000774AB">
      <w:pPr>
        <w:spacing w:after="0" w:line="240" w:lineRule="auto"/>
        <w:jc w:val="both"/>
        <w:rPr>
          <w:rFonts w:ascii="Times New Roman" w:eastAsia="Times New Roman" w:hAnsi="Times New Roman" w:cs="Times New Roman"/>
          <w:sz w:val="25"/>
          <w:szCs w:val="25"/>
        </w:rPr>
      </w:pPr>
      <w:r w:rsidRPr="000774AB">
        <w:rPr>
          <w:rFonts w:ascii="Times New Roman" w:eastAsia="Times New Roman" w:hAnsi="Times New Roman" w:cs="Times New Roman"/>
          <w:sz w:val="25"/>
          <w:szCs w:val="25"/>
        </w:rPr>
        <w:t>14. For the reasons aforementioned, Civil Appeal arising out of SLP (C) No. 10694 is allowed and Civil Appeal arising out of SLP (C) No. 9910 of 2006 is dismissed. If the amount deposited by the insurance company has since been withdrawn by the first respondent, it would be open to the insurance company to recover the same in the manner specified by the High Court. But if the same has not been withdrawn the deposited amount may be refunded to the insurance company and the proceedings for realization of the amount may be initiated against the owner of the vehicle. In the facts and circumstances of the case, however, there shall be no order as to costs.</w:t>
      </w:r>
    </w:p>
    <w:p w:rsidR="000774AB" w:rsidRDefault="000774AB" w:rsidP="000774AB">
      <w:pPr>
        <w:spacing w:after="0" w:line="240" w:lineRule="auto"/>
        <w:jc w:val="both"/>
        <w:rPr>
          <w:rFonts w:ascii="Times New Roman" w:eastAsia="Times New Roman" w:hAnsi="Times New Roman" w:cs="Times New Roman"/>
          <w:sz w:val="25"/>
          <w:szCs w:val="25"/>
        </w:rPr>
      </w:pP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1</w:t>
      </w:r>
      <w:r w:rsidRPr="000774AB">
        <w:rPr>
          <w:rFonts w:ascii="Times New Roman" w:eastAsia="Times New Roman" w:hAnsi="Times New Roman" w:cs="Times New Roman"/>
          <w:i/>
        </w:rPr>
        <w:t xml:space="preserve">[(2004) 3 SCC 297] </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2</w:t>
      </w:r>
      <w:r w:rsidRPr="000774AB">
        <w:rPr>
          <w:rFonts w:ascii="Times New Roman" w:eastAsia="Times New Roman" w:hAnsi="Times New Roman" w:cs="Times New Roman"/>
          <w:i/>
        </w:rPr>
        <w:t xml:space="preserve">[2007 (4) SCALE 36] </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3</w:t>
      </w:r>
      <w:r w:rsidRPr="000774AB">
        <w:rPr>
          <w:rFonts w:ascii="Times New Roman" w:eastAsia="Times New Roman" w:hAnsi="Times New Roman" w:cs="Times New Roman"/>
          <w:i/>
        </w:rPr>
        <w:t xml:space="preserve">[2007 (5) SCALE 269] </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4</w:t>
      </w:r>
      <w:r w:rsidRPr="000774AB">
        <w:rPr>
          <w:rFonts w:ascii="Times New Roman" w:eastAsia="Times New Roman" w:hAnsi="Times New Roman" w:cs="Times New Roman"/>
          <w:i/>
        </w:rPr>
        <w:t xml:space="preserve">[2007 (7) SCALE 753] </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5</w:t>
      </w:r>
      <w:r w:rsidRPr="000774AB">
        <w:rPr>
          <w:rFonts w:ascii="Times New Roman" w:eastAsia="Times New Roman" w:hAnsi="Times New Roman" w:cs="Times New Roman"/>
          <w:i/>
        </w:rPr>
        <w:t>[2008 (1) SCALE 727]</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6</w:t>
      </w:r>
      <w:r w:rsidRPr="000774AB">
        <w:rPr>
          <w:rFonts w:ascii="Times New Roman" w:eastAsia="Times New Roman" w:hAnsi="Times New Roman" w:cs="Times New Roman"/>
          <w:i/>
        </w:rPr>
        <w:t>[(2003) 2 SCC 223]</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7</w:t>
      </w:r>
      <w:r w:rsidRPr="000774AB">
        <w:rPr>
          <w:rFonts w:ascii="Times New Roman" w:eastAsia="Times New Roman" w:hAnsi="Times New Roman" w:cs="Times New Roman"/>
          <w:i/>
        </w:rPr>
        <w:t>[2008 (1) SCALE 531]</w:t>
      </w:r>
    </w:p>
    <w:p w:rsidR="000774AB" w:rsidRPr="000774AB" w:rsidRDefault="000774AB" w:rsidP="000774AB">
      <w:pPr>
        <w:spacing w:after="0" w:line="240" w:lineRule="auto"/>
        <w:jc w:val="both"/>
        <w:rPr>
          <w:rFonts w:ascii="Times New Roman" w:eastAsia="Times New Roman" w:hAnsi="Times New Roman" w:cs="Times New Roman"/>
          <w:i/>
        </w:rPr>
      </w:pPr>
      <w:r w:rsidRPr="000774AB">
        <w:rPr>
          <w:rFonts w:ascii="Times New Roman" w:eastAsia="Times New Roman" w:hAnsi="Times New Roman" w:cs="Times New Roman"/>
          <w:i/>
          <w:vertAlign w:val="superscript"/>
        </w:rPr>
        <w:t>8</w:t>
      </w:r>
      <w:r w:rsidRPr="000774AB">
        <w:rPr>
          <w:rFonts w:ascii="Times New Roman" w:eastAsia="Times New Roman" w:hAnsi="Times New Roman" w:cs="Times New Roman"/>
          <w:i/>
        </w:rPr>
        <w:t>[2008 (1) SCALE 727]</w:t>
      </w:r>
    </w:p>
    <w:sectPr w:rsidR="000774AB" w:rsidRPr="000774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9B0" w:rsidRDefault="00C439B0" w:rsidP="00DA0365">
      <w:pPr>
        <w:spacing w:after="0" w:line="240" w:lineRule="auto"/>
      </w:pPr>
      <w:r>
        <w:separator/>
      </w:r>
    </w:p>
  </w:endnote>
  <w:endnote w:type="continuationSeparator" w:id="0">
    <w:p w:rsidR="00C439B0" w:rsidRDefault="00C439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3B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9B0" w:rsidRDefault="00C439B0" w:rsidP="00DA0365">
      <w:pPr>
        <w:spacing w:after="0" w:line="240" w:lineRule="auto"/>
      </w:pPr>
      <w:r>
        <w:separator/>
      </w:r>
    </w:p>
  </w:footnote>
  <w:footnote w:type="continuationSeparator" w:id="0">
    <w:p w:rsidR="00C439B0" w:rsidRDefault="00C439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74AB"/>
    <w:rsid w:val="005C7F20"/>
    <w:rsid w:val="00717190"/>
    <w:rsid w:val="008D320C"/>
    <w:rsid w:val="00A53B99"/>
    <w:rsid w:val="00C00191"/>
    <w:rsid w:val="00C439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30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2016-03-14T06:46:00Z</dcterms:created>
  <dcterms:modified xsi:type="dcterms:W3CDTF">2016-03-15T04:38:00Z</dcterms:modified>
</cp:coreProperties>
</file>