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b/>
          <w:bCs/>
          <w:sz w:val="25"/>
          <w:szCs w:val="25"/>
        </w:rPr>
        <w:t>SURPEME COURT OF INDIA</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proofErr w:type="spellStart"/>
      <w:r w:rsidRPr="0088149F">
        <w:rPr>
          <w:rFonts w:ascii="Times New Roman" w:eastAsia="Times New Roman" w:hAnsi="Times New Roman" w:cs="Times New Roman"/>
          <w:sz w:val="25"/>
          <w:szCs w:val="25"/>
        </w:rPr>
        <w:t>Radhe</w:t>
      </w:r>
      <w:proofErr w:type="spellEnd"/>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Vs.</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State of Chhattisgarh</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Crl.A.No.999 of 2008</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proofErr w:type="gramStart"/>
      <w:r w:rsidRPr="0088149F">
        <w:rPr>
          <w:rFonts w:ascii="Times New Roman" w:eastAsia="Times New Roman" w:hAnsi="Times New Roman" w:cs="Times New Roman"/>
          <w:sz w:val="25"/>
          <w:szCs w:val="25"/>
        </w:rPr>
        <w:t>(</w:t>
      </w:r>
      <w:proofErr w:type="spellStart"/>
      <w:r w:rsidRPr="0088149F">
        <w:rPr>
          <w:rFonts w:ascii="Times New Roman" w:eastAsia="Times New Roman" w:hAnsi="Times New Roman" w:cs="Times New Roman"/>
          <w:sz w:val="25"/>
          <w:szCs w:val="25"/>
        </w:rPr>
        <w:t>P</w:t>
      </w:r>
      <w:r w:rsidR="0088149F">
        <w:rPr>
          <w:rFonts w:ascii="Times New Roman" w:eastAsia="Times New Roman" w:hAnsi="Times New Roman" w:cs="Times New Roman"/>
          <w:sz w:val="25"/>
          <w:szCs w:val="25"/>
        </w:rPr>
        <w:t>.</w:t>
      </w:r>
      <w:r w:rsidRPr="0088149F">
        <w:rPr>
          <w:rFonts w:ascii="Times New Roman" w:eastAsia="Times New Roman" w:hAnsi="Times New Roman" w:cs="Times New Roman"/>
          <w:sz w:val="25"/>
          <w:szCs w:val="25"/>
        </w:rPr>
        <w:t>Sathasivam</w:t>
      </w:r>
      <w:proofErr w:type="spellEnd"/>
      <w:r w:rsidRPr="0088149F">
        <w:rPr>
          <w:rFonts w:ascii="Times New Roman" w:eastAsia="Times New Roman" w:hAnsi="Times New Roman" w:cs="Times New Roman"/>
          <w:sz w:val="25"/>
          <w:szCs w:val="25"/>
        </w:rPr>
        <w:t xml:space="preserve"> and </w:t>
      </w:r>
      <w:proofErr w:type="spellStart"/>
      <w:r w:rsidRPr="0088149F">
        <w:rPr>
          <w:rFonts w:ascii="Times New Roman" w:eastAsia="Times New Roman" w:hAnsi="Times New Roman" w:cs="Times New Roman"/>
          <w:sz w:val="25"/>
          <w:szCs w:val="25"/>
        </w:rPr>
        <w:t>D</w:t>
      </w:r>
      <w:r w:rsidR="0088149F">
        <w:rPr>
          <w:rFonts w:ascii="Times New Roman" w:eastAsia="Times New Roman" w:hAnsi="Times New Roman" w:cs="Times New Roman"/>
          <w:sz w:val="25"/>
          <w:szCs w:val="25"/>
        </w:rPr>
        <w:t>.</w:t>
      </w:r>
      <w:r w:rsidRPr="0088149F">
        <w:rPr>
          <w:rFonts w:ascii="Times New Roman" w:eastAsia="Times New Roman" w:hAnsi="Times New Roman" w:cs="Times New Roman"/>
          <w:sz w:val="25"/>
          <w:szCs w:val="25"/>
        </w:rPr>
        <w:t>A</w:t>
      </w:r>
      <w:r w:rsidR="0088149F">
        <w:rPr>
          <w:rFonts w:ascii="Times New Roman" w:eastAsia="Times New Roman" w:hAnsi="Times New Roman" w:cs="Times New Roman"/>
          <w:sz w:val="25"/>
          <w:szCs w:val="25"/>
        </w:rPr>
        <w:t>.</w:t>
      </w:r>
      <w:r w:rsidRPr="0088149F">
        <w:rPr>
          <w:rFonts w:ascii="Times New Roman" w:eastAsia="Times New Roman" w:hAnsi="Times New Roman" w:cs="Times New Roman"/>
          <w:sz w:val="25"/>
          <w:szCs w:val="25"/>
        </w:rPr>
        <w:t>Pasayat</w:t>
      </w:r>
      <w:proofErr w:type="spellEnd"/>
      <w:r w:rsidRPr="0088149F">
        <w:rPr>
          <w:rFonts w:ascii="Times New Roman" w:eastAsia="Times New Roman" w:hAnsi="Times New Roman" w:cs="Times New Roman"/>
          <w:sz w:val="25"/>
          <w:szCs w:val="25"/>
        </w:rPr>
        <w:t xml:space="preserve"> JJ.)</w:t>
      </w:r>
      <w:proofErr w:type="gramEnd"/>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07.07.2008</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center"/>
        <w:rPr>
          <w:rFonts w:ascii="Times New Roman" w:eastAsia="Times New Roman" w:hAnsi="Times New Roman" w:cs="Times New Roman"/>
          <w:sz w:val="25"/>
          <w:szCs w:val="25"/>
        </w:rPr>
      </w:pPr>
      <w:r w:rsidRPr="0088149F">
        <w:rPr>
          <w:rFonts w:ascii="Times New Roman" w:eastAsia="Times New Roman" w:hAnsi="Times New Roman" w:cs="Times New Roman"/>
          <w:b/>
          <w:bCs/>
          <w:sz w:val="25"/>
          <w:szCs w:val="25"/>
        </w:rPr>
        <w:t>JUDGMENT</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b/>
          <w:bCs/>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b/>
          <w:bCs/>
          <w:sz w:val="25"/>
          <w:szCs w:val="25"/>
        </w:rPr>
        <w:t xml:space="preserve">Dr. </w:t>
      </w:r>
      <w:proofErr w:type="spellStart"/>
      <w:r w:rsidR="0088149F" w:rsidRPr="0088149F">
        <w:rPr>
          <w:rFonts w:ascii="Times New Roman" w:eastAsia="Times New Roman" w:hAnsi="Times New Roman" w:cs="Times New Roman"/>
          <w:b/>
          <w:bCs/>
          <w:sz w:val="25"/>
          <w:szCs w:val="25"/>
        </w:rPr>
        <w:t>Arijit</w:t>
      </w:r>
      <w:proofErr w:type="spellEnd"/>
      <w:r w:rsidR="0088149F" w:rsidRPr="0088149F">
        <w:rPr>
          <w:rFonts w:ascii="Times New Roman" w:eastAsia="Times New Roman" w:hAnsi="Times New Roman" w:cs="Times New Roman"/>
          <w:b/>
          <w:bCs/>
          <w:sz w:val="25"/>
          <w:szCs w:val="25"/>
        </w:rPr>
        <w:t xml:space="preserve"> </w:t>
      </w:r>
      <w:proofErr w:type="spellStart"/>
      <w:r w:rsidR="0088149F" w:rsidRPr="0088149F">
        <w:rPr>
          <w:rFonts w:ascii="Times New Roman" w:eastAsia="Times New Roman" w:hAnsi="Times New Roman" w:cs="Times New Roman"/>
          <w:b/>
          <w:bCs/>
          <w:sz w:val="25"/>
          <w:szCs w:val="25"/>
        </w:rPr>
        <w:t>Pasayat</w:t>
      </w:r>
      <w:proofErr w:type="spellEnd"/>
      <w:r w:rsidRPr="0088149F">
        <w:rPr>
          <w:rFonts w:ascii="Times New Roman" w:eastAsia="Times New Roman" w:hAnsi="Times New Roman" w:cs="Times New Roman"/>
          <w:b/>
          <w:bCs/>
          <w:sz w:val="25"/>
          <w:szCs w:val="25"/>
        </w:rPr>
        <w:t>, J.</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1. Leave granted.</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2. Challenge in this appeal is to the judgment of a Division Bench of the Chhattisgarh High Court dismissing the appeal filed by the appellant (hereinafter referred to as the `accused').</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3. Challenge before the High Court was to the judgment of the learned Additional Sessions Judge, </w:t>
      </w:r>
      <w:proofErr w:type="spellStart"/>
      <w:r w:rsidRPr="0088149F">
        <w:rPr>
          <w:rFonts w:ascii="Times New Roman" w:eastAsia="Times New Roman" w:hAnsi="Times New Roman" w:cs="Times New Roman"/>
          <w:sz w:val="25"/>
          <w:szCs w:val="25"/>
        </w:rPr>
        <w:t>Manendragarh</w:t>
      </w:r>
      <w:proofErr w:type="spellEnd"/>
      <w:r w:rsidRPr="0088149F">
        <w:rPr>
          <w:rFonts w:ascii="Times New Roman" w:eastAsia="Times New Roman" w:hAnsi="Times New Roman" w:cs="Times New Roman"/>
          <w:sz w:val="25"/>
          <w:szCs w:val="25"/>
        </w:rPr>
        <w:t xml:space="preserve">. The trial Court had found the appellant guilty of offence punishable under Section 302 of the </w:t>
      </w:r>
      <w:r w:rsidRPr="0088149F">
        <w:rPr>
          <w:rFonts w:ascii="Times New Roman" w:eastAsia="Times New Roman" w:hAnsi="Times New Roman" w:cs="Times New Roman"/>
          <w:i/>
          <w:sz w:val="25"/>
          <w:szCs w:val="25"/>
        </w:rPr>
        <w:t>Indian Penal Code, 1860</w:t>
      </w:r>
      <w:r w:rsidRPr="0088149F">
        <w:rPr>
          <w:rFonts w:ascii="Times New Roman" w:eastAsia="Times New Roman" w:hAnsi="Times New Roman" w:cs="Times New Roman"/>
          <w:sz w:val="25"/>
          <w:szCs w:val="25"/>
        </w:rPr>
        <w:t xml:space="preserve"> (in short the `IPC') but found the co-accused, namely,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and </w:t>
      </w:r>
      <w:proofErr w:type="spellStart"/>
      <w:r w:rsidRPr="0088149F">
        <w:rPr>
          <w:rFonts w:ascii="Times New Roman" w:eastAsia="Times New Roman" w:hAnsi="Times New Roman" w:cs="Times New Roman"/>
          <w:sz w:val="25"/>
          <w:szCs w:val="25"/>
        </w:rPr>
        <w:t>Dev</w:t>
      </w:r>
      <w:proofErr w:type="spellEnd"/>
      <w:r w:rsidRPr="0088149F">
        <w:rPr>
          <w:rFonts w:ascii="Times New Roman" w:eastAsia="Times New Roman" w:hAnsi="Times New Roman" w:cs="Times New Roman"/>
          <w:sz w:val="25"/>
          <w:szCs w:val="25"/>
        </w:rPr>
        <w:t xml:space="preserve"> Kumar to be not guilty. The appellant was sentenced to undergo RI for life and fine with default stipulation.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4. Prosecution version as unfolded during trial is as follows: On 10.11.1997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(hereinafter referred to as the `deceased') went to </w:t>
      </w:r>
      <w:proofErr w:type="spellStart"/>
      <w:r w:rsidRPr="0088149F">
        <w:rPr>
          <w:rFonts w:ascii="Times New Roman" w:eastAsia="Times New Roman" w:hAnsi="Times New Roman" w:cs="Times New Roman"/>
          <w:sz w:val="25"/>
          <w:szCs w:val="25"/>
        </w:rPr>
        <w:t>Ramkhilawan's</w:t>
      </w:r>
      <w:proofErr w:type="spellEnd"/>
      <w:r w:rsidRPr="0088149F">
        <w:rPr>
          <w:rFonts w:ascii="Times New Roman" w:eastAsia="Times New Roman" w:hAnsi="Times New Roman" w:cs="Times New Roman"/>
          <w:sz w:val="25"/>
          <w:szCs w:val="25"/>
        </w:rPr>
        <w:t xml:space="preserve"> house for collecting </w:t>
      </w:r>
      <w:proofErr w:type="spellStart"/>
      <w:r w:rsidRPr="0088149F">
        <w:rPr>
          <w:rFonts w:ascii="Times New Roman" w:eastAsia="Times New Roman" w:hAnsi="Times New Roman" w:cs="Times New Roman"/>
          <w:sz w:val="25"/>
          <w:szCs w:val="25"/>
        </w:rPr>
        <w:t>kanda</w:t>
      </w:r>
      <w:proofErr w:type="spellEnd"/>
      <w:r w:rsidRPr="0088149F">
        <w:rPr>
          <w:rFonts w:ascii="Times New Roman" w:eastAsia="Times New Roman" w:hAnsi="Times New Roman" w:cs="Times New Roman"/>
          <w:sz w:val="25"/>
          <w:szCs w:val="25"/>
        </w:rPr>
        <w:t xml:space="preserve"> (eatable bulb). When he did not come back till evening, his father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went in search of the deceased to the house of </w:t>
      </w:r>
      <w:proofErr w:type="spellStart"/>
      <w:r w:rsidRPr="0088149F">
        <w:rPr>
          <w:rFonts w:ascii="Times New Roman" w:eastAsia="Times New Roman" w:hAnsi="Times New Roman" w:cs="Times New Roman"/>
          <w:sz w:val="25"/>
          <w:szCs w:val="25"/>
        </w:rPr>
        <w:t>Ramkhilawan</w:t>
      </w:r>
      <w:proofErr w:type="spellEnd"/>
      <w:r w:rsidRPr="0088149F">
        <w:rPr>
          <w:rFonts w:ascii="Times New Roman" w:eastAsia="Times New Roman" w:hAnsi="Times New Roman" w:cs="Times New Roman"/>
          <w:sz w:val="25"/>
          <w:szCs w:val="25"/>
        </w:rPr>
        <w:t xml:space="preserve"> in the evening at around 7.00 p.m.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along with </w:t>
      </w:r>
      <w:proofErr w:type="spellStart"/>
      <w:r w:rsidRPr="0088149F">
        <w:rPr>
          <w:rFonts w:ascii="Times New Roman" w:eastAsia="Times New Roman" w:hAnsi="Times New Roman" w:cs="Times New Roman"/>
          <w:sz w:val="25"/>
          <w:szCs w:val="25"/>
        </w:rPr>
        <w:t>Ramkhilawan</w:t>
      </w:r>
      <w:proofErr w:type="spellEnd"/>
      <w:r w:rsidRPr="0088149F">
        <w:rPr>
          <w:rFonts w:ascii="Times New Roman" w:eastAsia="Times New Roman" w:hAnsi="Times New Roman" w:cs="Times New Roman"/>
          <w:sz w:val="25"/>
          <w:szCs w:val="25"/>
        </w:rPr>
        <w:t xml:space="preserve"> and his son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were returning to his house. On the way, when they reached near the house of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started scolding </w:t>
      </w:r>
      <w:proofErr w:type="spellStart"/>
      <w:r w:rsidRPr="0088149F">
        <w:rPr>
          <w:rFonts w:ascii="Times New Roman" w:eastAsia="Times New Roman" w:hAnsi="Times New Roman" w:cs="Times New Roman"/>
          <w:sz w:val="25"/>
          <w:szCs w:val="25"/>
        </w:rPr>
        <w:t>Ramkhilawan</w:t>
      </w:r>
      <w:proofErr w:type="spellEnd"/>
      <w:r w:rsidRPr="0088149F">
        <w:rPr>
          <w:rFonts w:ascii="Times New Roman" w:eastAsia="Times New Roman" w:hAnsi="Times New Roman" w:cs="Times New Roman"/>
          <w:sz w:val="25"/>
          <w:szCs w:val="25"/>
        </w:rPr>
        <w:t xml:space="preserve">, who was refrained from doing so. Therefore, a quarrel erupted. Appellant who was carrying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and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a </w:t>
      </w:r>
      <w:proofErr w:type="spellStart"/>
      <w:r w:rsidRPr="0088149F">
        <w:rPr>
          <w:rFonts w:ascii="Times New Roman" w:eastAsia="Times New Roman" w:hAnsi="Times New Roman" w:cs="Times New Roman"/>
          <w:sz w:val="25"/>
          <w:szCs w:val="25"/>
        </w:rPr>
        <w:t>lathi</w:t>
      </w:r>
      <w:proofErr w:type="spellEnd"/>
      <w:r w:rsidRPr="0088149F">
        <w:rPr>
          <w:rFonts w:ascii="Times New Roman" w:eastAsia="Times New Roman" w:hAnsi="Times New Roman" w:cs="Times New Roman"/>
          <w:sz w:val="25"/>
          <w:szCs w:val="25"/>
        </w:rPr>
        <w:t xml:space="preserve"> started beating. Appellant gave a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blow on the leg of the deceased. The leg was cut and turned into two pieces.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fell </w:t>
      </w:r>
      <w:proofErr w:type="gramStart"/>
      <w:r w:rsidRPr="0088149F">
        <w:rPr>
          <w:rFonts w:ascii="Times New Roman" w:eastAsia="Times New Roman" w:hAnsi="Times New Roman" w:cs="Times New Roman"/>
          <w:sz w:val="25"/>
          <w:szCs w:val="25"/>
        </w:rPr>
        <w:t>down,</w:t>
      </w:r>
      <w:proofErr w:type="gramEnd"/>
      <w:r w:rsidRPr="0088149F">
        <w:rPr>
          <w:rFonts w:ascii="Times New Roman" w:eastAsia="Times New Roman" w:hAnsi="Times New Roman" w:cs="Times New Roman"/>
          <w:sz w:val="25"/>
          <w:szCs w:val="25"/>
        </w:rPr>
        <w:t xml:space="preserve"> thereafter </w:t>
      </w:r>
      <w:proofErr w:type="spellStart"/>
      <w:r w:rsidRPr="0088149F">
        <w:rPr>
          <w:rFonts w:ascii="Times New Roman" w:eastAsia="Times New Roman" w:hAnsi="Times New Roman" w:cs="Times New Roman"/>
          <w:sz w:val="25"/>
          <w:szCs w:val="25"/>
        </w:rPr>
        <w:t>Radhe</w:t>
      </w:r>
      <w:proofErr w:type="spellEnd"/>
      <w:r w:rsidRPr="0088149F">
        <w:rPr>
          <w:rFonts w:ascii="Times New Roman" w:eastAsia="Times New Roman" w:hAnsi="Times New Roman" w:cs="Times New Roman"/>
          <w:sz w:val="25"/>
          <w:szCs w:val="25"/>
        </w:rPr>
        <w:t xml:space="preserve"> chopped his other leg and assaulted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with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on his thigh and other parts of the body.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came to rescue him. </w:t>
      </w:r>
      <w:proofErr w:type="spellStart"/>
      <w:r w:rsidRPr="0088149F">
        <w:rPr>
          <w:rFonts w:ascii="Times New Roman" w:eastAsia="Times New Roman" w:hAnsi="Times New Roman" w:cs="Times New Roman"/>
          <w:sz w:val="25"/>
          <w:szCs w:val="25"/>
        </w:rPr>
        <w:t>Dev</w:t>
      </w:r>
      <w:proofErr w:type="spellEnd"/>
      <w:r w:rsidRPr="0088149F">
        <w:rPr>
          <w:rFonts w:ascii="Times New Roman" w:eastAsia="Times New Roman" w:hAnsi="Times New Roman" w:cs="Times New Roman"/>
          <w:sz w:val="25"/>
          <w:szCs w:val="25"/>
        </w:rPr>
        <w:t xml:space="preserve"> Kumar assaulted him with a </w:t>
      </w:r>
      <w:proofErr w:type="spellStart"/>
      <w:r w:rsidRPr="0088149F">
        <w:rPr>
          <w:rFonts w:ascii="Times New Roman" w:eastAsia="Times New Roman" w:hAnsi="Times New Roman" w:cs="Times New Roman"/>
          <w:sz w:val="25"/>
          <w:szCs w:val="25"/>
        </w:rPr>
        <w:t>lathi</w:t>
      </w:r>
      <w:proofErr w:type="spellEnd"/>
      <w:r w:rsidRPr="0088149F">
        <w:rPr>
          <w:rFonts w:ascii="Times New Roman" w:eastAsia="Times New Roman" w:hAnsi="Times New Roman" w:cs="Times New Roman"/>
          <w:sz w:val="25"/>
          <w:szCs w:val="25"/>
        </w:rPr>
        <w:t xml:space="preserve"> on his head and also gave a blow on his left shoulder.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fell down. When </w:t>
      </w:r>
      <w:proofErr w:type="spellStart"/>
      <w:r w:rsidRPr="0088149F">
        <w:rPr>
          <w:rFonts w:ascii="Times New Roman" w:eastAsia="Times New Roman" w:hAnsi="Times New Roman" w:cs="Times New Roman"/>
          <w:sz w:val="25"/>
          <w:szCs w:val="25"/>
        </w:rPr>
        <w:t>Ramkhilawan</w:t>
      </w:r>
      <w:proofErr w:type="spellEnd"/>
      <w:r w:rsidRPr="0088149F">
        <w:rPr>
          <w:rFonts w:ascii="Times New Roman" w:eastAsia="Times New Roman" w:hAnsi="Times New Roman" w:cs="Times New Roman"/>
          <w:sz w:val="25"/>
          <w:szCs w:val="25"/>
        </w:rPr>
        <w:t xml:space="preserve"> intervened, he was assaulted by </w:t>
      </w:r>
      <w:proofErr w:type="spellStart"/>
      <w:r w:rsidRPr="0088149F">
        <w:rPr>
          <w:rFonts w:ascii="Times New Roman" w:eastAsia="Times New Roman" w:hAnsi="Times New Roman" w:cs="Times New Roman"/>
          <w:sz w:val="25"/>
          <w:szCs w:val="25"/>
        </w:rPr>
        <w:t>Dev</w:t>
      </w:r>
      <w:proofErr w:type="spellEnd"/>
      <w:r w:rsidRPr="0088149F">
        <w:rPr>
          <w:rFonts w:ascii="Times New Roman" w:eastAsia="Times New Roman" w:hAnsi="Times New Roman" w:cs="Times New Roman"/>
          <w:sz w:val="25"/>
          <w:szCs w:val="25"/>
        </w:rPr>
        <w:t xml:space="preserve"> Kumar. In the meantime, </w:t>
      </w:r>
      <w:proofErr w:type="spellStart"/>
      <w:r w:rsidRPr="0088149F">
        <w:rPr>
          <w:rFonts w:ascii="Times New Roman" w:eastAsia="Times New Roman" w:hAnsi="Times New Roman" w:cs="Times New Roman"/>
          <w:sz w:val="25"/>
          <w:szCs w:val="25"/>
        </w:rPr>
        <w:t>Beerbali</w:t>
      </w:r>
      <w:proofErr w:type="spellEnd"/>
      <w:r w:rsidRPr="0088149F">
        <w:rPr>
          <w:rFonts w:ascii="Times New Roman" w:eastAsia="Times New Roman" w:hAnsi="Times New Roman" w:cs="Times New Roman"/>
          <w:sz w:val="25"/>
          <w:szCs w:val="25"/>
        </w:rPr>
        <w:t xml:space="preserve">, who is son of </w:t>
      </w:r>
      <w:proofErr w:type="spellStart"/>
      <w:proofErr w:type="gramStart"/>
      <w:r w:rsidRPr="0088149F">
        <w:rPr>
          <w:rFonts w:ascii="Times New Roman" w:eastAsia="Times New Roman" w:hAnsi="Times New Roman" w:cs="Times New Roman"/>
          <w:sz w:val="25"/>
          <w:szCs w:val="25"/>
        </w:rPr>
        <w:t>Ramkhilawan</w:t>
      </w:r>
      <w:proofErr w:type="spellEnd"/>
      <w:proofErr w:type="gramEnd"/>
      <w:r w:rsidRPr="0088149F">
        <w:rPr>
          <w:rFonts w:ascii="Times New Roman" w:eastAsia="Times New Roman" w:hAnsi="Times New Roman" w:cs="Times New Roman"/>
          <w:sz w:val="25"/>
          <w:szCs w:val="25"/>
        </w:rPr>
        <w:t xml:space="preserve"> came there. He was also beaten by </w:t>
      </w:r>
      <w:proofErr w:type="spellStart"/>
      <w:r w:rsidRPr="0088149F">
        <w:rPr>
          <w:rFonts w:ascii="Times New Roman" w:eastAsia="Times New Roman" w:hAnsi="Times New Roman" w:cs="Times New Roman"/>
          <w:sz w:val="25"/>
          <w:szCs w:val="25"/>
        </w:rPr>
        <w:t>Radhe</w:t>
      </w:r>
      <w:proofErr w:type="spellEnd"/>
      <w:r w:rsidRPr="0088149F">
        <w:rPr>
          <w:rFonts w:ascii="Times New Roman" w:eastAsia="Times New Roman" w:hAnsi="Times New Roman" w:cs="Times New Roman"/>
          <w:sz w:val="25"/>
          <w:szCs w:val="25"/>
        </w:rPr>
        <w:t xml:space="preserve"> with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assaulted </w:t>
      </w:r>
      <w:proofErr w:type="spellStart"/>
      <w:r w:rsidRPr="0088149F">
        <w:rPr>
          <w:rFonts w:ascii="Times New Roman" w:eastAsia="Times New Roman" w:hAnsi="Times New Roman" w:cs="Times New Roman"/>
          <w:sz w:val="25"/>
          <w:szCs w:val="25"/>
        </w:rPr>
        <w:t>Ramkhilawan</w:t>
      </w:r>
      <w:proofErr w:type="spellEnd"/>
      <w:r w:rsidRPr="0088149F">
        <w:rPr>
          <w:rFonts w:ascii="Times New Roman" w:eastAsia="Times New Roman" w:hAnsi="Times New Roman" w:cs="Times New Roman"/>
          <w:sz w:val="25"/>
          <w:szCs w:val="25"/>
        </w:rPr>
        <w:t xml:space="preserve"> with a club.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instantaneously died at the spot and others were injured. Accused appellant and his associates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and </w:t>
      </w:r>
      <w:proofErr w:type="spellStart"/>
      <w:r w:rsidRPr="0088149F">
        <w:rPr>
          <w:rFonts w:ascii="Times New Roman" w:eastAsia="Times New Roman" w:hAnsi="Times New Roman" w:cs="Times New Roman"/>
          <w:sz w:val="25"/>
          <w:szCs w:val="25"/>
        </w:rPr>
        <w:t>Dev</w:t>
      </w:r>
      <w:proofErr w:type="spellEnd"/>
      <w:r w:rsidRPr="0088149F">
        <w:rPr>
          <w:rFonts w:ascii="Times New Roman" w:eastAsia="Times New Roman" w:hAnsi="Times New Roman" w:cs="Times New Roman"/>
          <w:sz w:val="25"/>
          <w:szCs w:val="25"/>
        </w:rPr>
        <w:t xml:space="preserve"> Kumar fled away from the place of occurrence.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gave </w:t>
      </w:r>
      <w:r w:rsidRPr="0088149F">
        <w:rPr>
          <w:rFonts w:ascii="Times New Roman" w:eastAsia="Times New Roman" w:hAnsi="Times New Roman" w:cs="Times New Roman"/>
          <w:sz w:val="25"/>
          <w:szCs w:val="25"/>
        </w:rPr>
        <w:lastRenderedPageBreak/>
        <w:t xml:space="preserve">intimation and lodged First Information Report. Both the documents were recorded by </w:t>
      </w:r>
      <w:proofErr w:type="spellStart"/>
      <w:r w:rsidRPr="0088149F">
        <w:rPr>
          <w:rFonts w:ascii="Times New Roman" w:eastAsia="Times New Roman" w:hAnsi="Times New Roman" w:cs="Times New Roman"/>
          <w:sz w:val="25"/>
          <w:szCs w:val="25"/>
        </w:rPr>
        <w:t>Arjun</w:t>
      </w:r>
      <w:proofErr w:type="spellEnd"/>
      <w:r w:rsidRPr="0088149F">
        <w:rPr>
          <w:rFonts w:ascii="Times New Roman" w:eastAsia="Times New Roman" w:hAnsi="Times New Roman" w:cs="Times New Roman"/>
          <w:sz w:val="25"/>
          <w:szCs w:val="25"/>
        </w:rPr>
        <w:t xml:space="preserve"> Ram, Assistant Sub Inspector, </w:t>
      </w:r>
      <w:proofErr w:type="gramStart"/>
      <w:r w:rsidRPr="0088149F">
        <w:rPr>
          <w:rFonts w:ascii="Times New Roman" w:eastAsia="Times New Roman" w:hAnsi="Times New Roman" w:cs="Times New Roman"/>
          <w:sz w:val="25"/>
          <w:szCs w:val="25"/>
        </w:rPr>
        <w:t>Head</w:t>
      </w:r>
      <w:proofErr w:type="gramEnd"/>
      <w:r w:rsidRPr="0088149F">
        <w:rPr>
          <w:rFonts w:ascii="Times New Roman" w:eastAsia="Times New Roman" w:hAnsi="Times New Roman" w:cs="Times New Roman"/>
          <w:sz w:val="25"/>
          <w:szCs w:val="25"/>
        </w:rPr>
        <w:t xml:space="preserve"> Constable </w:t>
      </w:r>
      <w:proofErr w:type="spellStart"/>
      <w:r w:rsidRPr="0088149F">
        <w:rPr>
          <w:rFonts w:ascii="Times New Roman" w:eastAsia="Times New Roman" w:hAnsi="Times New Roman" w:cs="Times New Roman"/>
          <w:sz w:val="25"/>
          <w:szCs w:val="25"/>
        </w:rPr>
        <w:t>Jagsai</w:t>
      </w:r>
      <w:proofErr w:type="spellEnd"/>
      <w:r w:rsidRPr="0088149F">
        <w:rPr>
          <w:rFonts w:ascii="Times New Roman" w:eastAsia="Times New Roman" w:hAnsi="Times New Roman" w:cs="Times New Roman"/>
          <w:sz w:val="25"/>
          <w:szCs w:val="25"/>
        </w:rPr>
        <w:t xml:space="preserve"> conducted inquest, prepared report and forwarded the dead body of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for autopsy to Community Health Centre, </w:t>
      </w:r>
      <w:proofErr w:type="spellStart"/>
      <w:r w:rsidRPr="0088149F">
        <w:rPr>
          <w:rFonts w:ascii="Times New Roman" w:eastAsia="Times New Roman" w:hAnsi="Times New Roman" w:cs="Times New Roman"/>
          <w:sz w:val="25"/>
          <w:szCs w:val="25"/>
        </w:rPr>
        <w:t>Manendragarh</w:t>
      </w:r>
      <w:proofErr w:type="spellEnd"/>
      <w:r w:rsidRPr="0088149F">
        <w:rPr>
          <w:rFonts w:ascii="Times New Roman" w:eastAsia="Times New Roman" w:hAnsi="Times New Roman" w:cs="Times New Roman"/>
          <w:sz w:val="25"/>
          <w:szCs w:val="25"/>
        </w:rPr>
        <w:t xml:space="preserve">. He collected blood stained and plain earth from the spot. Dr. S.K. </w:t>
      </w:r>
      <w:proofErr w:type="spellStart"/>
      <w:r w:rsidRPr="0088149F">
        <w:rPr>
          <w:rFonts w:ascii="Times New Roman" w:eastAsia="Times New Roman" w:hAnsi="Times New Roman" w:cs="Times New Roman"/>
          <w:sz w:val="25"/>
          <w:szCs w:val="25"/>
        </w:rPr>
        <w:t>Chainpuria</w:t>
      </w:r>
      <w:proofErr w:type="spellEnd"/>
      <w:r w:rsidRPr="0088149F">
        <w:rPr>
          <w:rFonts w:ascii="Times New Roman" w:eastAsia="Times New Roman" w:hAnsi="Times New Roman" w:cs="Times New Roman"/>
          <w:sz w:val="25"/>
          <w:szCs w:val="25"/>
        </w:rPr>
        <w:t xml:space="preserve"> conducted autopsy. On examination, he found nine injuries on the body of deceased and according to his </w:t>
      </w:r>
      <w:proofErr w:type="gramStart"/>
      <w:r w:rsidRPr="0088149F">
        <w:rPr>
          <w:rFonts w:ascii="Times New Roman" w:eastAsia="Times New Roman" w:hAnsi="Times New Roman" w:cs="Times New Roman"/>
          <w:sz w:val="25"/>
          <w:szCs w:val="25"/>
        </w:rPr>
        <w:t>opinion,</w:t>
      </w:r>
      <w:proofErr w:type="gramEnd"/>
      <w:r w:rsidRPr="0088149F">
        <w:rPr>
          <w:rFonts w:ascii="Times New Roman" w:eastAsia="Times New Roman" w:hAnsi="Times New Roman" w:cs="Times New Roman"/>
          <w:sz w:val="25"/>
          <w:szCs w:val="25"/>
        </w:rPr>
        <w:t xml:space="preserve"> the cause of death was syncope due to shock and external hemorrhage caused by multiple injuries. All the injuries found on the body of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were caused by hard and/or sharp objects except one which was found to be abrasion and present below left knee. Death was homicidal in nature. He prepared autopsy report and describing all the injuries found on the body of the deceased forwarded the report to the concerned police station. Injured </w:t>
      </w:r>
      <w:proofErr w:type="spellStart"/>
      <w:r w:rsidRPr="0088149F">
        <w:rPr>
          <w:rFonts w:ascii="Times New Roman" w:eastAsia="Times New Roman" w:hAnsi="Times New Roman" w:cs="Times New Roman"/>
          <w:sz w:val="25"/>
          <w:szCs w:val="25"/>
        </w:rPr>
        <w:t>Beerbali</w:t>
      </w:r>
      <w:proofErr w:type="spellEnd"/>
      <w:r w:rsidRPr="0088149F">
        <w:rPr>
          <w:rFonts w:ascii="Times New Roman" w:eastAsia="Times New Roman" w:hAnsi="Times New Roman" w:cs="Times New Roman"/>
          <w:sz w:val="25"/>
          <w:szCs w:val="25"/>
        </w:rPr>
        <w:t xml:space="preserve">, </w:t>
      </w:r>
      <w:proofErr w:type="spellStart"/>
      <w:r w:rsidRPr="0088149F">
        <w:rPr>
          <w:rFonts w:ascii="Times New Roman" w:eastAsia="Times New Roman" w:hAnsi="Times New Roman" w:cs="Times New Roman"/>
          <w:sz w:val="25"/>
          <w:szCs w:val="25"/>
        </w:rPr>
        <w:t>Ramkhilawan</w:t>
      </w:r>
      <w:proofErr w:type="spellEnd"/>
      <w:r w:rsidRPr="0088149F">
        <w:rPr>
          <w:rFonts w:ascii="Times New Roman" w:eastAsia="Times New Roman" w:hAnsi="Times New Roman" w:cs="Times New Roman"/>
          <w:sz w:val="25"/>
          <w:szCs w:val="25"/>
        </w:rPr>
        <w:t xml:space="preserve"> and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were also sent for medical examination. On medical examination, it was found that they have sustained various injuries. On the memorandum statement of accused </w:t>
      </w:r>
      <w:proofErr w:type="spellStart"/>
      <w:r w:rsidRPr="0088149F">
        <w:rPr>
          <w:rFonts w:ascii="Times New Roman" w:eastAsia="Times New Roman" w:hAnsi="Times New Roman" w:cs="Times New Roman"/>
          <w:sz w:val="25"/>
          <w:szCs w:val="25"/>
        </w:rPr>
        <w:t>Kashi</w:t>
      </w:r>
      <w:proofErr w:type="spellEnd"/>
      <w:r w:rsidRPr="0088149F">
        <w:rPr>
          <w:rFonts w:ascii="Times New Roman" w:eastAsia="Times New Roman" w:hAnsi="Times New Roman" w:cs="Times New Roman"/>
          <w:sz w:val="25"/>
          <w:szCs w:val="25"/>
        </w:rPr>
        <w:t xml:space="preserve"> one club and one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were recovered from the appellant and seized. From </w:t>
      </w:r>
      <w:proofErr w:type="spellStart"/>
      <w:r w:rsidRPr="0088149F">
        <w:rPr>
          <w:rFonts w:ascii="Times New Roman" w:eastAsia="Times New Roman" w:hAnsi="Times New Roman" w:cs="Times New Roman"/>
          <w:sz w:val="25"/>
          <w:szCs w:val="25"/>
        </w:rPr>
        <w:t>Dev</w:t>
      </w:r>
      <w:proofErr w:type="spellEnd"/>
      <w:r w:rsidRPr="0088149F">
        <w:rPr>
          <w:rFonts w:ascii="Times New Roman" w:eastAsia="Times New Roman" w:hAnsi="Times New Roman" w:cs="Times New Roman"/>
          <w:sz w:val="25"/>
          <w:szCs w:val="25"/>
        </w:rPr>
        <w:t xml:space="preserve"> </w:t>
      </w:r>
      <w:proofErr w:type="spellStart"/>
      <w:r w:rsidRPr="0088149F">
        <w:rPr>
          <w:rFonts w:ascii="Times New Roman" w:eastAsia="Times New Roman" w:hAnsi="Times New Roman" w:cs="Times New Roman"/>
          <w:sz w:val="25"/>
          <w:szCs w:val="25"/>
        </w:rPr>
        <w:t>kumar</w:t>
      </w:r>
      <w:proofErr w:type="spellEnd"/>
      <w:r w:rsidRPr="0088149F">
        <w:rPr>
          <w:rFonts w:ascii="Times New Roman" w:eastAsia="Times New Roman" w:hAnsi="Times New Roman" w:cs="Times New Roman"/>
          <w:sz w:val="25"/>
          <w:szCs w:val="25"/>
        </w:rPr>
        <w:t xml:space="preserve"> one club was seized. After post mortem examination, the clothes found on the body of the deceased were also collected. The statements of witnesses were recorded. The seized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clothes and earth were sent for chemical examination and on examination stained earth,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and clothes of </w:t>
      </w:r>
      <w:proofErr w:type="spellStart"/>
      <w:r w:rsidRPr="0088149F">
        <w:rPr>
          <w:rFonts w:ascii="Times New Roman" w:eastAsia="Times New Roman" w:hAnsi="Times New Roman" w:cs="Times New Roman"/>
          <w:sz w:val="25"/>
          <w:szCs w:val="25"/>
        </w:rPr>
        <w:t>Gyan</w:t>
      </w:r>
      <w:proofErr w:type="spellEnd"/>
      <w:r w:rsidRPr="0088149F">
        <w:rPr>
          <w:rFonts w:ascii="Times New Roman" w:eastAsia="Times New Roman" w:hAnsi="Times New Roman" w:cs="Times New Roman"/>
          <w:sz w:val="25"/>
          <w:szCs w:val="25"/>
        </w:rPr>
        <w:t xml:space="preserve"> Singh were found to be stained with blood.</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88149F" w:rsidP="0088149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0520" w:rsidRPr="0088149F">
        <w:rPr>
          <w:rFonts w:ascii="Times New Roman" w:eastAsia="Times New Roman" w:hAnsi="Times New Roman" w:cs="Times New Roman"/>
          <w:sz w:val="25"/>
          <w:szCs w:val="25"/>
        </w:rPr>
        <w:t xml:space="preserve">After completion of investigation, the charge sheet was filed in the Court of Additional Chief Judicial Magistrate, </w:t>
      </w:r>
      <w:proofErr w:type="spellStart"/>
      <w:r w:rsidR="001A0520" w:rsidRPr="0088149F">
        <w:rPr>
          <w:rFonts w:ascii="Times New Roman" w:eastAsia="Times New Roman" w:hAnsi="Times New Roman" w:cs="Times New Roman"/>
          <w:sz w:val="25"/>
          <w:szCs w:val="25"/>
        </w:rPr>
        <w:t>Manendragarh</w:t>
      </w:r>
      <w:proofErr w:type="spellEnd"/>
      <w:r w:rsidR="001A0520" w:rsidRPr="0088149F">
        <w:rPr>
          <w:rFonts w:ascii="Times New Roman" w:eastAsia="Times New Roman" w:hAnsi="Times New Roman" w:cs="Times New Roman"/>
          <w:sz w:val="25"/>
          <w:szCs w:val="25"/>
        </w:rPr>
        <w:t>, who committed the case to the Court of Sessions for trial. Charges were framed against the appellant and co-accused. The accused-appellant pleaded innocence and false implication.</w:t>
      </w:r>
      <w:r>
        <w:rPr>
          <w:rFonts w:ascii="Times New Roman" w:eastAsia="Times New Roman" w:hAnsi="Times New Roman" w:cs="Times New Roman"/>
          <w:sz w:val="25"/>
          <w:szCs w:val="25"/>
        </w:rPr>
        <w:t>”</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5. Before the High Court the main stand was that the assault, if any done by the appellant was in exercise of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and, therefore, conviction was not called for. The learned counsel for the respondent on the other hand supported the judgment of the trial Court. The High Court did not accept appellant's plea and dismissed the appeal. Stands taken before the High Court were reiterated in this appeal.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6. A plea of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is available to an accused, the entire incident must be examined with care and viewed in its proper setting. Section 97 IPC deals with the subject-matter of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The plea of right comprises the body or property (i)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Sections 96 and 98 give a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against certain offences and acts. The right given under Sections 96 to 98 and 100 to 106 IPC is controlled by Section 99. To claim a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w:t>
      </w:r>
      <w:r w:rsidRPr="0088149F">
        <w:rPr>
          <w:rFonts w:ascii="Times New Roman" w:eastAsia="Times New Roman" w:hAnsi="Times New Roman" w:cs="Times New Roman"/>
          <w:sz w:val="25"/>
          <w:szCs w:val="25"/>
        </w:rPr>
        <w:lastRenderedPageBreak/>
        <w:t xml:space="preserve">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7. Sections 102 and 105, IPC deal with commencement and continuance of the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or commit the offence, although the offence may not have been committed but not until that there is that reasonable apprehension. The right lasts so long as the reasonable apprehension of the danger to the body continues. In </w:t>
      </w:r>
      <w:r w:rsidRPr="0088149F">
        <w:rPr>
          <w:rFonts w:ascii="Times New Roman" w:eastAsia="Times New Roman" w:hAnsi="Times New Roman" w:cs="Times New Roman"/>
          <w:i/>
          <w:sz w:val="25"/>
          <w:szCs w:val="25"/>
        </w:rPr>
        <w:t xml:space="preserve">Jai </w:t>
      </w:r>
      <w:proofErr w:type="spellStart"/>
      <w:r w:rsidRPr="0088149F">
        <w:rPr>
          <w:rFonts w:ascii="Times New Roman" w:eastAsia="Times New Roman" w:hAnsi="Times New Roman" w:cs="Times New Roman"/>
          <w:i/>
          <w:sz w:val="25"/>
          <w:szCs w:val="25"/>
        </w:rPr>
        <w:t>Dev</w:t>
      </w:r>
      <w:proofErr w:type="spellEnd"/>
      <w:r w:rsidRPr="0088149F">
        <w:rPr>
          <w:rFonts w:ascii="Times New Roman" w:eastAsia="Times New Roman" w:hAnsi="Times New Roman" w:cs="Times New Roman"/>
          <w:i/>
          <w:sz w:val="25"/>
          <w:szCs w:val="25"/>
        </w:rPr>
        <w:t xml:space="preserve"> v. State of Punjab</w:t>
      </w:r>
      <w:r w:rsidR="0088149F" w:rsidRPr="0088149F">
        <w:rPr>
          <w:rFonts w:ascii="Times New Roman" w:eastAsia="Times New Roman" w:hAnsi="Times New Roman" w:cs="Times New Roman"/>
          <w:i/>
          <w:sz w:val="25"/>
          <w:szCs w:val="25"/>
          <w:vertAlign w:val="superscript"/>
        </w:rPr>
        <w:t>1</w:t>
      </w:r>
      <w:r w:rsidRPr="0088149F">
        <w:rPr>
          <w:rFonts w:ascii="Times New Roman" w:eastAsia="Times New Roman" w:hAnsi="Times New Roman" w:cs="Times New Roman"/>
          <w:sz w:val="25"/>
          <w:szCs w:val="25"/>
        </w:rPr>
        <w:t xml:space="preserve">, it was observed that as soon as the cause for reasonable apprehension disappears and the threat has either been destroyed or has been put to route, there can be no occasion to exercise the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8. The above position was highlighted in </w:t>
      </w:r>
      <w:proofErr w:type="spellStart"/>
      <w:r w:rsidRPr="0088149F">
        <w:rPr>
          <w:rFonts w:ascii="Times New Roman" w:eastAsia="Times New Roman" w:hAnsi="Times New Roman" w:cs="Times New Roman"/>
          <w:i/>
          <w:sz w:val="25"/>
          <w:szCs w:val="25"/>
        </w:rPr>
        <w:t>Rizan</w:t>
      </w:r>
      <w:proofErr w:type="spellEnd"/>
      <w:r w:rsidRPr="0088149F">
        <w:rPr>
          <w:rFonts w:ascii="Times New Roman" w:eastAsia="Times New Roman" w:hAnsi="Times New Roman" w:cs="Times New Roman"/>
          <w:i/>
          <w:sz w:val="25"/>
          <w:szCs w:val="25"/>
        </w:rPr>
        <w:t xml:space="preserve"> and Another vs. State of Chhattisgarh, through the Chief Secretary, Govt. of Chhattisgarh, Raipur, Chhatttisgarh</w:t>
      </w:r>
      <w:r w:rsidR="0088149F" w:rsidRPr="0088149F">
        <w:rPr>
          <w:rFonts w:ascii="Times New Roman" w:eastAsia="Times New Roman" w:hAnsi="Times New Roman" w:cs="Times New Roman"/>
          <w:i/>
          <w:sz w:val="25"/>
          <w:szCs w:val="25"/>
          <w:vertAlign w:val="superscript"/>
        </w:rPr>
        <w:t>2</w:t>
      </w:r>
      <w:r w:rsidRPr="0088149F">
        <w:rPr>
          <w:rFonts w:ascii="Times New Roman" w:eastAsia="Times New Roman" w:hAnsi="Times New Roman" w:cs="Times New Roman"/>
          <w:sz w:val="25"/>
          <w:szCs w:val="25"/>
        </w:rPr>
        <w:t xml:space="preserve">, </w:t>
      </w:r>
      <w:r w:rsidRPr="0088149F">
        <w:rPr>
          <w:rFonts w:ascii="Times New Roman" w:eastAsia="Times New Roman" w:hAnsi="Times New Roman" w:cs="Times New Roman"/>
          <w:i/>
          <w:sz w:val="25"/>
          <w:szCs w:val="25"/>
        </w:rPr>
        <w:t xml:space="preserve">and </w:t>
      </w:r>
      <w:proofErr w:type="spellStart"/>
      <w:r w:rsidRPr="0088149F">
        <w:rPr>
          <w:rFonts w:ascii="Times New Roman" w:eastAsia="Times New Roman" w:hAnsi="Times New Roman" w:cs="Times New Roman"/>
          <w:i/>
          <w:sz w:val="25"/>
          <w:szCs w:val="25"/>
        </w:rPr>
        <w:t>Sucha</w:t>
      </w:r>
      <w:proofErr w:type="spellEnd"/>
      <w:r w:rsidRPr="0088149F">
        <w:rPr>
          <w:rFonts w:ascii="Times New Roman" w:eastAsia="Times New Roman" w:hAnsi="Times New Roman" w:cs="Times New Roman"/>
          <w:i/>
          <w:sz w:val="25"/>
          <w:szCs w:val="25"/>
        </w:rPr>
        <w:t xml:space="preserve"> Singh and </w:t>
      </w:r>
      <w:proofErr w:type="spellStart"/>
      <w:r w:rsidRPr="0088149F">
        <w:rPr>
          <w:rFonts w:ascii="Times New Roman" w:eastAsia="Times New Roman" w:hAnsi="Times New Roman" w:cs="Times New Roman"/>
          <w:i/>
          <w:sz w:val="25"/>
          <w:szCs w:val="25"/>
        </w:rPr>
        <w:t>Anr</w:t>
      </w:r>
      <w:proofErr w:type="spellEnd"/>
      <w:r w:rsidRPr="0088149F">
        <w:rPr>
          <w:rFonts w:ascii="Times New Roman" w:eastAsia="Times New Roman" w:hAnsi="Times New Roman" w:cs="Times New Roman"/>
          <w:i/>
          <w:sz w:val="25"/>
          <w:szCs w:val="25"/>
        </w:rPr>
        <w:t xml:space="preserve">. </w:t>
      </w:r>
      <w:proofErr w:type="gramStart"/>
      <w:r w:rsidRPr="0088149F">
        <w:rPr>
          <w:rFonts w:ascii="Times New Roman" w:eastAsia="Times New Roman" w:hAnsi="Times New Roman" w:cs="Times New Roman"/>
          <w:i/>
          <w:sz w:val="25"/>
          <w:szCs w:val="25"/>
        </w:rPr>
        <w:t>v. State</w:t>
      </w:r>
      <w:proofErr w:type="gramEnd"/>
      <w:r w:rsidRPr="0088149F">
        <w:rPr>
          <w:rFonts w:ascii="Times New Roman" w:eastAsia="Times New Roman" w:hAnsi="Times New Roman" w:cs="Times New Roman"/>
          <w:i/>
          <w:sz w:val="25"/>
          <w:szCs w:val="25"/>
        </w:rPr>
        <w:t xml:space="preserve"> of Punjab</w:t>
      </w:r>
      <w:r w:rsidR="0088149F" w:rsidRPr="0088149F">
        <w:rPr>
          <w:rFonts w:ascii="Times New Roman" w:eastAsia="Times New Roman" w:hAnsi="Times New Roman" w:cs="Times New Roman"/>
          <w:i/>
          <w:sz w:val="25"/>
          <w:szCs w:val="25"/>
          <w:vertAlign w:val="superscript"/>
        </w:rPr>
        <w:t>3</w:t>
      </w:r>
      <w:r w:rsidRPr="0088149F">
        <w:rPr>
          <w:rFonts w:ascii="Times New Roman" w:eastAsia="Times New Roman" w:hAnsi="Times New Roman" w:cs="Times New Roman"/>
          <w:sz w:val="25"/>
          <w:szCs w:val="25"/>
        </w:rPr>
        <w:t xml:space="preserve">.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9. Merely because there was a quarrel and accused persons claimed to have sustained injuries, that does not confer a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extending to the extent of causing death as in this case. Though such right cannot be weighed in golden scales, it has to be established that the accused persons were under such grave apprehension about the safety of their life and property that retaliation to the extent done was absolutely necessary. No evidence much less cogent and credible was adduced in this regard. The right of private </w:t>
      </w:r>
      <w:proofErr w:type="spellStart"/>
      <w:r w:rsidRPr="0088149F">
        <w:rPr>
          <w:rFonts w:ascii="Times New Roman" w:eastAsia="Times New Roman" w:hAnsi="Times New Roman" w:cs="Times New Roman"/>
          <w:sz w:val="25"/>
          <w:szCs w:val="25"/>
        </w:rPr>
        <w:t>defence</w:t>
      </w:r>
      <w:proofErr w:type="spellEnd"/>
      <w:r w:rsidRPr="0088149F">
        <w:rPr>
          <w:rFonts w:ascii="Times New Roman" w:eastAsia="Times New Roman" w:hAnsi="Times New Roman" w:cs="Times New Roman"/>
          <w:sz w:val="25"/>
          <w:szCs w:val="25"/>
        </w:rPr>
        <w:t xml:space="preserve"> as claimed by the accused has been rightly discarded.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10.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11. In </w:t>
      </w:r>
      <w:proofErr w:type="spellStart"/>
      <w:r w:rsidRPr="0088149F">
        <w:rPr>
          <w:rFonts w:ascii="Times New Roman" w:eastAsia="Times New Roman" w:hAnsi="Times New Roman" w:cs="Times New Roman"/>
          <w:i/>
          <w:sz w:val="25"/>
          <w:szCs w:val="25"/>
        </w:rPr>
        <w:t>Virsa</w:t>
      </w:r>
      <w:proofErr w:type="spellEnd"/>
      <w:r w:rsidRPr="0088149F">
        <w:rPr>
          <w:rFonts w:ascii="Times New Roman" w:eastAsia="Times New Roman" w:hAnsi="Times New Roman" w:cs="Times New Roman"/>
          <w:i/>
          <w:sz w:val="25"/>
          <w:szCs w:val="25"/>
        </w:rPr>
        <w:t xml:space="preserve"> Singh v. State of Punjab</w:t>
      </w:r>
      <w:r w:rsidR="0088149F" w:rsidRPr="0088149F">
        <w:rPr>
          <w:rFonts w:ascii="Times New Roman" w:eastAsia="Times New Roman" w:hAnsi="Times New Roman" w:cs="Times New Roman"/>
          <w:i/>
          <w:sz w:val="25"/>
          <w:szCs w:val="25"/>
          <w:vertAlign w:val="superscript"/>
        </w:rPr>
        <w:t>4</w:t>
      </w:r>
      <w:r w:rsidRPr="0088149F">
        <w:rPr>
          <w:rFonts w:ascii="Times New Roman" w:eastAsia="Times New Roman" w:hAnsi="Times New Roman" w:cs="Times New Roman"/>
          <w:sz w:val="25"/>
          <w:szCs w:val="25"/>
        </w:rPr>
        <w:t xml:space="preserve"> Vivian Bose, J. speaking for the </w:t>
      </w:r>
      <w:proofErr w:type="gramStart"/>
      <w:r w:rsidRPr="0088149F">
        <w:rPr>
          <w:rFonts w:ascii="Times New Roman" w:eastAsia="Times New Roman" w:hAnsi="Times New Roman" w:cs="Times New Roman"/>
          <w:sz w:val="25"/>
          <w:szCs w:val="25"/>
        </w:rPr>
        <w:t>Court,</w:t>
      </w:r>
      <w:proofErr w:type="gramEnd"/>
      <w:r w:rsidRPr="0088149F">
        <w:rPr>
          <w:rFonts w:ascii="Times New Roman" w:eastAsia="Times New Roman" w:hAnsi="Times New Roman" w:cs="Times New Roman"/>
          <w:sz w:val="25"/>
          <w:szCs w:val="25"/>
        </w:rPr>
        <w:t xml:space="preserve">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12. The ingredients of clause "thirdly" of Section 300 IPC were brought out by the illustrious Judge in his terse language as follows:</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lastRenderedPageBreak/>
        <w:t> </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"12. To put it shortly, the prosecution must prove the following facts before it can bring a case under Section 300 'thirdly';</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First, it must establish, quite objectively, that a bodily injury is present;</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Secondly, the nature of the injury must be proved; </w:t>
      </w:r>
      <w:proofErr w:type="gramStart"/>
      <w:r w:rsidRPr="0088149F">
        <w:rPr>
          <w:rFonts w:ascii="Times New Roman" w:eastAsia="Times New Roman" w:hAnsi="Times New Roman" w:cs="Times New Roman"/>
          <w:sz w:val="25"/>
          <w:szCs w:val="25"/>
        </w:rPr>
        <w:t>These</w:t>
      </w:r>
      <w:proofErr w:type="gramEnd"/>
      <w:r w:rsidRPr="0088149F">
        <w:rPr>
          <w:rFonts w:ascii="Times New Roman" w:eastAsia="Times New Roman" w:hAnsi="Times New Roman" w:cs="Times New Roman"/>
          <w:sz w:val="25"/>
          <w:szCs w:val="25"/>
        </w:rPr>
        <w:t xml:space="preserve"> are purely objective investigations.</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Thirdly, it must be proved that there was an intention to inflict that particular bodily injury, that is to say, that it was not accidental or unintentional, or that some other kind of injury was intended.</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Once these three elements are proved to be present, the enquiry proceeds further and, </w:t>
      </w:r>
      <w:proofErr w:type="gramStart"/>
      <w:r w:rsidRPr="0088149F">
        <w:rPr>
          <w:rFonts w:ascii="Times New Roman" w:eastAsia="Times New Roman" w:hAnsi="Times New Roman" w:cs="Times New Roman"/>
          <w:sz w:val="25"/>
          <w:szCs w:val="25"/>
        </w:rPr>
        <w:t>Fourthly</w:t>
      </w:r>
      <w:proofErr w:type="gramEnd"/>
      <w:r w:rsidRPr="0088149F">
        <w:rPr>
          <w:rFonts w:ascii="Times New Roman" w:eastAsia="Times New Roman" w:hAnsi="Times New Roman" w:cs="Times New Roman"/>
          <w:sz w:val="25"/>
          <w:szCs w:val="25"/>
        </w:rPr>
        <w:t>,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13. The learned Judge explained the third ingredient in the following words (at page 468):</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ind w:left="720"/>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"The question is not whether the prisoner intended to inflict a serious injury or a trivial one but whether he intended to inflict the injury that is proved to be present. If he can show that he did not, or if the </w:t>
      </w:r>
      <w:proofErr w:type="gramStart"/>
      <w:r w:rsidRPr="0088149F">
        <w:rPr>
          <w:rFonts w:ascii="Times New Roman" w:eastAsia="Times New Roman" w:hAnsi="Times New Roman" w:cs="Times New Roman"/>
          <w:sz w:val="25"/>
          <w:szCs w:val="25"/>
        </w:rPr>
        <w:t>totality of the circumstances justify</w:t>
      </w:r>
      <w:proofErr w:type="gramEnd"/>
      <w:r w:rsidRPr="0088149F">
        <w:rPr>
          <w:rFonts w:ascii="Times New Roman" w:eastAsia="Times New Roman" w:hAnsi="Times New Roman" w:cs="Times New Roman"/>
          <w:sz w:val="25"/>
          <w:szCs w:val="25"/>
        </w:rPr>
        <w:t xml:space="preserve">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nor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14. These observations of Vivian Bose, J. have become locus </w:t>
      </w:r>
      <w:proofErr w:type="spellStart"/>
      <w:r w:rsidRPr="0088149F">
        <w:rPr>
          <w:rFonts w:ascii="Times New Roman" w:eastAsia="Times New Roman" w:hAnsi="Times New Roman" w:cs="Times New Roman"/>
          <w:sz w:val="25"/>
          <w:szCs w:val="25"/>
        </w:rPr>
        <w:t>classicus</w:t>
      </w:r>
      <w:proofErr w:type="spellEnd"/>
      <w:r w:rsidRPr="0088149F">
        <w:rPr>
          <w:rFonts w:ascii="Times New Roman" w:eastAsia="Times New Roman" w:hAnsi="Times New Roman" w:cs="Times New Roman"/>
          <w:sz w:val="25"/>
          <w:szCs w:val="25"/>
        </w:rPr>
        <w:t xml:space="preserve">. The test </w:t>
      </w:r>
      <w:proofErr w:type="gramStart"/>
      <w:r w:rsidRPr="0088149F">
        <w:rPr>
          <w:rFonts w:ascii="Times New Roman" w:eastAsia="Times New Roman" w:hAnsi="Times New Roman" w:cs="Times New Roman"/>
          <w:sz w:val="25"/>
          <w:szCs w:val="25"/>
        </w:rPr>
        <w:t>laid</w:t>
      </w:r>
      <w:proofErr w:type="gramEnd"/>
      <w:r w:rsidRPr="0088149F">
        <w:rPr>
          <w:rFonts w:ascii="Times New Roman" w:eastAsia="Times New Roman" w:hAnsi="Times New Roman" w:cs="Times New Roman"/>
          <w:sz w:val="25"/>
          <w:szCs w:val="25"/>
        </w:rPr>
        <w:t xml:space="preserve"> down by </w:t>
      </w:r>
      <w:proofErr w:type="spellStart"/>
      <w:r w:rsidRPr="0088149F">
        <w:rPr>
          <w:rFonts w:ascii="Times New Roman" w:eastAsia="Times New Roman" w:hAnsi="Times New Roman" w:cs="Times New Roman"/>
          <w:sz w:val="25"/>
          <w:szCs w:val="25"/>
        </w:rPr>
        <w:t>Virsa</w:t>
      </w:r>
      <w:proofErr w:type="spellEnd"/>
      <w:r w:rsidRPr="0088149F">
        <w:rPr>
          <w:rFonts w:ascii="Times New Roman" w:eastAsia="Times New Roman" w:hAnsi="Times New Roman" w:cs="Times New Roman"/>
          <w:sz w:val="25"/>
          <w:szCs w:val="25"/>
        </w:rPr>
        <w:t xml:space="preserve"> Singh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lastRenderedPageBreak/>
        <w:t xml:space="preserve">15. Thus, according to the rule laid down in </w:t>
      </w:r>
      <w:proofErr w:type="spellStart"/>
      <w:r w:rsidRPr="0088149F">
        <w:rPr>
          <w:rFonts w:ascii="Times New Roman" w:eastAsia="Times New Roman" w:hAnsi="Times New Roman" w:cs="Times New Roman"/>
          <w:sz w:val="25"/>
          <w:szCs w:val="25"/>
        </w:rPr>
        <w:t>Virsa</w:t>
      </w:r>
      <w:proofErr w:type="spellEnd"/>
      <w:r w:rsidRPr="0088149F">
        <w:rPr>
          <w:rFonts w:ascii="Times New Roman" w:eastAsia="Times New Roman" w:hAnsi="Times New Roman" w:cs="Times New Roman"/>
          <w:sz w:val="25"/>
          <w:szCs w:val="25"/>
        </w:rPr>
        <w:t xml:space="preserve"> Singh case (supra) even if the intention of the accused was limited to the infliction of a bodily injury sufficient to cause death in the ordinary course of nature, and did not extend to the intention of causing death, the offence would be murder. Illustration (c) appended to Section 300 clearly brings out this point.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16.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17. The above are only broad guidelines and not cast-iron imperatives. In most cases, their observance will facilitate the task of the court. But sometimes the facts are so intertwined and the second and the third stages so telescoped into each, that it may not be convenient to give a separate and clear cut treatment to the matters involved in the second and third stages.</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18. The position was illuminatingly highlighted by this Court in </w:t>
      </w:r>
      <w:r w:rsidRPr="00A159BC">
        <w:rPr>
          <w:rFonts w:ascii="Times New Roman" w:eastAsia="Times New Roman" w:hAnsi="Times New Roman" w:cs="Times New Roman"/>
          <w:i/>
          <w:sz w:val="25"/>
          <w:szCs w:val="25"/>
        </w:rPr>
        <w:t xml:space="preserve">State of A.P. v. </w:t>
      </w:r>
      <w:proofErr w:type="spellStart"/>
      <w:r w:rsidRPr="00A159BC">
        <w:rPr>
          <w:rFonts w:ascii="Times New Roman" w:eastAsia="Times New Roman" w:hAnsi="Times New Roman" w:cs="Times New Roman"/>
          <w:i/>
          <w:sz w:val="25"/>
          <w:szCs w:val="25"/>
        </w:rPr>
        <w:t>Rayavarapu</w:t>
      </w:r>
      <w:proofErr w:type="spellEnd"/>
      <w:r w:rsidRPr="00A159BC">
        <w:rPr>
          <w:rFonts w:ascii="Times New Roman" w:eastAsia="Times New Roman" w:hAnsi="Times New Roman" w:cs="Times New Roman"/>
          <w:i/>
          <w:sz w:val="25"/>
          <w:szCs w:val="25"/>
        </w:rPr>
        <w:t xml:space="preserve"> Punnayya</w:t>
      </w:r>
      <w:r w:rsidR="0088149F" w:rsidRPr="00A159BC">
        <w:rPr>
          <w:rFonts w:ascii="Times New Roman" w:eastAsia="Times New Roman" w:hAnsi="Times New Roman" w:cs="Times New Roman"/>
          <w:i/>
          <w:sz w:val="25"/>
          <w:szCs w:val="25"/>
          <w:vertAlign w:val="superscript"/>
        </w:rPr>
        <w:t>5</w:t>
      </w:r>
      <w:r w:rsidRPr="00A159BC">
        <w:rPr>
          <w:rFonts w:ascii="Times New Roman" w:eastAsia="Times New Roman" w:hAnsi="Times New Roman" w:cs="Times New Roman"/>
          <w:i/>
          <w:sz w:val="25"/>
          <w:szCs w:val="25"/>
        </w:rPr>
        <w:t xml:space="preserve">, Abdul </w:t>
      </w:r>
      <w:proofErr w:type="spellStart"/>
      <w:r w:rsidRPr="00A159BC">
        <w:rPr>
          <w:rFonts w:ascii="Times New Roman" w:eastAsia="Times New Roman" w:hAnsi="Times New Roman" w:cs="Times New Roman"/>
          <w:i/>
          <w:sz w:val="25"/>
          <w:szCs w:val="25"/>
        </w:rPr>
        <w:t>Waheed</w:t>
      </w:r>
      <w:proofErr w:type="spellEnd"/>
      <w:r w:rsidRPr="00A159BC">
        <w:rPr>
          <w:rFonts w:ascii="Times New Roman" w:eastAsia="Times New Roman" w:hAnsi="Times New Roman" w:cs="Times New Roman"/>
          <w:i/>
          <w:sz w:val="25"/>
          <w:szCs w:val="25"/>
        </w:rPr>
        <w:t xml:space="preserve"> Khan </w:t>
      </w:r>
      <w:proofErr w:type="gramStart"/>
      <w:r w:rsidRPr="00A159BC">
        <w:rPr>
          <w:rFonts w:ascii="Times New Roman" w:eastAsia="Times New Roman" w:hAnsi="Times New Roman" w:cs="Times New Roman"/>
          <w:i/>
          <w:sz w:val="25"/>
          <w:szCs w:val="25"/>
        </w:rPr>
        <w:t>alias</w:t>
      </w:r>
      <w:proofErr w:type="gramEnd"/>
      <w:r w:rsidRPr="00A159BC">
        <w:rPr>
          <w:rFonts w:ascii="Times New Roman" w:eastAsia="Times New Roman" w:hAnsi="Times New Roman" w:cs="Times New Roman"/>
          <w:i/>
          <w:sz w:val="25"/>
          <w:szCs w:val="25"/>
        </w:rPr>
        <w:t xml:space="preserve"> </w:t>
      </w:r>
      <w:proofErr w:type="spellStart"/>
      <w:r w:rsidRPr="00A159BC">
        <w:rPr>
          <w:rFonts w:ascii="Times New Roman" w:eastAsia="Times New Roman" w:hAnsi="Times New Roman" w:cs="Times New Roman"/>
          <w:i/>
          <w:sz w:val="25"/>
          <w:szCs w:val="25"/>
        </w:rPr>
        <w:t>Waheed</w:t>
      </w:r>
      <w:proofErr w:type="spellEnd"/>
      <w:r w:rsidRPr="00A159BC">
        <w:rPr>
          <w:rFonts w:ascii="Times New Roman" w:eastAsia="Times New Roman" w:hAnsi="Times New Roman" w:cs="Times New Roman"/>
          <w:i/>
          <w:sz w:val="25"/>
          <w:szCs w:val="25"/>
        </w:rPr>
        <w:t xml:space="preserve"> and </w:t>
      </w:r>
      <w:proofErr w:type="spellStart"/>
      <w:r w:rsidRPr="00A159BC">
        <w:rPr>
          <w:rFonts w:ascii="Times New Roman" w:eastAsia="Times New Roman" w:hAnsi="Times New Roman" w:cs="Times New Roman"/>
          <w:i/>
          <w:sz w:val="25"/>
          <w:szCs w:val="25"/>
        </w:rPr>
        <w:t>Ors</w:t>
      </w:r>
      <w:proofErr w:type="spellEnd"/>
      <w:r w:rsidRPr="00A159BC">
        <w:rPr>
          <w:rFonts w:ascii="Times New Roman" w:eastAsia="Times New Roman" w:hAnsi="Times New Roman" w:cs="Times New Roman"/>
          <w:i/>
          <w:sz w:val="25"/>
          <w:szCs w:val="25"/>
        </w:rPr>
        <w:t xml:space="preserve">. </w:t>
      </w:r>
      <w:proofErr w:type="gramStart"/>
      <w:r w:rsidRPr="00A159BC">
        <w:rPr>
          <w:rFonts w:ascii="Times New Roman" w:eastAsia="Times New Roman" w:hAnsi="Times New Roman" w:cs="Times New Roman"/>
          <w:i/>
          <w:sz w:val="25"/>
          <w:szCs w:val="25"/>
        </w:rPr>
        <w:t>v. State</w:t>
      </w:r>
      <w:proofErr w:type="gramEnd"/>
      <w:r w:rsidRPr="00A159BC">
        <w:rPr>
          <w:rFonts w:ascii="Times New Roman" w:eastAsia="Times New Roman" w:hAnsi="Times New Roman" w:cs="Times New Roman"/>
          <w:i/>
          <w:sz w:val="25"/>
          <w:szCs w:val="25"/>
        </w:rPr>
        <w:t xml:space="preserve"> of A.P.</w:t>
      </w:r>
      <w:r w:rsidR="0088149F" w:rsidRPr="00A159BC">
        <w:rPr>
          <w:rFonts w:ascii="Times New Roman" w:eastAsia="Times New Roman" w:hAnsi="Times New Roman" w:cs="Times New Roman"/>
          <w:i/>
          <w:sz w:val="25"/>
          <w:szCs w:val="25"/>
          <w:vertAlign w:val="superscript"/>
        </w:rPr>
        <w:t>6</w:t>
      </w:r>
      <w:r w:rsidRPr="00A159BC">
        <w:rPr>
          <w:rFonts w:ascii="Times New Roman" w:eastAsia="Times New Roman" w:hAnsi="Times New Roman" w:cs="Times New Roman"/>
          <w:i/>
          <w:sz w:val="25"/>
          <w:szCs w:val="25"/>
        </w:rPr>
        <w:t xml:space="preserve"> and Raj Pal and </w:t>
      </w:r>
      <w:proofErr w:type="spellStart"/>
      <w:r w:rsidRPr="00A159BC">
        <w:rPr>
          <w:rFonts w:ascii="Times New Roman" w:eastAsia="Times New Roman" w:hAnsi="Times New Roman" w:cs="Times New Roman"/>
          <w:i/>
          <w:sz w:val="25"/>
          <w:szCs w:val="25"/>
        </w:rPr>
        <w:t>Ors</w:t>
      </w:r>
      <w:proofErr w:type="spellEnd"/>
      <w:r w:rsidRPr="00A159BC">
        <w:rPr>
          <w:rFonts w:ascii="Times New Roman" w:eastAsia="Times New Roman" w:hAnsi="Times New Roman" w:cs="Times New Roman"/>
          <w:i/>
          <w:sz w:val="25"/>
          <w:szCs w:val="25"/>
        </w:rPr>
        <w:t xml:space="preserve">. </w:t>
      </w:r>
      <w:proofErr w:type="gramStart"/>
      <w:r w:rsidRPr="00A159BC">
        <w:rPr>
          <w:rFonts w:ascii="Times New Roman" w:eastAsia="Times New Roman" w:hAnsi="Times New Roman" w:cs="Times New Roman"/>
          <w:i/>
          <w:sz w:val="25"/>
          <w:szCs w:val="25"/>
        </w:rPr>
        <w:t>v. State</w:t>
      </w:r>
      <w:proofErr w:type="gramEnd"/>
      <w:r w:rsidRPr="00A159BC">
        <w:rPr>
          <w:rFonts w:ascii="Times New Roman" w:eastAsia="Times New Roman" w:hAnsi="Times New Roman" w:cs="Times New Roman"/>
          <w:i/>
          <w:sz w:val="25"/>
          <w:szCs w:val="25"/>
        </w:rPr>
        <w:t xml:space="preserve"> of Haryana</w:t>
      </w:r>
      <w:r w:rsidR="0088149F" w:rsidRPr="00A159BC">
        <w:rPr>
          <w:rFonts w:ascii="Times New Roman" w:eastAsia="Times New Roman" w:hAnsi="Times New Roman" w:cs="Times New Roman"/>
          <w:i/>
          <w:sz w:val="25"/>
          <w:szCs w:val="25"/>
          <w:vertAlign w:val="superscript"/>
        </w:rPr>
        <w:t>7</w:t>
      </w:r>
      <w:r w:rsidRPr="0088149F">
        <w:rPr>
          <w:rFonts w:ascii="Times New Roman" w:eastAsia="Times New Roman" w:hAnsi="Times New Roman" w:cs="Times New Roman"/>
          <w:sz w:val="25"/>
          <w:szCs w:val="25"/>
        </w:rPr>
        <w:t>.</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19. It is to be noted that </w:t>
      </w:r>
      <w:proofErr w:type="spellStart"/>
      <w:r w:rsidRPr="0088149F">
        <w:rPr>
          <w:rFonts w:ascii="Times New Roman" w:eastAsia="Times New Roman" w:hAnsi="Times New Roman" w:cs="Times New Roman"/>
          <w:sz w:val="25"/>
          <w:szCs w:val="25"/>
        </w:rPr>
        <w:t>Heeralal</w:t>
      </w:r>
      <w:proofErr w:type="spellEnd"/>
      <w:r w:rsidRPr="0088149F">
        <w:rPr>
          <w:rFonts w:ascii="Times New Roman" w:eastAsia="Times New Roman" w:hAnsi="Times New Roman" w:cs="Times New Roman"/>
          <w:sz w:val="25"/>
          <w:szCs w:val="25"/>
        </w:rPr>
        <w:t xml:space="preserve"> has stated that the appellant had assaulted </w:t>
      </w:r>
      <w:proofErr w:type="gramStart"/>
      <w:r w:rsidRPr="0088149F">
        <w:rPr>
          <w:rFonts w:ascii="Times New Roman" w:eastAsia="Times New Roman" w:hAnsi="Times New Roman" w:cs="Times New Roman"/>
          <w:sz w:val="25"/>
          <w:szCs w:val="25"/>
        </w:rPr>
        <w:t>both legs</w:t>
      </w:r>
      <w:proofErr w:type="gramEnd"/>
      <w:r w:rsidRPr="0088149F">
        <w:rPr>
          <w:rFonts w:ascii="Times New Roman" w:eastAsia="Times New Roman" w:hAnsi="Times New Roman" w:cs="Times New Roman"/>
          <w:sz w:val="25"/>
          <w:szCs w:val="25"/>
        </w:rPr>
        <w:t xml:space="preserve">, thigh and hands of the deceased with </w:t>
      </w:r>
      <w:proofErr w:type="spellStart"/>
      <w:r w:rsidRPr="0088149F">
        <w:rPr>
          <w:rFonts w:ascii="Times New Roman" w:eastAsia="Times New Roman" w:hAnsi="Times New Roman" w:cs="Times New Roman"/>
          <w:sz w:val="25"/>
          <w:szCs w:val="25"/>
        </w:rPr>
        <w:t>pharsa</w:t>
      </w:r>
      <w:proofErr w:type="spellEnd"/>
      <w:r w:rsidRPr="0088149F">
        <w:rPr>
          <w:rFonts w:ascii="Times New Roman" w:eastAsia="Times New Roman" w:hAnsi="Times New Roman" w:cs="Times New Roman"/>
          <w:sz w:val="25"/>
          <w:szCs w:val="25"/>
        </w:rPr>
        <w:t xml:space="preserve">. He chopped both the legs of the deceased who died instantaneously. </w:t>
      </w:r>
      <w:proofErr w:type="spellStart"/>
      <w:r w:rsidRPr="0088149F">
        <w:rPr>
          <w:rFonts w:ascii="Times New Roman" w:eastAsia="Times New Roman" w:hAnsi="Times New Roman" w:cs="Times New Roman"/>
          <w:sz w:val="25"/>
          <w:szCs w:val="25"/>
        </w:rPr>
        <w:t>Beerbali's</w:t>
      </w:r>
      <w:proofErr w:type="spellEnd"/>
      <w:r w:rsidRPr="0088149F">
        <w:rPr>
          <w:rFonts w:ascii="Times New Roman" w:eastAsia="Times New Roman" w:hAnsi="Times New Roman" w:cs="Times New Roman"/>
          <w:sz w:val="25"/>
          <w:szCs w:val="25"/>
        </w:rPr>
        <w:t xml:space="preserve"> (P.W.5) evidence was also to similar effect.</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xml:space="preserve">20. It is nobody's case that the appellant had assaulted any of the accused or that he had participated in the quarrel.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21. Learned counsel for the appellant submitted that since he was present at the place of occurrence, it is but natural on the part of the accused appellant to assume that he may have assaulted him. Mere presence of a person at the place of quarrel is not sufficient to show that he had any intention to cause any injury. In the instant case, even that intention is not manifest and in any event, any intention to do an act cannot be counteracted by actual assault. Even deceased was not armed.</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1A0520" w:rsidRPr="0088149F" w:rsidRDefault="001A0520" w:rsidP="0088149F">
      <w:pPr>
        <w:spacing w:after="0" w:line="240" w:lineRule="auto"/>
        <w:jc w:val="both"/>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22. In the instant case, in a brutal manner the appellant had chopped both legs of the deceased and with the weapon caused other injuries on the body of the deceased. Above being the position, there is no scope for interference in this appeal. The appeal is dismissed.</w:t>
      </w:r>
    </w:p>
    <w:p w:rsidR="001A0520" w:rsidRPr="0088149F" w:rsidRDefault="001A0520" w:rsidP="0088149F">
      <w:pPr>
        <w:spacing w:after="0" w:line="240" w:lineRule="auto"/>
        <w:rPr>
          <w:rFonts w:ascii="Times New Roman" w:eastAsia="Times New Roman" w:hAnsi="Times New Roman" w:cs="Times New Roman"/>
          <w:sz w:val="25"/>
          <w:szCs w:val="25"/>
        </w:rPr>
      </w:pPr>
      <w:r w:rsidRPr="0088149F">
        <w:rPr>
          <w:rFonts w:ascii="Times New Roman" w:eastAsia="Times New Roman" w:hAnsi="Times New Roman" w:cs="Times New Roman"/>
          <w:sz w:val="25"/>
          <w:szCs w:val="25"/>
        </w:rPr>
        <w:t> </w:t>
      </w:r>
    </w:p>
    <w:p w:rsidR="00A159BC" w:rsidRDefault="00A159BC" w:rsidP="0088149F">
      <w:pPr>
        <w:spacing w:after="0" w:line="240" w:lineRule="auto"/>
        <w:rPr>
          <w:rFonts w:ascii="Times New Roman" w:eastAsia="Times New Roman" w:hAnsi="Times New Roman" w:cs="Times New Roman"/>
          <w:i/>
        </w:rPr>
      </w:pPr>
      <w:r w:rsidRPr="00A159BC">
        <w:rPr>
          <w:rFonts w:ascii="Times New Roman" w:eastAsia="Times New Roman" w:hAnsi="Times New Roman" w:cs="Times New Roman"/>
          <w:i/>
          <w:vertAlign w:val="superscript"/>
        </w:rPr>
        <w:t>1</w:t>
      </w:r>
      <w:r w:rsidRPr="00A159BC">
        <w:rPr>
          <w:rFonts w:ascii="Times New Roman" w:eastAsia="Times New Roman" w:hAnsi="Times New Roman" w:cs="Times New Roman"/>
          <w:i/>
        </w:rPr>
        <w:t>(AIR 1963 SC 612)</w:t>
      </w:r>
      <w:r>
        <w:rPr>
          <w:rFonts w:ascii="Times New Roman" w:eastAsia="Times New Roman" w:hAnsi="Times New Roman" w:cs="Times New Roman"/>
          <w:i/>
        </w:rPr>
        <w:t xml:space="preserve">              </w:t>
      </w:r>
      <w:r w:rsidRPr="00A159BC">
        <w:rPr>
          <w:rFonts w:ascii="Times New Roman" w:eastAsia="Times New Roman" w:hAnsi="Times New Roman" w:cs="Times New Roman"/>
          <w:i/>
        </w:rPr>
        <w:t xml:space="preserve"> </w:t>
      </w:r>
      <w:r w:rsidRPr="00A159BC">
        <w:rPr>
          <w:rFonts w:ascii="Times New Roman" w:eastAsia="Times New Roman" w:hAnsi="Times New Roman" w:cs="Times New Roman"/>
          <w:i/>
          <w:vertAlign w:val="superscript"/>
        </w:rPr>
        <w:t>2</w:t>
      </w:r>
      <w:r w:rsidRPr="00A159BC">
        <w:rPr>
          <w:rFonts w:ascii="Times New Roman" w:eastAsia="Times New Roman" w:hAnsi="Times New Roman" w:cs="Times New Roman"/>
          <w:i/>
        </w:rPr>
        <w:t xml:space="preserve">(2003 (2) SCC 661) </w:t>
      </w:r>
      <w:r>
        <w:rPr>
          <w:rFonts w:ascii="Times New Roman" w:eastAsia="Times New Roman" w:hAnsi="Times New Roman" w:cs="Times New Roman"/>
          <w:i/>
        </w:rPr>
        <w:t xml:space="preserve">            </w:t>
      </w:r>
      <w:r w:rsidRPr="00A159BC">
        <w:rPr>
          <w:rFonts w:ascii="Times New Roman" w:eastAsia="Times New Roman" w:hAnsi="Times New Roman" w:cs="Times New Roman"/>
          <w:i/>
          <w:vertAlign w:val="superscript"/>
        </w:rPr>
        <w:t>3</w:t>
      </w:r>
      <w:r w:rsidRPr="00A159BC">
        <w:rPr>
          <w:rFonts w:ascii="Times New Roman" w:eastAsia="Times New Roman" w:hAnsi="Times New Roman" w:cs="Times New Roman"/>
          <w:i/>
        </w:rPr>
        <w:t xml:space="preserve">(2003 (7) SCC 643) </w:t>
      </w:r>
      <w:r>
        <w:rPr>
          <w:rFonts w:ascii="Times New Roman" w:eastAsia="Times New Roman" w:hAnsi="Times New Roman" w:cs="Times New Roman"/>
          <w:i/>
        </w:rPr>
        <w:t xml:space="preserve">     </w:t>
      </w:r>
      <w:r w:rsidRPr="00A159BC">
        <w:rPr>
          <w:rFonts w:ascii="Times New Roman" w:eastAsia="Times New Roman" w:hAnsi="Times New Roman" w:cs="Times New Roman"/>
          <w:i/>
          <w:vertAlign w:val="superscript"/>
        </w:rPr>
        <w:t>4</w:t>
      </w:r>
      <w:r w:rsidRPr="00A159BC">
        <w:rPr>
          <w:rFonts w:ascii="Times New Roman" w:eastAsia="Times New Roman" w:hAnsi="Times New Roman" w:cs="Times New Roman"/>
          <w:i/>
        </w:rPr>
        <w:t>(AIR 1958 SC 465)</w:t>
      </w:r>
    </w:p>
    <w:p w:rsidR="00DB43DF" w:rsidRPr="00A159BC" w:rsidRDefault="00A159BC" w:rsidP="0088149F">
      <w:pPr>
        <w:spacing w:after="0" w:line="240" w:lineRule="auto"/>
        <w:rPr>
          <w:rFonts w:ascii="Times New Roman" w:hAnsi="Times New Roman" w:cs="Times New Roman"/>
          <w:i/>
        </w:rPr>
      </w:pPr>
      <w:r w:rsidRPr="00A159BC">
        <w:rPr>
          <w:rFonts w:ascii="Times New Roman" w:eastAsia="Times New Roman" w:hAnsi="Times New Roman" w:cs="Times New Roman"/>
          <w:i/>
          <w:vertAlign w:val="superscript"/>
        </w:rPr>
        <w:t>5</w:t>
      </w:r>
      <w:r w:rsidRPr="00A159BC">
        <w:rPr>
          <w:rFonts w:ascii="Times New Roman" w:eastAsia="Times New Roman" w:hAnsi="Times New Roman" w:cs="Times New Roman"/>
          <w:i/>
        </w:rPr>
        <w:t xml:space="preserve">(1976 (4) SCC 382) </w:t>
      </w:r>
      <w:r>
        <w:rPr>
          <w:rFonts w:ascii="Times New Roman" w:eastAsia="Times New Roman" w:hAnsi="Times New Roman" w:cs="Times New Roman"/>
          <w:i/>
        </w:rPr>
        <w:t xml:space="preserve">            </w:t>
      </w:r>
      <w:r w:rsidRPr="00A159BC">
        <w:rPr>
          <w:rFonts w:ascii="Times New Roman" w:eastAsia="Times New Roman" w:hAnsi="Times New Roman" w:cs="Times New Roman"/>
          <w:i/>
          <w:vertAlign w:val="superscript"/>
        </w:rPr>
        <w:t>6</w:t>
      </w:r>
      <w:r w:rsidRPr="00A159BC">
        <w:rPr>
          <w:rFonts w:ascii="Times New Roman" w:eastAsia="Times New Roman" w:hAnsi="Times New Roman" w:cs="Times New Roman"/>
          <w:i/>
        </w:rPr>
        <w:t>(2002 (7) SCC 175)</w:t>
      </w:r>
      <w:r>
        <w:rPr>
          <w:rFonts w:ascii="Times New Roman" w:eastAsia="Times New Roman" w:hAnsi="Times New Roman" w:cs="Times New Roman"/>
          <w:i/>
        </w:rPr>
        <w:t xml:space="preserve">              </w:t>
      </w:r>
      <w:bookmarkStart w:id="0" w:name="_GoBack"/>
      <w:bookmarkEnd w:id="0"/>
      <w:r w:rsidRPr="00A159BC">
        <w:rPr>
          <w:rFonts w:ascii="Times New Roman" w:eastAsia="Times New Roman" w:hAnsi="Times New Roman" w:cs="Times New Roman"/>
          <w:i/>
          <w:vertAlign w:val="superscript"/>
        </w:rPr>
        <w:t>7</w:t>
      </w:r>
      <w:r w:rsidRPr="00A159BC">
        <w:rPr>
          <w:rFonts w:ascii="Times New Roman" w:eastAsia="Times New Roman" w:hAnsi="Times New Roman" w:cs="Times New Roman"/>
          <w:i/>
        </w:rPr>
        <w:t>(2006 (8) SCC 678)</w:t>
      </w:r>
    </w:p>
    <w:sectPr w:rsidR="00DB43DF" w:rsidRPr="00A159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684" w:rsidRDefault="00022684" w:rsidP="00DA0365">
      <w:pPr>
        <w:spacing w:after="0" w:line="240" w:lineRule="auto"/>
      </w:pPr>
      <w:r>
        <w:separator/>
      </w:r>
    </w:p>
  </w:endnote>
  <w:endnote w:type="continuationSeparator" w:id="0">
    <w:p w:rsidR="00022684" w:rsidRDefault="000226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59BC">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684" w:rsidRDefault="00022684" w:rsidP="00DA0365">
      <w:pPr>
        <w:spacing w:after="0" w:line="240" w:lineRule="auto"/>
      </w:pPr>
      <w:r>
        <w:separator/>
      </w:r>
    </w:p>
  </w:footnote>
  <w:footnote w:type="continuationSeparator" w:id="0">
    <w:p w:rsidR="00022684" w:rsidRDefault="000226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684"/>
    <w:rsid w:val="001A0520"/>
    <w:rsid w:val="005C7F20"/>
    <w:rsid w:val="0088149F"/>
    <w:rsid w:val="008D320C"/>
    <w:rsid w:val="00A159BC"/>
    <w:rsid w:val="00DA0365"/>
    <w:rsid w:val="00EF38D0"/>
    <w:rsid w:val="00F5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A05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A05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82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2016-03-23T06:40:00Z</dcterms:modified>
</cp:coreProperties>
</file>