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283" w:rsidRPr="00212F1C" w:rsidRDefault="004D2283" w:rsidP="00212F1C">
      <w:pPr>
        <w:spacing w:after="0" w:line="240" w:lineRule="auto"/>
        <w:jc w:val="center"/>
        <w:rPr>
          <w:rFonts w:ascii="Times New Roman" w:eastAsia="Times New Roman" w:hAnsi="Times New Roman" w:cs="Times New Roman"/>
          <w:sz w:val="25"/>
          <w:szCs w:val="25"/>
        </w:rPr>
      </w:pPr>
      <w:bookmarkStart w:id="0" w:name="_GoBack"/>
      <w:bookmarkEnd w:id="0"/>
      <w:r w:rsidRPr="00212F1C">
        <w:rPr>
          <w:rFonts w:ascii="Times New Roman" w:eastAsia="Times New Roman" w:hAnsi="Times New Roman" w:cs="Times New Roman"/>
          <w:b/>
          <w:bCs/>
          <w:sz w:val="25"/>
          <w:szCs w:val="25"/>
        </w:rPr>
        <w:t>SUPREME COURT OF INDIA</w:t>
      </w:r>
    </w:p>
    <w:p w:rsidR="004D2283" w:rsidRPr="00212F1C" w:rsidRDefault="004D2283" w:rsidP="00212F1C">
      <w:pPr>
        <w:spacing w:after="0" w:line="240" w:lineRule="auto"/>
        <w:jc w:val="center"/>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jc w:val="center"/>
        <w:rPr>
          <w:rFonts w:ascii="Times New Roman" w:eastAsia="Times New Roman" w:hAnsi="Times New Roman" w:cs="Times New Roman"/>
          <w:sz w:val="25"/>
          <w:szCs w:val="25"/>
        </w:rPr>
      </w:pPr>
      <w:proofErr w:type="spellStart"/>
      <w:r w:rsidRPr="00212F1C">
        <w:rPr>
          <w:rFonts w:ascii="Times New Roman" w:eastAsia="Times New Roman" w:hAnsi="Times New Roman" w:cs="Times New Roman"/>
          <w:sz w:val="25"/>
          <w:szCs w:val="25"/>
        </w:rPr>
        <w:t>Rajinder</w:t>
      </w:r>
      <w:proofErr w:type="spellEnd"/>
      <w:r w:rsidRPr="00212F1C">
        <w:rPr>
          <w:rFonts w:ascii="Times New Roman" w:eastAsia="Times New Roman" w:hAnsi="Times New Roman" w:cs="Times New Roman"/>
          <w:sz w:val="25"/>
          <w:szCs w:val="25"/>
        </w:rPr>
        <w:t xml:space="preserve"> Singh</w:t>
      </w:r>
    </w:p>
    <w:p w:rsidR="004D2283" w:rsidRPr="00212F1C" w:rsidRDefault="004D2283" w:rsidP="00212F1C">
      <w:pPr>
        <w:spacing w:after="0" w:line="240" w:lineRule="auto"/>
        <w:jc w:val="center"/>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jc w:val="center"/>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Vs</w:t>
      </w:r>
      <w:r w:rsidR="00212F1C">
        <w:rPr>
          <w:rFonts w:ascii="Times New Roman" w:eastAsia="Times New Roman" w:hAnsi="Times New Roman" w:cs="Times New Roman"/>
          <w:sz w:val="25"/>
          <w:szCs w:val="25"/>
        </w:rPr>
        <w:t>.</w:t>
      </w:r>
    </w:p>
    <w:p w:rsidR="004D2283" w:rsidRPr="00212F1C" w:rsidRDefault="004D2283" w:rsidP="00212F1C">
      <w:pPr>
        <w:spacing w:after="0" w:line="240" w:lineRule="auto"/>
        <w:jc w:val="center"/>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jc w:val="center"/>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State of Jammu &amp; Kashmir</w:t>
      </w:r>
    </w:p>
    <w:p w:rsidR="004D2283" w:rsidRPr="00212F1C" w:rsidRDefault="004D2283" w:rsidP="00212F1C">
      <w:pPr>
        <w:spacing w:after="0" w:line="240" w:lineRule="auto"/>
        <w:jc w:val="center"/>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jc w:val="center"/>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C</w:t>
      </w:r>
      <w:r w:rsidR="00212F1C">
        <w:rPr>
          <w:rFonts w:ascii="Times New Roman" w:eastAsia="Times New Roman" w:hAnsi="Times New Roman" w:cs="Times New Roman"/>
          <w:sz w:val="25"/>
          <w:szCs w:val="25"/>
        </w:rPr>
        <w:t>.</w:t>
      </w:r>
      <w:r w:rsidRPr="00212F1C">
        <w:rPr>
          <w:rFonts w:ascii="Times New Roman" w:eastAsia="Times New Roman" w:hAnsi="Times New Roman" w:cs="Times New Roman"/>
          <w:sz w:val="25"/>
          <w:szCs w:val="25"/>
        </w:rPr>
        <w:t>A</w:t>
      </w:r>
      <w:r w:rsidR="00212F1C">
        <w:rPr>
          <w:rFonts w:ascii="Times New Roman" w:eastAsia="Times New Roman" w:hAnsi="Times New Roman" w:cs="Times New Roman"/>
          <w:sz w:val="25"/>
          <w:szCs w:val="25"/>
        </w:rPr>
        <w:t>.</w:t>
      </w:r>
      <w:r w:rsidRPr="00212F1C">
        <w:rPr>
          <w:rFonts w:ascii="Times New Roman" w:eastAsia="Times New Roman" w:hAnsi="Times New Roman" w:cs="Times New Roman"/>
          <w:sz w:val="25"/>
          <w:szCs w:val="25"/>
        </w:rPr>
        <w:t>No.5269 of 2003</w:t>
      </w:r>
    </w:p>
    <w:p w:rsidR="004D2283" w:rsidRPr="00212F1C" w:rsidRDefault="004D2283" w:rsidP="00212F1C">
      <w:pPr>
        <w:spacing w:after="0" w:line="240" w:lineRule="auto"/>
        <w:jc w:val="center"/>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jc w:val="center"/>
        <w:rPr>
          <w:rFonts w:ascii="Times New Roman" w:eastAsia="Times New Roman" w:hAnsi="Times New Roman" w:cs="Times New Roman"/>
          <w:sz w:val="25"/>
          <w:szCs w:val="25"/>
        </w:rPr>
      </w:pPr>
      <w:proofErr w:type="gramStart"/>
      <w:r w:rsidRPr="00212F1C">
        <w:rPr>
          <w:rFonts w:ascii="Times New Roman" w:eastAsia="Times New Roman" w:hAnsi="Times New Roman" w:cs="Times New Roman"/>
          <w:sz w:val="25"/>
          <w:szCs w:val="25"/>
        </w:rPr>
        <w:t xml:space="preserve">(C.K. </w:t>
      </w:r>
      <w:proofErr w:type="spellStart"/>
      <w:r w:rsidRPr="00212F1C">
        <w:rPr>
          <w:rFonts w:ascii="Times New Roman" w:eastAsia="Times New Roman" w:hAnsi="Times New Roman" w:cs="Times New Roman"/>
          <w:sz w:val="25"/>
          <w:szCs w:val="25"/>
        </w:rPr>
        <w:t>Thakker</w:t>
      </w:r>
      <w:proofErr w:type="spellEnd"/>
      <w:r w:rsidRPr="00212F1C">
        <w:rPr>
          <w:rFonts w:ascii="Times New Roman" w:eastAsia="Times New Roman" w:hAnsi="Times New Roman" w:cs="Times New Roman"/>
          <w:sz w:val="25"/>
          <w:szCs w:val="25"/>
        </w:rPr>
        <w:t xml:space="preserve"> and </w:t>
      </w:r>
      <w:proofErr w:type="spellStart"/>
      <w:r w:rsidRPr="00212F1C">
        <w:rPr>
          <w:rFonts w:ascii="Times New Roman" w:eastAsia="Times New Roman" w:hAnsi="Times New Roman" w:cs="Times New Roman"/>
          <w:sz w:val="25"/>
          <w:szCs w:val="25"/>
        </w:rPr>
        <w:t>Lokeshwar</w:t>
      </w:r>
      <w:proofErr w:type="spellEnd"/>
      <w:r w:rsidRPr="00212F1C">
        <w:rPr>
          <w:rFonts w:ascii="Times New Roman" w:eastAsia="Times New Roman" w:hAnsi="Times New Roman" w:cs="Times New Roman"/>
          <w:sz w:val="25"/>
          <w:szCs w:val="25"/>
        </w:rPr>
        <w:t xml:space="preserve"> Singh </w:t>
      </w:r>
      <w:proofErr w:type="spellStart"/>
      <w:r w:rsidRPr="00212F1C">
        <w:rPr>
          <w:rFonts w:ascii="Times New Roman" w:eastAsia="Times New Roman" w:hAnsi="Times New Roman" w:cs="Times New Roman"/>
          <w:sz w:val="25"/>
          <w:szCs w:val="25"/>
        </w:rPr>
        <w:t>Panta</w:t>
      </w:r>
      <w:proofErr w:type="spellEnd"/>
      <w:r w:rsidR="00212F1C">
        <w:rPr>
          <w:rFonts w:ascii="Times New Roman" w:eastAsia="Times New Roman" w:hAnsi="Times New Roman" w:cs="Times New Roman"/>
          <w:sz w:val="25"/>
          <w:szCs w:val="25"/>
        </w:rPr>
        <w:t xml:space="preserve"> JJ.</w:t>
      </w:r>
      <w:r w:rsidRPr="00212F1C">
        <w:rPr>
          <w:rFonts w:ascii="Times New Roman" w:eastAsia="Times New Roman" w:hAnsi="Times New Roman" w:cs="Times New Roman"/>
          <w:sz w:val="25"/>
          <w:szCs w:val="25"/>
        </w:rPr>
        <w:t>)</w:t>
      </w:r>
      <w:proofErr w:type="gramEnd"/>
    </w:p>
    <w:p w:rsidR="004D2283" w:rsidRPr="00212F1C" w:rsidRDefault="004D2283" w:rsidP="00212F1C">
      <w:pPr>
        <w:spacing w:after="0" w:line="240" w:lineRule="auto"/>
        <w:jc w:val="center"/>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jc w:val="center"/>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11</w:t>
      </w:r>
      <w:r w:rsidR="00212F1C">
        <w:rPr>
          <w:rFonts w:ascii="Times New Roman" w:eastAsia="Times New Roman" w:hAnsi="Times New Roman" w:cs="Times New Roman"/>
          <w:sz w:val="25"/>
          <w:szCs w:val="25"/>
        </w:rPr>
        <w:t>.</w:t>
      </w:r>
      <w:r w:rsidRPr="00212F1C">
        <w:rPr>
          <w:rFonts w:ascii="Times New Roman" w:eastAsia="Times New Roman" w:hAnsi="Times New Roman" w:cs="Times New Roman"/>
          <w:sz w:val="25"/>
          <w:szCs w:val="25"/>
        </w:rPr>
        <w:t>07</w:t>
      </w:r>
      <w:r w:rsidR="00212F1C">
        <w:rPr>
          <w:rFonts w:ascii="Times New Roman" w:eastAsia="Times New Roman" w:hAnsi="Times New Roman" w:cs="Times New Roman"/>
          <w:sz w:val="25"/>
          <w:szCs w:val="25"/>
        </w:rPr>
        <w:t>.</w:t>
      </w:r>
      <w:r w:rsidRPr="00212F1C">
        <w:rPr>
          <w:rFonts w:ascii="Times New Roman" w:eastAsia="Times New Roman" w:hAnsi="Times New Roman" w:cs="Times New Roman"/>
          <w:sz w:val="25"/>
          <w:szCs w:val="25"/>
        </w:rPr>
        <w:t>2008</w:t>
      </w:r>
    </w:p>
    <w:p w:rsidR="004D2283" w:rsidRPr="00212F1C" w:rsidRDefault="004D2283" w:rsidP="00212F1C">
      <w:pPr>
        <w:spacing w:after="0" w:line="240" w:lineRule="auto"/>
        <w:jc w:val="center"/>
        <w:rPr>
          <w:rFonts w:ascii="Times New Roman" w:eastAsia="Times New Roman" w:hAnsi="Times New Roman" w:cs="Times New Roman"/>
          <w:sz w:val="25"/>
          <w:szCs w:val="25"/>
        </w:rPr>
      </w:pPr>
      <w:r w:rsidRPr="00212F1C">
        <w:rPr>
          <w:rFonts w:ascii="Times New Roman" w:eastAsia="Times New Roman" w:hAnsi="Times New Roman" w:cs="Times New Roman"/>
          <w:b/>
          <w:bCs/>
          <w:sz w:val="25"/>
          <w:szCs w:val="25"/>
        </w:rPr>
        <w:t> </w:t>
      </w:r>
    </w:p>
    <w:p w:rsidR="004D2283" w:rsidRPr="00212F1C" w:rsidRDefault="004D2283" w:rsidP="00212F1C">
      <w:pPr>
        <w:spacing w:after="0" w:line="240" w:lineRule="auto"/>
        <w:jc w:val="center"/>
        <w:rPr>
          <w:rFonts w:ascii="Times New Roman" w:eastAsia="Times New Roman" w:hAnsi="Times New Roman" w:cs="Times New Roman"/>
          <w:sz w:val="25"/>
          <w:szCs w:val="25"/>
        </w:rPr>
      </w:pPr>
      <w:r w:rsidRPr="00212F1C">
        <w:rPr>
          <w:rFonts w:ascii="Times New Roman" w:eastAsia="Times New Roman" w:hAnsi="Times New Roman" w:cs="Times New Roman"/>
          <w:b/>
          <w:bCs/>
          <w:sz w:val="25"/>
          <w:szCs w:val="25"/>
        </w:rPr>
        <w:t>JUDGMENT</w:t>
      </w:r>
    </w:p>
    <w:p w:rsidR="004D2283" w:rsidRPr="00212F1C" w:rsidRDefault="004D2283" w:rsidP="00212F1C">
      <w:pPr>
        <w:spacing w:after="0" w:line="240" w:lineRule="auto"/>
        <w:rPr>
          <w:rFonts w:ascii="Times New Roman" w:eastAsia="Times New Roman" w:hAnsi="Times New Roman" w:cs="Times New Roman"/>
          <w:sz w:val="25"/>
          <w:szCs w:val="25"/>
        </w:rPr>
      </w:pPr>
      <w:r w:rsidRPr="00212F1C">
        <w:rPr>
          <w:rFonts w:ascii="Times New Roman" w:eastAsia="Times New Roman" w:hAnsi="Times New Roman" w:cs="Times New Roman"/>
          <w:b/>
          <w:bCs/>
          <w:sz w:val="25"/>
          <w:szCs w:val="25"/>
        </w:rPr>
        <w:t> </w:t>
      </w:r>
    </w:p>
    <w:p w:rsidR="004D2283" w:rsidRPr="00212F1C" w:rsidRDefault="004D2283" w:rsidP="00212F1C">
      <w:pPr>
        <w:spacing w:after="0" w:line="240" w:lineRule="auto"/>
        <w:rPr>
          <w:rFonts w:ascii="Times New Roman" w:eastAsia="Times New Roman" w:hAnsi="Times New Roman" w:cs="Times New Roman"/>
          <w:sz w:val="25"/>
          <w:szCs w:val="25"/>
        </w:rPr>
      </w:pPr>
      <w:r w:rsidRPr="00212F1C">
        <w:rPr>
          <w:rFonts w:ascii="Times New Roman" w:eastAsia="Times New Roman" w:hAnsi="Times New Roman" w:cs="Times New Roman"/>
          <w:b/>
          <w:bCs/>
          <w:sz w:val="25"/>
          <w:szCs w:val="25"/>
        </w:rPr>
        <w:t xml:space="preserve">C.K. </w:t>
      </w:r>
      <w:proofErr w:type="spellStart"/>
      <w:r w:rsidR="00212F1C" w:rsidRPr="00212F1C">
        <w:rPr>
          <w:rFonts w:ascii="Times New Roman" w:eastAsia="Times New Roman" w:hAnsi="Times New Roman" w:cs="Times New Roman"/>
          <w:b/>
          <w:bCs/>
          <w:sz w:val="25"/>
          <w:szCs w:val="25"/>
        </w:rPr>
        <w:t>Thakker</w:t>
      </w:r>
      <w:proofErr w:type="spellEnd"/>
      <w:r w:rsidR="00212F1C" w:rsidRPr="00212F1C">
        <w:rPr>
          <w:rFonts w:ascii="Times New Roman" w:eastAsia="Times New Roman" w:hAnsi="Times New Roman" w:cs="Times New Roman"/>
          <w:b/>
          <w:bCs/>
          <w:sz w:val="25"/>
          <w:szCs w:val="25"/>
        </w:rPr>
        <w:t xml:space="preserve">, </w:t>
      </w:r>
      <w:r w:rsidRPr="00212F1C">
        <w:rPr>
          <w:rFonts w:ascii="Times New Roman" w:eastAsia="Times New Roman" w:hAnsi="Times New Roman" w:cs="Times New Roman"/>
          <w:b/>
          <w:bCs/>
          <w:sz w:val="25"/>
          <w:szCs w:val="25"/>
        </w:rPr>
        <w:t>J.</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1. This appeal is directed against the judgment and order passed by the Division Bench of the High Court of Jammu &amp; Kashmir on July 29, 20</w:t>
      </w:r>
      <w:r w:rsidR="00212F1C">
        <w:rPr>
          <w:rFonts w:ascii="Times New Roman" w:eastAsia="Times New Roman" w:hAnsi="Times New Roman" w:cs="Times New Roman"/>
          <w:sz w:val="25"/>
          <w:szCs w:val="25"/>
        </w:rPr>
        <w:t>02 in Letters Patent Appeal No.</w:t>
      </w:r>
      <w:r w:rsidRPr="00212F1C">
        <w:rPr>
          <w:rFonts w:ascii="Times New Roman" w:eastAsia="Times New Roman" w:hAnsi="Times New Roman" w:cs="Times New Roman"/>
          <w:sz w:val="25"/>
          <w:szCs w:val="25"/>
        </w:rPr>
        <w:t>621</w:t>
      </w:r>
      <w:r w:rsidR="00212F1C">
        <w:rPr>
          <w:rFonts w:ascii="Times New Roman" w:eastAsia="Times New Roman" w:hAnsi="Times New Roman" w:cs="Times New Roman"/>
          <w:sz w:val="25"/>
          <w:szCs w:val="25"/>
        </w:rPr>
        <w:t xml:space="preserve"> </w:t>
      </w:r>
      <w:r w:rsidRPr="00212F1C">
        <w:rPr>
          <w:rFonts w:ascii="Times New Roman" w:eastAsia="Times New Roman" w:hAnsi="Times New Roman" w:cs="Times New Roman"/>
          <w:sz w:val="25"/>
          <w:szCs w:val="25"/>
        </w:rPr>
        <w:t>of</w:t>
      </w:r>
      <w:r w:rsidR="00212F1C">
        <w:rPr>
          <w:rFonts w:ascii="Times New Roman" w:eastAsia="Times New Roman" w:hAnsi="Times New Roman" w:cs="Times New Roman"/>
          <w:sz w:val="25"/>
          <w:szCs w:val="25"/>
        </w:rPr>
        <w:t xml:space="preserve"> </w:t>
      </w:r>
      <w:r w:rsidRPr="00212F1C">
        <w:rPr>
          <w:rFonts w:ascii="Times New Roman" w:eastAsia="Times New Roman" w:hAnsi="Times New Roman" w:cs="Times New Roman"/>
          <w:sz w:val="25"/>
          <w:szCs w:val="25"/>
        </w:rPr>
        <w:t>1999. By the said order, the Division Bench of the High Court allowed the appeal filed by respondent No. 2 herein and set aside the order passed by the single Judge dated November 12,</w:t>
      </w:r>
      <w:r w:rsidR="00212F1C">
        <w:rPr>
          <w:rFonts w:ascii="Times New Roman" w:eastAsia="Times New Roman" w:hAnsi="Times New Roman" w:cs="Times New Roman"/>
          <w:sz w:val="25"/>
          <w:szCs w:val="25"/>
        </w:rPr>
        <w:t xml:space="preserve"> </w:t>
      </w:r>
      <w:r w:rsidRPr="00212F1C">
        <w:rPr>
          <w:rFonts w:ascii="Times New Roman" w:eastAsia="Times New Roman" w:hAnsi="Times New Roman" w:cs="Times New Roman"/>
          <w:sz w:val="25"/>
          <w:szCs w:val="25"/>
        </w:rPr>
        <w:t>1998 in Writ Petition No. 457 of 1993.</w:t>
      </w:r>
    </w:p>
    <w:p w:rsidR="00212F1C" w:rsidRDefault="00212F1C" w:rsidP="00212F1C">
      <w:pPr>
        <w:spacing w:after="0" w:line="240" w:lineRule="auto"/>
        <w:jc w:val="both"/>
        <w:rPr>
          <w:rFonts w:ascii="Times New Roman" w:eastAsia="Times New Roman" w:hAnsi="Times New Roman" w:cs="Times New Roman"/>
          <w:sz w:val="25"/>
          <w:szCs w:val="25"/>
        </w:rPr>
      </w:pP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2.  Shortly</w:t>
      </w:r>
      <w:r w:rsidR="00212F1C">
        <w:rPr>
          <w:rFonts w:ascii="Times New Roman" w:eastAsia="Times New Roman" w:hAnsi="Times New Roman" w:cs="Times New Roman"/>
          <w:sz w:val="25"/>
          <w:szCs w:val="25"/>
        </w:rPr>
        <w:t xml:space="preserve"> </w:t>
      </w:r>
      <w:r w:rsidRPr="00212F1C">
        <w:rPr>
          <w:rFonts w:ascii="Times New Roman" w:eastAsia="Times New Roman" w:hAnsi="Times New Roman" w:cs="Times New Roman"/>
          <w:sz w:val="25"/>
          <w:szCs w:val="25"/>
        </w:rPr>
        <w:t>stated the facts of the case are that one </w:t>
      </w:r>
      <w:proofErr w:type="spellStart"/>
      <w:r w:rsidRPr="00212F1C">
        <w:rPr>
          <w:rFonts w:ascii="Times New Roman" w:eastAsia="Times New Roman" w:hAnsi="Times New Roman" w:cs="Times New Roman"/>
          <w:sz w:val="25"/>
          <w:szCs w:val="25"/>
        </w:rPr>
        <w:t>Makhan</w:t>
      </w:r>
      <w:proofErr w:type="spellEnd"/>
      <w:r w:rsidRPr="00212F1C">
        <w:rPr>
          <w:rFonts w:ascii="Times New Roman" w:eastAsia="Times New Roman" w:hAnsi="Times New Roman" w:cs="Times New Roman"/>
          <w:sz w:val="25"/>
          <w:szCs w:val="25"/>
        </w:rPr>
        <w:t xml:space="preserve"> Singh was a Displaced Person in the year 1947 who settled down in India in the State of Jammu and Kashmir. The Government of Jammu </w:t>
      </w:r>
      <w:r w:rsidR="00212F1C">
        <w:rPr>
          <w:rFonts w:ascii="Times New Roman" w:eastAsia="Times New Roman" w:hAnsi="Times New Roman" w:cs="Times New Roman"/>
          <w:sz w:val="25"/>
          <w:szCs w:val="25"/>
        </w:rPr>
        <w:t>and Kashmir had taken a policy decision </w:t>
      </w:r>
      <w:r w:rsidRPr="00212F1C">
        <w:rPr>
          <w:rFonts w:ascii="Times New Roman" w:eastAsia="Times New Roman" w:hAnsi="Times New Roman" w:cs="Times New Roman"/>
          <w:sz w:val="25"/>
          <w:szCs w:val="25"/>
        </w:rPr>
        <w:t>in the </w:t>
      </w:r>
      <w:r w:rsidR="00212F1C">
        <w:rPr>
          <w:rFonts w:ascii="Times New Roman" w:eastAsia="Times New Roman" w:hAnsi="Times New Roman" w:cs="Times New Roman"/>
          <w:sz w:val="25"/>
          <w:szCs w:val="25"/>
        </w:rPr>
        <w:t>year 1954 to </w:t>
      </w:r>
      <w:r w:rsidRPr="00212F1C">
        <w:rPr>
          <w:rFonts w:ascii="Times New Roman" w:eastAsia="Times New Roman" w:hAnsi="Times New Roman" w:cs="Times New Roman"/>
          <w:sz w:val="25"/>
          <w:szCs w:val="25"/>
        </w:rPr>
        <w:t>allot agricultural land with a view to rehabilitate displaced families who were forced to leave the other side of the border (now Pakistan) in 1947 in the wake of partition and who were holding land in that area.</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xml:space="preserve">3.  The Government, in pursuance of the said policy, passed an order being Government Order No.  254 of 1965 conferring ownership right upon </w:t>
      </w:r>
      <w:proofErr w:type="spellStart"/>
      <w:r w:rsidRPr="00212F1C">
        <w:rPr>
          <w:rFonts w:ascii="Times New Roman" w:eastAsia="Times New Roman" w:hAnsi="Times New Roman" w:cs="Times New Roman"/>
          <w:sz w:val="25"/>
          <w:szCs w:val="25"/>
        </w:rPr>
        <w:t>Makhan</w:t>
      </w:r>
      <w:proofErr w:type="spellEnd"/>
      <w:r w:rsidRPr="00212F1C">
        <w:rPr>
          <w:rFonts w:ascii="Times New Roman" w:eastAsia="Times New Roman" w:hAnsi="Times New Roman" w:cs="Times New Roman"/>
          <w:sz w:val="25"/>
          <w:szCs w:val="25"/>
        </w:rPr>
        <w:t xml:space="preserve"> Singh. The said order reads thus:</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ind w:left="720"/>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xml:space="preserve">"The    Government hereby grants proprietary rights on the State lands in </w:t>
      </w:r>
      <w:proofErr w:type="spellStart"/>
      <w:r w:rsidRPr="00212F1C">
        <w:rPr>
          <w:rFonts w:ascii="Times New Roman" w:eastAsia="Times New Roman" w:hAnsi="Times New Roman" w:cs="Times New Roman"/>
          <w:sz w:val="25"/>
          <w:szCs w:val="25"/>
        </w:rPr>
        <w:t>favour</w:t>
      </w:r>
      <w:proofErr w:type="spellEnd"/>
      <w:r w:rsidRPr="00212F1C">
        <w:rPr>
          <w:rFonts w:ascii="Times New Roman" w:eastAsia="Times New Roman" w:hAnsi="Times New Roman" w:cs="Times New Roman"/>
          <w:sz w:val="25"/>
          <w:szCs w:val="25"/>
        </w:rPr>
        <w:t xml:space="preserve"> of the displaced persons from non-liberated areas of the State who in pursuance of Cabinet order No. 578-C of 1954 or any other order issued prior to the CO   No.   578-C    of    1954 about allotments   in    </w:t>
      </w:r>
      <w:proofErr w:type="spellStart"/>
      <w:r w:rsidRPr="00212F1C">
        <w:rPr>
          <w:rFonts w:ascii="Times New Roman" w:eastAsia="Times New Roman" w:hAnsi="Times New Roman" w:cs="Times New Roman"/>
          <w:sz w:val="25"/>
          <w:szCs w:val="25"/>
        </w:rPr>
        <w:t>favour</w:t>
      </w:r>
      <w:proofErr w:type="spellEnd"/>
      <w:r w:rsidRPr="00212F1C">
        <w:rPr>
          <w:rFonts w:ascii="Times New Roman" w:eastAsia="Times New Roman" w:hAnsi="Times New Roman" w:cs="Times New Roman"/>
          <w:sz w:val="25"/>
          <w:szCs w:val="25"/>
        </w:rPr>
        <w:t xml:space="preserve">    of  such displaced persons, have been settled on such lands and partly on evacuee lands subject to the condition that the </w:t>
      </w:r>
      <w:proofErr w:type="spellStart"/>
      <w:r w:rsidRPr="00212F1C">
        <w:rPr>
          <w:rFonts w:ascii="Times New Roman" w:eastAsia="Times New Roman" w:hAnsi="Times New Roman" w:cs="Times New Roman"/>
          <w:sz w:val="25"/>
          <w:szCs w:val="25"/>
        </w:rPr>
        <w:t>allottees</w:t>
      </w:r>
      <w:proofErr w:type="spellEnd"/>
      <w:r w:rsidRPr="00212F1C">
        <w:rPr>
          <w:rFonts w:ascii="Times New Roman" w:eastAsia="Times New Roman" w:hAnsi="Times New Roman" w:cs="Times New Roman"/>
          <w:sz w:val="25"/>
          <w:szCs w:val="25"/>
        </w:rPr>
        <w:t xml:space="preserve"> have continuously been holding the land from the date of the allotment and have been so recorded. The grantees shall be liable to the payment of land revenue assessed at village rates according to the class of soil which the land belonged to or has assumed on being cultivated or if there is no village rate available, to such land revenue as may be fixed by the Collector   with   regard   to   the </w:t>
      </w:r>
      <w:r w:rsidRPr="00212F1C">
        <w:rPr>
          <w:rFonts w:ascii="Times New Roman" w:eastAsia="Times New Roman" w:hAnsi="Times New Roman" w:cs="Times New Roman"/>
          <w:sz w:val="25"/>
          <w:szCs w:val="25"/>
        </w:rPr>
        <w:lastRenderedPageBreak/>
        <w:t>assessment of similar land in the assessment circle in which such land is situated and also to the payment of ceases and other dues payable under any land for the time being in force."</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4.  Paragraph</w:t>
      </w:r>
      <w:r w:rsidR="00212F1C">
        <w:rPr>
          <w:rFonts w:ascii="Times New Roman" w:eastAsia="Times New Roman" w:hAnsi="Times New Roman" w:cs="Times New Roman"/>
          <w:sz w:val="25"/>
          <w:szCs w:val="25"/>
        </w:rPr>
        <w:t xml:space="preserve"> </w:t>
      </w:r>
      <w:r w:rsidRPr="00212F1C">
        <w:rPr>
          <w:rFonts w:ascii="Times New Roman" w:eastAsia="Times New Roman" w:hAnsi="Times New Roman" w:cs="Times New Roman"/>
          <w:sz w:val="25"/>
          <w:szCs w:val="25"/>
        </w:rPr>
        <w:t>15-</w:t>
      </w:r>
      <w:proofErr w:type="gramStart"/>
      <w:r w:rsidRPr="00212F1C">
        <w:rPr>
          <w:rFonts w:ascii="Times New Roman" w:eastAsia="Times New Roman" w:hAnsi="Times New Roman" w:cs="Times New Roman"/>
          <w:sz w:val="25"/>
          <w:szCs w:val="25"/>
        </w:rPr>
        <w:t>B(</w:t>
      </w:r>
      <w:proofErr w:type="gramEnd"/>
      <w:r w:rsidRPr="00212F1C">
        <w:rPr>
          <w:rFonts w:ascii="Times New Roman" w:eastAsia="Times New Roman" w:hAnsi="Times New Roman" w:cs="Times New Roman"/>
          <w:sz w:val="25"/>
          <w:szCs w:val="25"/>
        </w:rPr>
        <w:t xml:space="preserve">2) of the Cabinet Order No.578-C  of  1954 conferred right on the </w:t>
      </w:r>
      <w:r w:rsidR="00212F1C" w:rsidRPr="00212F1C">
        <w:rPr>
          <w:rFonts w:ascii="Times New Roman" w:eastAsia="Times New Roman" w:hAnsi="Times New Roman" w:cs="Times New Roman"/>
          <w:sz w:val="25"/>
          <w:szCs w:val="25"/>
        </w:rPr>
        <w:t>allotted</w:t>
      </w:r>
      <w:r w:rsidRPr="00212F1C">
        <w:rPr>
          <w:rFonts w:ascii="Times New Roman" w:eastAsia="Times New Roman" w:hAnsi="Times New Roman" w:cs="Times New Roman"/>
          <w:sz w:val="25"/>
          <w:szCs w:val="25"/>
        </w:rPr>
        <w:t> as also to the family members. It reads thus:</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ind w:left="720"/>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"15-</w:t>
      </w:r>
      <w:proofErr w:type="gramStart"/>
      <w:r w:rsidRPr="00212F1C">
        <w:rPr>
          <w:rFonts w:ascii="Times New Roman" w:eastAsia="Times New Roman" w:hAnsi="Times New Roman" w:cs="Times New Roman"/>
          <w:sz w:val="25"/>
          <w:szCs w:val="25"/>
        </w:rPr>
        <w:t>B(</w:t>
      </w:r>
      <w:proofErr w:type="gramEnd"/>
      <w:r w:rsidRPr="00212F1C">
        <w:rPr>
          <w:rFonts w:ascii="Times New Roman" w:eastAsia="Times New Roman" w:hAnsi="Times New Roman" w:cs="Times New Roman"/>
          <w:sz w:val="25"/>
          <w:szCs w:val="25"/>
        </w:rPr>
        <w:t xml:space="preserve">2) if an </w:t>
      </w:r>
      <w:proofErr w:type="spellStart"/>
      <w:r w:rsidRPr="00212F1C">
        <w:rPr>
          <w:rFonts w:ascii="Times New Roman" w:eastAsia="Times New Roman" w:hAnsi="Times New Roman" w:cs="Times New Roman"/>
          <w:sz w:val="25"/>
          <w:szCs w:val="25"/>
        </w:rPr>
        <w:t>allottee</w:t>
      </w:r>
      <w:proofErr w:type="spellEnd"/>
      <w:r w:rsidRPr="00212F1C">
        <w:rPr>
          <w:rFonts w:ascii="Times New Roman" w:eastAsia="Times New Roman" w:hAnsi="Times New Roman" w:cs="Times New Roman"/>
          <w:sz w:val="25"/>
          <w:szCs w:val="25"/>
        </w:rPr>
        <w:t xml:space="preserve"> dies his interest in the allotted land shall devolve on other members of his family in whose </w:t>
      </w:r>
      <w:proofErr w:type="spellStart"/>
      <w:r w:rsidRPr="00212F1C">
        <w:rPr>
          <w:rFonts w:ascii="Times New Roman" w:eastAsia="Times New Roman" w:hAnsi="Times New Roman" w:cs="Times New Roman"/>
          <w:sz w:val="25"/>
          <w:szCs w:val="25"/>
        </w:rPr>
        <w:t>favour</w:t>
      </w:r>
      <w:proofErr w:type="spellEnd"/>
      <w:r w:rsidRPr="00212F1C">
        <w:rPr>
          <w:rFonts w:ascii="Times New Roman" w:eastAsia="Times New Roman" w:hAnsi="Times New Roman" w:cs="Times New Roman"/>
          <w:sz w:val="25"/>
          <w:szCs w:val="25"/>
        </w:rPr>
        <w:t xml:space="preserve"> allotment of land has been originally made or regularized under these rules and on those who may have become members of the family by way of marriage, birth or adoption after such allotment excluding those who may have died earlier or may have left, the family on account of marriage or adoption."</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xml:space="preserve">5.  It appears that </w:t>
      </w:r>
      <w:proofErr w:type="spellStart"/>
      <w:r w:rsidRPr="00212F1C">
        <w:rPr>
          <w:rFonts w:ascii="Times New Roman" w:eastAsia="Times New Roman" w:hAnsi="Times New Roman" w:cs="Times New Roman"/>
          <w:sz w:val="25"/>
          <w:szCs w:val="25"/>
        </w:rPr>
        <w:t>Makhan</w:t>
      </w:r>
      <w:proofErr w:type="spellEnd"/>
      <w:r w:rsidRPr="00212F1C">
        <w:rPr>
          <w:rFonts w:ascii="Times New Roman" w:eastAsia="Times New Roman" w:hAnsi="Times New Roman" w:cs="Times New Roman"/>
          <w:sz w:val="25"/>
          <w:szCs w:val="25"/>
        </w:rPr>
        <w:t xml:space="preserve"> Singh</w:t>
      </w:r>
      <w:proofErr w:type="gramStart"/>
      <w:r w:rsidRPr="00212F1C">
        <w:rPr>
          <w:rFonts w:ascii="Times New Roman" w:eastAsia="Times New Roman" w:hAnsi="Times New Roman" w:cs="Times New Roman"/>
          <w:sz w:val="25"/>
          <w:szCs w:val="25"/>
        </w:rPr>
        <w:t>  was</w:t>
      </w:r>
      <w:proofErr w:type="gramEnd"/>
      <w:r w:rsidRPr="00212F1C">
        <w:rPr>
          <w:rFonts w:ascii="Times New Roman" w:eastAsia="Times New Roman" w:hAnsi="Times New Roman" w:cs="Times New Roman"/>
          <w:sz w:val="25"/>
          <w:szCs w:val="25"/>
        </w:rPr>
        <w:t xml:space="preserve"> cultivating  the  land and   was the registered owner of  the  property.  He was conferred proprietary rights. His name had been entered in the </w:t>
      </w:r>
      <w:proofErr w:type="spellStart"/>
      <w:r w:rsidRPr="00212F1C">
        <w:rPr>
          <w:rFonts w:ascii="Times New Roman" w:eastAsia="Times New Roman" w:hAnsi="Times New Roman" w:cs="Times New Roman"/>
          <w:sz w:val="25"/>
          <w:szCs w:val="25"/>
        </w:rPr>
        <w:t>Jamabandi</w:t>
      </w:r>
      <w:proofErr w:type="spellEnd"/>
      <w:r w:rsidRPr="00212F1C">
        <w:rPr>
          <w:rFonts w:ascii="Times New Roman" w:eastAsia="Times New Roman" w:hAnsi="Times New Roman" w:cs="Times New Roman"/>
          <w:sz w:val="25"/>
          <w:szCs w:val="25"/>
        </w:rPr>
        <w:t xml:space="preserve"> of 1966-67. It was Mutation No. 291 of Village </w:t>
      </w:r>
      <w:proofErr w:type="spellStart"/>
      <w:r w:rsidRPr="00212F1C">
        <w:rPr>
          <w:rFonts w:ascii="Times New Roman" w:eastAsia="Times New Roman" w:hAnsi="Times New Roman" w:cs="Times New Roman"/>
          <w:sz w:val="25"/>
          <w:szCs w:val="25"/>
        </w:rPr>
        <w:t>Tariara</w:t>
      </w:r>
      <w:proofErr w:type="spellEnd"/>
      <w:r w:rsidRPr="00212F1C">
        <w:rPr>
          <w:rFonts w:ascii="Times New Roman" w:eastAsia="Times New Roman" w:hAnsi="Times New Roman" w:cs="Times New Roman"/>
          <w:sz w:val="25"/>
          <w:szCs w:val="25"/>
        </w:rPr>
        <w:t>, Tehsil</w:t>
      </w:r>
      <w:proofErr w:type="gramStart"/>
      <w:r w:rsidRPr="00212F1C">
        <w:rPr>
          <w:rFonts w:ascii="Times New Roman" w:eastAsia="Times New Roman" w:hAnsi="Times New Roman" w:cs="Times New Roman"/>
          <w:sz w:val="25"/>
          <w:szCs w:val="25"/>
        </w:rPr>
        <w:t xml:space="preserve">  </w:t>
      </w:r>
      <w:proofErr w:type="spellStart"/>
      <w:r w:rsidRPr="00212F1C">
        <w:rPr>
          <w:rFonts w:ascii="Times New Roman" w:eastAsia="Times New Roman" w:hAnsi="Times New Roman" w:cs="Times New Roman"/>
          <w:sz w:val="25"/>
          <w:szCs w:val="25"/>
        </w:rPr>
        <w:t>Kathua</w:t>
      </w:r>
      <w:proofErr w:type="spellEnd"/>
      <w:proofErr w:type="gramEnd"/>
      <w:r w:rsidRPr="00212F1C">
        <w:rPr>
          <w:rFonts w:ascii="Times New Roman" w:eastAsia="Times New Roman" w:hAnsi="Times New Roman" w:cs="Times New Roman"/>
          <w:sz w:val="25"/>
          <w:szCs w:val="25"/>
        </w:rPr>
        <w:t xml:space="preserve">. </w:t>
      </w:r>
      <w:proofErr w:type="spellStart"/>
      <w:r w:rsidRPr="00212F1C">
        <w:rPr>
          <w:rFonts w:ascii="Times New Roman" w:eastAsia="Times New Roman" w:hAnsi="Times New Roman" w:cs="Times New Roman"/>
          <w:sz w:val="25"/>
          <w:szCs w:val="25"/>
        </w:rPr>
        <w:t>Makhan</w:t>
      </w:r>
      <w:proofErr w:type="spellEnd"/>
      <w:r w:rsidRPr="00212F1C">
        <w:rPr>
          <w:rFonts w:ascii="Times New Roman" w:eastAsia="Times New Roman" w:hAnsi="Times New Roman" w:cs="Times New Roman"/>
          <w:sz w:val="25"/>
          <w:szCs w:val="25"/>
        </w:rPr>
        <w:t xml:space="preserve"> Singh was shown as the original </w:t>
      </w:r>
      <w:proofErr w:type="spellStart"/>
      <w:r w:rsidRPr="00212F1C">
        <w:rPr>
          <w:rFonts w:ascii="Times New Roman" w:eastAsia="Times New Roman" w:hAnsi="Times New Roman" w:cs="Times New Roman"/>
          <w:sz w:val="25"/>
          <w:szCs w:val="25"/>
        </w:rPr>
        <w:t>allottee</w:t>
      </w:r>
      <w:proofErr w:type="spellEnd"/>
      <w:r w:rsidRPr="00212F1C">
        <w:rPr>
          <w:rFonts w:ascii="Times New Roman" w:eastAsia="Times New Roman" w:hAnsi="Times New Roman" w:cs="Times New Roman"/>
          <w:sz w:val="25"/>
          <w:szCs w:val="25"/>
        </w:rPr>
        <w:t>.</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xml:space="preserve">6.  In the year 1981, </w:t>
      </w:r>
      <w:proofErr w:type="spellStart"/>
      <w:r w:rsidRPr="00212F1C">
        <w:rPr>
          <w:rFonts w:ascii="Times New Roman" w:eastAsia="Times New Roman" w:hAnsi="Times New Roman" w:cs="Times New Roman"/>
          <w:sz w:val="25"/>
          <w:szCs w:val="25"/>
        </w:rPr>
        <w:t>Makhan</w:t>
      </w:r>
      <w:proofErr w:type="spellEnd"/>
      <w:r w:rsidRPr="00212F1C">
        <w:rPr>
          <w:rFonts w:ascii="Times New Roman" w:eastAsia="Times New Roman" w:hAnsi="Times New Roman" w:cs="Times New Roman"/>
          <w:sz w:val="25"/>
          <w:szCs w:val="25"/>
        </w:rPr>
        <w:t xml:space="preserve"> Singh died leaving behind him his sons and daughters. B an order  dated  March 13, 1985, Tehsildar, </w:t>
      </w:r>
      <w:proofErr w:type="spellStart"/>
      <w:r w:rsidRPr="00212F1C">
        <w:rPr>
          <w:rFonts w:ascii="Times New Roman" w:eastAsia="Times New Roman" w:hAnsi="Times New Roman" w:cs="Times New Roman"/>
          <w:sz w:val="25"/>
          <w:szCs w:val="25"/>
        </w:rPr>
        <w:t>Kathua</w:t>
      </w:r>
      <w:proofErr w:type="spellEnd"/>
      <w:r w:rsidRPr="00212F1C">
        <w:rPr>
          <w:rFonts w:ascii="Times New Roman" w:eastAsia="Times New Roman" w:hAnsi="Times New Roman" w:cs="Times New Roman"/>
          <w:sz w:val="25"/>
          <w:szCs w:val="25"/>
        </w:rPr>
        <w:t xml:space="preserve"> substituted the names of </w:t>
      </w:r>
      <w:proofErr w:type="spellStart"/>
      <w:r w:rsidRPr="00212F1C">
        <w:rPr>
          <w:rFonts w:ascii="Times New Roman" w:eastAsia="Times New Roman" w:hAnsi="Times New Roman" w:cs="Times New Roman"/>
          <w:sz w:val="25"/>
          <w:szCs w:val="25"/>
        </w:rPr>
        <w:t>Rajinder</w:t>
      </w:r>
      <w:proofErr w:type="spellEnd"/>
      <w:r w:rsidRPr="00212F1C">
        <w:rPr>
          <w:rFonts w:ascii="Times New Roman" w:eastAsia="Times New Roman" w:hAnsi="Times New Roman" w:cs="Times New Roman"/>
          <w:sz w:val="25"/>
          <w:szCs w:val="25"/>
        </w:rPr>
        <w:t xml:space="preserve"> Singh (appellant herein) and </w:t>
      </w:r>
      <w:proofErr w:type="spellStart"/>
      <w:r w:rsidRPr="00212F1C">
        <w:rPr>
          <w:rFonts w:ascii="Times New Roman" w:eastAsia="Times New Roman" w:hAnsi="Times New Roman" w:cs="Times New Roman"/>
          <w:sz w:val="25"/>
          <w:szCs w:val="25"/>
        </w:rPr>
        <w:t>Daljit</w:t>
      </w:r>
      <w:proofErr w:type="spellEnd"/>
      <w:r w:rsidRPr="00212F1C">
        <w:rPr>
          <w:rFonts w:ascii="Times New Roman" w:eastAsia="Times New Roman" w:hAnsi="Times New Roman" w:cs="Times New Roman"/>
          <w:sz w:val="25"/>
          <w:szCs w:val="25"/>
        </w:rPr>
        <w:t xml:space="preserve"> Singh, two sons of </w:t>
      </w:r>
      <w:proofErr w:type="spellStart"/>
      <w:r w:rsidRPr="00212F1C">
        <w:rPr>
          <w:rFonts w:ascii="Times New Roman" w:eastAsia="Times New Roman" w:hAnsi="Times New Roman" w:cs="Times New Roman"/>
          <w:sz w:val="25"/>
          <w:szCs w:val="25"/>
        </w:rPr>
        <w:t>Makhan</w:t>
      </w:r>
      <w:proofErr w:type="spellEnd"/>
      <w:r w:rsidRPr="00212F1C">
        <w:rPr>
          <w:rFonts w:ascii="Times New Roman" w:eastAsia="Times New Roman" w:hAnsi="Times New Roman" w:cs="Times New Roman"/>
          <w:sz w:val="25"/>
          <w:szCs w:val="25"/>
        </w:rPr>
        <w:t xml:space="preserve"> Singh and effected Mutation No. 428 in Revenue Record.</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xml:space="preserve">7.  Being aggrieved by the said entry in Revenue Record, </w:t>
      </w:r>
      <w:proofErr w:type="spellStart"/>
      <w:r w:rsidRPr="00212F1C">
        <w:rPr>
          <w:rFonts w:ascii="Times New Roman" w:eastAsia="Times New Roman" w:hAnsi="Times New Roman" w:cs="Times New Roman"/>
          <w:sz w:val="25"/>
          <w:szCs w:val="25"/>
        </w:rPr>
        <w:t>Kuldip</w:t>
      </w:r>
      <w:proofErr w:type="spellEnd"/>
      <w:r w:rsidRPr="00212F1C">
        <w:rPr>
          <w:rFonts w:ascii="Times New Roman" w:eastAsia="Times New Roman" w:hAnsi="Times New Roman" w:cs="Times New Roman"/>
          <w:sz w:val="25"/>
          <w:szCs w:val="25"/>
        </w:rPr>
        <w:t xml:space="preserve"> Kaur and</w:t>
      </w:r>
      <w:proofErr w:type="gramStart"/>
      <w:r w:rsidRPr="00212F1C">
        <w:rPr>
          <w:rFonts w:ascii="Times New Roman" w:eastAsia="Times New Roman" w:hAnsi="Times New Roman" w:cs="Times New Roman"/>
          <w:sz w:val="25"/>
          <w:szCs w:val="25"/>
        </w:rPr>
        <w:t xml:space="preserve">  </w:t>
      </w:r>
      <w:proofErr w:type="spellStart"/>
      <w:r w:rsidRPr="00212F1C">
        <w:rPr>
          <w:rFonts w:ascii="Times New Roman" w:eastAsia="Times New Roman" w:hAnsi="Times New Roman" w:cs="Times New Roman"/>
          <w:sz w:val="25"/>
          <w:szCs w:val="25"/>
        </w:rPr>
        <w:t>Balbir</w:t>
      </w:r>
      <w:proofErr w:type="spellEnd"/>
      <w:proofErr w:type="gramEnd"/>
      <w:r w:rsidRPr="00212F1C">
        <w:rPr>
          <w:rFonts w:ascii="Times New Roman" w:eastAsia="Times New Roman" w:hAnsi="Times New Roman" w:cs="Times New Roman"/>
          <w:sz w:val="25"/>
          <w:szCs w:val="25"/>
        </w:rPr>
        <w:t xml:space="preserve">   Kaur (daughters of deceased </w:t>
      </w:r>
      <w:proofErr w:type="spellStart"/>
      <w:r w:rsidRPr="00212F1C">
        <w:rPr>
          <w:rFonts w:ascii="Times New Roman" w:eastAsia="Times New Roman" w:hAnsi="Times New Roman" w:cs="Times New Roman"/>
          <w:sz w:val="25"/>
          <w:szCs w:val="25"/>
        </w:rPr>
        <w:t>Makhan</w:t>
      </w:r>
      <w:proofErr w:type="spellEnd"/>
      <w:r w:rsidRPr="00212F1C">
        <w:rPr>
          <w:rFonts w:ascii="Times New Roman" w:eastAsia="Times New Roman" w:hAnsi="Times New Roman" w:cs="Times New Roman"/>
          <w:sz w:val="25"/>
          <w:szCs w:val="25"/>
        </w:rPr>
        <w:t xml:space="preserve"> Singh) preferred appeal before the Divisional Commissioner, Jammu,  inter alia, contending  that  mutation made in </w:t>
      </w:r>
      <w:proofErr w:type="spellStart"/>
      <w:r w:rsidRPr="00212F1C">
        <w:rPr>
          <w:rFonts w:ascii="Times New Roman" w:eastAsia="Times New Roman" w:hAnsi="Times New Roman" w:cs="Times New Roman"/>
          <w:sz w:val="25"/>
          <w:szCs w:val="25"/>
        </w:rPr>
        <w:t>favour</w:t>
      </w:r>
      <w:proofErr w:type="spellEnd"/>
      <w:r w:rsidRPr="00212F1C">
        <w:rPr>
          <w:rFonts w:ascii="Times New Roman" w:eastAsia="Times New Roman" w:hAnsi="Times New Roman" w:cs="Times New Roman"/>
          <w:sz w:val="25"/>
          <w:szCs w:val="25"/>
        </w:rPr>
        <w:t xml:space="preserve"> of </w:t>
      </w:r>
      <w:proofErr w:type="spellStart"/>
      <w:r w:rsidRPr="00212F1C">
        <w:rPr>
          <w:rFonts w:ascii="Times New Roman" w:eastAsia="Times New Roman" w:hAnsi="Times New Roman" w:cs="Times New Roman"/>
          <w:sz w:val="25"/>
          <w:szCs w:val="25"/>
        </w:rPr>
        <w:t>Rajinder</w:t>
      </w:r>
      <w:proofErr w:type="spellEnd"/>
      <w:r w:rsidRPr="00212F1C">
        <w:rPr>
          <w:rFonts w:ascii="Times New Roman" w:eastAsia="Times New Roman" w:hAnsi="Times New Roman" w:cs="Times New Roman"/>
          <w:sz w:val="25"/>
          <w:szCs w:val="25"/>
        </w:rPr>
        <w:t xml:space="preserve"> Singh and </w:t>
      </w:r>
      <w:proofErr w:type="spellStart"/>
      <w:r w:rsidRPr="00212F1C">
        <w:rPr>
          <w:rFonts w:ascii="Times New Roman" w:eastAsia="Times New Roman" w:hAnsi="Times New Roman" w:cs="Times New Roman"/>
          <w:sz w:val="25"/>
          <w:szCs w:val="25"/>
        </w:rPr>
        <w:t>Daljit</w:t>
      </w:r>
      <w:proofErr w:type="spellEnd"/>
      <w:r w:rsidRPr="00212F1C">
        <w:rPr>
          <w:rFonts w:ascii="Times New Roman" w:eastAsia="Times New Roman" w:hAnsi="Times New Roman" w:cs="Times New Roman"/>
          <w:sz w:val="25"/>
          <w:szCs w:val="25"/>
        </w:rPr>
        <w:t xml:space="preserve"> Singh (sons) was illegal and the appellants who were daughters of deceased </w:t>
      </w:r>
      <w:proofErr w:type="spellStart"/>
      <w:r w:rsidRPr="00212F1C">
        <w:rPr>
          <w:rFonts w:ascii="Times New Roman" w:eastAsia="Times New Roman" w:hAnsi="Times New Roman" w:cs="Times New Roman"/>
          <w:sz w:val="25"/>
          <w:szCs w:val="25"/>
        </w:rPr>
        <w:t>Makhan</w:t>
      </w:r>
      <w:proofErr w:type="spellEnd"/>
      <w:r w:rsidRPr="00212F1C">
        <w:rPr>
          <w:rFonts w:ascii="Times New Roman" w:eastAsia="Times New Roman" w:hAnsi="Times New Roman" w:cs="Times New Roman"/>
          <w:sz w:val="25"/>
          <w:szCs w:val="25"/>
        </w:rPr>
        <w:t xml:space="preserve"> Singh were also entitled to the share in the property of their deceased father. The Divisional Commissioner, however, dismissed the appeal by an order dated January 29, 1990 observing that the succession devolved on two sons </w:t>
      </w:r>
      <w:proofErr w:type="spellStart"/>
      <w:r w:rsidRPr="00212F1C">
        <w:rPr>
          <w:rFonts w:ascii="Times New Roman" w:eastAsia="Times New Roman" w:hAnsi="Times New Roman" w:cs="Times New Roman"/>
          <w:sz w:val="25"/>
          <w:szCs w:val="25"/>
        </w:rPr>
        <w:t>Rajinder</w:t>
      </w:r>
      <w:proofErr w:type="spellEnd"/>
      <w:r w:rsidRPr="00212F1C">
        <w:rPr>
          <w:rFonts w:ascii="Times New Roman" w:eastAsia="Times New Roman" w:hAnsi="Times New Roman" w:cs="Times New Roman"/>
          <w:sz w:val="25"/>
          <w:szCs w:val="25"/>
        </w:rPr>
        <w:t xml:space="preserve"> Singh and </w:t>
      </w:r>
      <w:proofErr w:type="spellStart"/>
      <w:r w:rsidRPr="00212F1C">
        <w:rPr>
          <w:rFonts w:ascii="Times New Roman" w:eastAsia="Times New Roman" w:hAnsi="Times New Roman" w:cs="Times New Roman"/>
          <w:sz w:val="25"/>
          <w:szCs w:val="25"/>
        </w:rPr>
        <w:t>Daljit</w:t>
      </w:r>
      <w:proofErr w:type="spellEnd"/>
      <w:r w:rsidRPr="00212F1C">
        <w:rPr>
          <w:rFonts w:ascii="Times New Roman" w:eastAsia="Times New Roman" w:hAnsi="Times New Roman" w:cs="Times New Roman"/>
          <w:sz w:val="25"/>
          <w:szCs w:val="25"/>
        </w:rPr>
        <w:t xml:space="preserve"> Singh and daughters had no share.</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8. </w:t>
      </w:r>
      <w:proofErr w:type="spellStart"/>
      <w:r w:rsidRPr="00212F1C">
        <w:rPr>
          <w:rFonts w:ascii="Times New Roman" w:eastAsia="Times New Roman" w:hAnsi="Times New Roman" w:cs="Times New Roman"/>
          <w:sz w:val="25"/>
          <w:szCs w:val="25"/>
        </w:rPr>
        <w:t>Balbir</w:t>
      </w:r>
      <w:proofErr w:type="spellEnd"/>
      <w:r w:rsidRPr="00212F1C">
        <w:rPr>
          <w:rFonts w:ascii="Times New Roman" w:eastAsia="Times New Roman" w:hAnsi="Times New Roman" w:cs="Times New Roman"/>
          <w:sz w:val="25"/>
          <w:szCs w:val="25"/>
        </w:rPr>
        <w:t xml:space="preserve"> Kaur preferred revision petition before the Financial Commissioner against the order passed by the Divisional Commissioner. But the revision petition was also dismissed by the </w:t>
      </w:r>
      <w:proofErr w:type="spellStart"/>
      <w:r w:rsidRPr="00212F1C">
        <w:rPr>
          <w:rFonts w:ascii="Times New Roman" w:eastAsia="Times New Roman" w:hAnsi="Times New Roman" w:cs="Times New Roman"/>
          <w:sz w:val="25"/>
          <w:szCs w:val="25"/>
        </w:rPr>
        <w:t>revisional</w:t>
      </w:r>
      <w:proofErr w:type="spellEnd"/>
      <w:r w:rsidRPr="00212F1C">
        <w:rPr>
          <w:rFonts w:ascii="Times New Roman" w:eastAsia="Times New Roman" w:hAnsi="Times New Roman" w:cs="Times New Roman"/>
          <w:sz w:val="25"/>
          <w:szCs w:val="25"/>
        </w:rPr>
        <w:t xml:space="preserve"> authority on March 12, 1991. The review against the said order also met with the same fate.</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9. </w:t>
      </w:r>
      <w:proofErr w:type="spellStart"/>
      <w:r w:rsidRPr="00212F1C">
        <w:rPr>
          <w:rFonts w:ascii="Times New Roman" w:eastAsia="Times New Roman" w:hAnsi="Times New Roman" w:cs="Times New Roman"/>
          <w:sz w:val="25"/>
          <w:szCs w:val="25"/>
        </w:rPr>
        <w:t>Balbir</w:t>
      </w:r>
      <w:proofErr w:type="spellEnd"/>
      <w:r w:rsidRPr="00212F1C">
        <w:rPr>
          <w:rFonts w:ascii="Times New Roman" w:eastAsia="Times New Roman" w:hAnsi="Times New Roman" w:cs="Times New Roman"/>
          <w:sz w:val="25"/>
          <w:szCs w:val="25"/>
        </w:rPr>
        <w:t xml:space="preserve"> Kaur, therefore, filed a Writ Petition No. 457 of 1993 for quashing   and setting    aside order passed by the Financial </w:t>
      </w:r>
      <w:proofErr w:type="spellStart"/>
      <w:r w:rsidRPr="00212F1C">
        <w:rPr>
          <w:rFonts w:ascii="Times New Roman" w:eastAsia="Times New Roman" w:hAnsi="Times New Roman" w:cs="Times New Roman"/>
          <w:sz w:val="25"/>
          <w:szCs w:val="25"/>
        </w:rPr>
        <w:t>Commissioner.A</w:t>
      </w:r>
      <w:proofErr w:type="spellEnd"/>
      <w:r w:rsidRPr="00212F1C">
        <w:rPr>
          <w:rFonts w:ascii="Times New Roman" w:eastAsia="Times New Roman" w:hAnsi="Times New Roman" w:cs="Times New Roman"/>
          <w:sz w:val="25"/>
          <w:szCs w:val="25"/>
        </w:rPr>
        <w:t xml:space="preserve"> prayer was made to allow the writ petition and to cancel mutation effected in </w:t>
      </w:r>
      <w:proofErr w:type="spellStart"/>
      <w:r w:rsidRPr="00212F1C">
        <w:rPr>
          <w:rFonts w:ascii="Times New Roman" w:eastAsia="Times New Roman" w:hAnsi="Times New Roman" w:cs="Times New Roman"/>
          <w:sz w:val="25"/>
          <w:szCs w:val="25"/>
        </w:rPr>
        <w:t>favour</w:t>
      </w:r>
      <w:proofErr w:type="spellEnd"/>
      <w:r w:rsidRPr="00212F1C">
        <w:rPr>
          <w:rFonts w:ascii="Times New Roman" w:eastAsia="Times New Roman" w:hAnsi="Times New Roman" w:cs="Times New Roman"/>
          <w:sz w:val="25"/>
          <w:szCs w:val="25"/>
        </w:rPr>
        <w:t xml:space="preserve"> of sons of deceased </w:t>
      </w:r>
      <w:proofErr w:type="spellStart"/>
      <w:r w:rsidRPr="00212F1C">
        <w:rPr>
          <w:rFonts w:ascii="Times New Roman" w:eastAsia="Times New Roman" w:hAnsi="Times New Roman" w:cs="Times New Roman"/>
          <w:sz w:val="25"/>
          <w:szCs w:val="25"/>
        </w:rPr>
        <w:t>Makhan</w:t>
      </w:r>
      <w:proofErr w:type="spellEnd"/>
      <w:r w:rsidRPr="00212F1C">
        <w:rPr>
          <w:rFonts w:ascii="Times New Roman" w:eastAsia="Times New Roman" w:hAnsi="Times New Roman" w:cs="Times New Roman"/>
          <w:sz w:val="25"/>
          <w:szCs w:val="25"/>
        </w:rPr>
        <w:t xml:space="preserve"> Singh by declaring mutation entry null and void. The learned single Judge, however, dismissed the writ petition.</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lastRenderedPageBreak/>
        <w:t xml:space="preserve">10. The order passed by the learned Single Judge was challenged by filing a Letters Patent Appeal and as observed above, the appeal was allowed by the Division Bench setting aside all orders. The said order is challenged by the appellant, son of deceased </w:t>
      </w:r>
      <w:proofErr w:type="spellStart"/>
      <w:r w:rsidRPr="00212F1C">
        <w:rPr>
          <w:rFonts w:ascii="Times New Roman" w:eastAsia="Times New Roman" w:hAnsi="Times New Roman" w:cs="Times New Roman"/>
          <w:sz w:val="25"/>
          <w:szCs w:val="25"/>
        </w:rPr>
        <w:t>Makhan</w:t>
      </w:r>
      <w:proofErr w:type="spellEnd"/>
      <w:r w:rsidRPr="00212F1C">
        <w:rPr>
          <w:rFonts w:ascii="Times New Roman" w:eastAsia="Times New Roman" w:hAnsi="Times New Roman" w:cs="Times New Roman"/>
          <w:sz w:val="25"/>
          <w:szCs w:val="25"/>
        </w:rPr>
        <w:t xml:space="preserve"> Singh in this Court.</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11.  Notice</w:t>
      </w:r>
      <w:proofErr w:type="gramStart"/>
      <w:r w:rsidRPr="00212F1C">
        <w:rPr>
          <w:rFonts w:ascii="Times New Roman" w:eastAsia="Times New Roman" w:hAnsi="Times New Roman" w:cs="Times New Roman"/>
          <w:sz w:val="25"/>
          <w:szCs w:val="25"/>
        </w:rPr>
        <w:t>  was</w:t>
      </w:r>
      <w:proofErr w:type="gramEnd"/>
      <w:r w:rsidRPr="00212F1C">
        <w:rPr>
          <w:rFonts w:ascii="Times New Roman" w:eastAsia="Times New Roman" w:hAnsi="Times New Roman" w:cs="Times New Roman"/>
          <w:sz w:val="25"/>
          <w:szCs w:val="25"/>
        </w:rPr>
        <w:t>   issued by this Court on December 13, 2002 and interim stay was also granted on the order of the Division Bench of the High Court. Leave was granted on July 25, 2005 and interim relief was ordered to continue.</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12. On April 11, 2008, as per order of Hon'ble the Chief Justice of India, the matter was    ordered    to   be    placed    for    final   hearing during summer vacation</w:t>
      </w:r>
      <w:proofErr w:type="gramStart"/>
      <w:r w:rsidRPr="00212F1C">
        <w:rPr>
          <w:rFonts w:ascii="Times New Roman" w:eastAsia="Times New Roman" w:hAnsi="Times New Roman" w:cs="Times New Roman"/>
          <w:sz w:val="25"/>
          <w:szCs w:val="25"/>
        </w:rPr>
        <w:t>  and</w:t>
      </w:r>
      <w:proofErr w:type="gramEnd"/>
      <w:r w:rsidRPr="00212F1C">
        <w:rPr>
          <w:rFonts w:ascii="Times New Roman" w:eastAsia="Times New Roman" w:hAnsi="Times New Roman" w:cs="Times New Roman"/>
          <w:sz w:val="25"/>
          <w:szCs w:val="25"/>
        </w:rPr>
        <w:t>  that  is how the matter has been placed before us.</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13.  The learned counsel for the appellant contended that the Division Bench of the High Court was wholly wrong in allowing the Letters Patent Appeal and setting aside the orders passed by</w:t>
      </w:r>
      <w:proofErr w:type="gramStart"/>
      <w:r w:rsidRPr="00212F1C">
        <w:rPr>
          <w:rFonts w:ascii="Times New Roman" w:eastAsia="Times New Roman" w:hAnsi="Times New Roman" w:cs="Times New Roman"/>
          <w:sz w:val="25"/>
          <w:szCs w:val="25"/>
        </w:rPr>
        <w:t>  the</w:t>
      </w:r>
      <w:proofErr w:type="gramEnd"/>
      <w:r w:rsidRPr="00212F1C">
        <w:rPr>
          <w:rFonts w:ascii="Times New Roman" w:eastAsia="Times New Roman" w:hAnsi="Times New Roman" w:cs="Times New Roman"/>
          <w:sz w:val="25"/>
          <w:szCs w:val="25"/>
        </w:rPr>
        <w:t xml:space="preserve">  Authorities as also by  the learned single Judge. It was submitted that the Division Bench of the High Court was wrong in applying the provisions of </w:t>
      </w:r>
      <w:r w:rsidRPr="00212F1C">
        <w:rPr>
          <w:rFonts w:ascii="Times New Roman" w:eastAsia="Times New Roman" w:hAnsi="Times New Roman" w:cs="Times New Roman"/>
          <w:i/>
          <w:sz w:val="25"/>
          <w:szCs w:val="25"/>
        </w:rPr>
        <w:t>Hindu Succession Act, 1956</w:t>
      </w:r>
      <w:r w:rsidRPr="00212F1C">
        <w:rPr>
          <w:rFonts w:ascii="Times New Roman" w:eastAsia="Times New Roman" w:hAnsi="Times New Roman" w:cs="Times New Roman"/>
          <w:sz w:val="25"/>
          <w:szCs w:val="25"/>
        </w:rPr>
        <w:t xml:space="preserve"> ignoring the relevant provisions of law i.e. the </w:t>
      </w:r>
      <w:r w:rsidRPr="00212F1C">
        <w:rPr>
          <w:rFonts w:ascii="Times New Roman" w:eastAsia="Times New Roman" w:hAnsi="Times New Roman" w:cs="Times New Roman"/>
          <w:i/>
          <w:sz w:val="25"/>
          <w:szCs w:val="25"/>
        </w:rPr>
        <w:t>Jammu and Kashmir Hindu Succession Act, 1956</w:t>
      </w:r>
      <w:r w:rsidRPr="00212F1C">
        <w:rPr>
          <w:rFonts w:ascii="Times New Roman" w:eastAsia="Times New Roman" w:hAnsi="Times New Roman" w:cs="Times New Roman"/>
          <w:sz w:val="25"/>
          <w:szCs w:val="25"/>
        </w:rPr>
        <w:t xml:space="preserve"> as also the Jammu and Kashmir Tenancy Act, 1980.  It was also contended that the view taken by the  Division  Bench was  not  in consonance with Section  3-A  of the Agrarian Reforms Act, Section 67 of the Jammu and Kashmir Tenancy Act as also Rule 15-B(2) of Cabinet Order No. 578-C/1954.</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xml:space="preserve">14. It    was urged that the contesting respondent herein was the daughter of </w:t>
      </w:r>
      <w:proofErr w:type="spellStart"/>
      <w:r w:rsidRPr="00212F1C">
        <w:rPr>
          <w:rFonts w:ascii="Times New Roman" w:eastAsia="Times New Roman" w:hAnsi="Times New Roman" w:cs="Times New Roman"/>
          <w:sz w:val="25"/>
          <w:szCs w:val="25"/>
        </w:rPr>
        <w:t>Makhan</w:t>
      </w:r>
      <w:proofErr w:type="spellEnd"/>
      <w:r w:rsidRPr="00212F1C">
        <w:rPr>
          <w:rFonts w:ascii="Times New Roman" w:eastAsia="Times New Roman" w:hAnsi="Times New Roman" w:cs="Times New Roman"/>
          <w:sz w:val="25"/>
          <w:szCs w:val="25"/>
        </w:rPr>
        <w:t xml:space="preserve"> Singh, who had already got married. She, therefore, could not be said to be a `member' of </w:t>
      </w:r>
      <w:proofErr w:type="spellStart"/>
      <w:r w:rsidRPr="00212F1C">
        <w:rPr>
          <w:rFonts w:ascii="Times New Roman" w:eastAsia="Times New Roman" w:hAnsi="Times New Roman" w:cs="Times New Roman"/>
          <w:sz w:val="25"/>
          <w:szCs w:val="25"/>
        </w:rPr>
        <w:t>Makhan</w:t>
      </w:r>
      <w:proofErr w:type="spellEnd"/>
      <w:r w:rsidRPr="00212F1C">
        <w:rPr>
          <w:rFonts w:ascii="Times New Roman" w:eastAsia="Times New Roman" w:hAnsi="Times New Roman" w:cs="Times New Roman"/>
          <w:sz w:val="25"/>
          <w:szCs w:val="25"/>
        </w:rPr>
        <w:t xml:space="preserve"> Singh's family and was not entitled to inherit the property under the Jammu and Kashmir Act.  According to the counsel, the action  taken  by  the Authorities under    the Tenancy Act and the order passed by the learned Single Judge  were  legal  valid     and     in accordance with law and could not have been interfered with in Letters Patent Appeal. It was,    therefore, submitted that</w:t>
      </w:r>
      <w:proofErr w:type="gramStart"/>
      <w:r w:rsidRPr="00212F1C">
        <w:rPr>
          <w:rFonts w:ascii="Times New Roman" w:eastAsia="Times New Roman" w:hAnsi="Times New Roman" w:cs="Times New Roman"/>
          <w:sz w:val="25"/>
          <w:szCs w:val="25"/>
        </w:rPr>
        <w:t>  the</w:t>
      </w:r>
      <w:proofErr w:type="gramEnd"/>
      <w:r w:rsidRPr="00212F1C">
        <w:rPr>
          <w:rFonts w:ascii="Times New Roman" w:eastAsia="Times New Roman" w:hAnsi="Times New Roman" w:cs="Times New Roman"/>
          <w:sz w:val="25"/>
          <w:szCs w:val="25"/>
        </w:rPr>
        <w:t xml:space="preserve"> impugned order deserved to be set aside by restoring the orders passed by the Authorities and confirmed by the learned Single Judge</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15.  The learned  counsel for  the respondents, on the other hand, supported the order passed by the Division Bench of the High Court  and  submitted that it  was right in allowing the Letters Patent  Appeal and in making the order. This Court in exercise of the power under Article 136 of the Constitution may not interfere with the order.</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xml:space="preserve">16. Having heard the learned counsel for the parties, in our opinion, the High Court was not justified in entering into larger question in view the controversy before the Authorities under the Tenancy Act. From the facts stated above, it is clear that land was allotted to </w:t>
      </w:r>
      <w:proofErr w:type="spellStart"/>
      <w:r w:rsidRPr="00212F1C">
        <w:rPr>
          <w:rFonts w:ascii="Times New Roman" w:eastAsia="Times New Roman" w:hAnsi="Times New Roman" w:cs="Times New Roman"/>
          <w:sz w:val="25"/>
          <w:szCs w:val="25"/>
        </w:rPr>
        <w:t>Makhan</w:t>
      </w:r>
      <w:proofErr w:type="spellEnd"/>
      <w:r w:rsidRPr="00212F1C">
        <w:rPr>
          <w:rFonts w:ascii="Times New Roman" w:eastAsia="Times New Roman" w:hAnsi="Times New Roman" w:cs="Times New Roman"/>
          <w:sz w:val="25"/>
          <w:szCs w:val="25"/>
        </w:rPr>
        <w:t xml:space="preserve"> Singh as    a   Displaced Person and in </w:t>
      </w:r>
      <w:proofErr w:type="spellStart"/>
      <w:r w:rsidRPr="00212F1C">
        <w:rPr>
          <w:rFonts w:ascii="Times New Roman" w:eastAsia="Times New Roman" w:hAnsi="Times New Roman" w:cs="Times New Roman"/>
          <w:sz w:val="25"/>
          <w:szCs w:val="25"/>
        </w:rPr>
        <w:t>Jamabandi</w:t>
      </w:r>
      <w:proofErr w:type="spellEnd"/>
      <w:r w:rsidRPr="00212F1C">
        <w:rPr>
          <w:rFonts w:ascii="Times New Roman" w:eastAsia="Times New Roman" w:hAnsi="Times New Roman" w:cs="Times New Roman"/>
          <w:sz w:val="25"/>
          <w:szCs w:val="25"/>
        </w:rPr>
        <w:t xml:space="preserve"> 1966-67, his name was entered. Mutation was made in his </w:t>
      </w:r>
      <w:proofErr w:type="spellStart"/>
      <w:r w:rsidRPr="00212F1C">
        <w:rPr>
          <w:rFonts w:ascii="Times New Roman" w:eastAsia="Times New Roman" w:hAnsi="Times New Roman" w:cs="Times New Roman"/>
          <w:sz w:val="25"/>
          <w:szCs w:val="25"/>
        </w:rPr>
        <w:t>favour</w:t>
      </w:r>
      <w:proofErr w:type="spellEnd"/>
      <w:r w:rsidRPr="00212F1C">
        <w:rPr>
          <w:rFonts w:ascii="Times New Roman" w:eastAsia="Times New Roman" w:hAnsi="Times New Roman" w:cs="Times New Roman"/>
          <w:sz w:val="25"/>
          <w:szCs w:val="25"/>
        </w:rPr>
        <w:t xml:space="preserve"> by Entry No. 291 on October 19, 1966. After death of </w:t>
      </w:r>
      <w:proofErr w:type="spellStart"/>
      <w:r w:rsidRPr="00212F1C">
        <w:rPr>
          <w:rFonts w:ascii="Times New Roman" w:eastAsia="Times New Roman" w:hAnsi="Times New Roman" w:cs="Times New Roman"/>
          <w:sz w:val="25"/>
          <w:szCs w:val="25"/>
        </w:rPr>
        <w:t>Makhan</w:t>
      </w:r>
      <w:proofErr w:type="spellEnd"/>
      <w:r w:rsidRPr="00212F1C">
        <w:rPr>
          <w:rFonts w:ascii="Times New Roman" w:eastAsia="Times New Roman" w:hAnsi="Times New Roman" w:cs="Times New Roman"/>
          <w:sz w:val="25"/>
          <w:szCs w:val="25"/>
        </w:rPr>
        <w:t xml:space="preserve"> Singh in 1981, Tehsildar</w:t>
      </w:r>
      <w:proofErr w:type="gramStart"/>
      <w:r w:rsidRPr="00212F1C">
        <w:rPr>
          <w:rFonts w:ascii="Times New Roman" w:eastAsia="Times New Roman" w:hAnsi="Times New Roman" w:cs="Times New Roman"/>
          <w:sz w:val="25"/>
          <w:szCs w:val="25"/>
        </w:rPr>
        <w:t>  of</w:t>
      </w:r>
      <w:proofErr w:type="gramEnd"/>
      <w:r w:rsidRPr="00212F1C">
        <w:rPr>
          <w:rFonts w:ascii="Times New Roman" w:eastAsia="Times New Roman" w:hAnsi="Times New Roman" w:cs="Times New Roman"/>
          <w:sz w:val="25"/>
          <w:szCs w:val="25"/>
        </w:rPr>
        <w:t xml:space="preserve"> </w:t>
      </w:r>
      <w:proofErr w:type="spellStart"/>
      <w:r w:rsidRPr="00212F1C">
        <w:rPr>
          <w:rFonts w:ascii="Times New Roman" w:eastAsia="Times New Roman" w:hAnsi="Times New Roman" w:cs="Times New Roman"/>
          <w:sz w:val="25"/>
          <w:szCs w:val="25"/>
        </w:rPr>
        <w:t>Kathua</w:t>
      </w:r>
      <w:proofErr w:type="spellEnd"/>
      <w:r w:rsidRPr="00212F1C">
        <w:rPr>
          <w:rFonts w:ascii="Times New Roman" w:eastAsia="Times New Roman" w:hAnsi="Times New Roman" w:cs="Times New Roman"/>
          <w:sz w:val="25"/>
          <w:szCs w:val="25"/>
        </w:rPr>
        <w:t xml:space="preserve"> entered names of sons of deceased </w:t>
      </w:r>
      <w:proofErr w:type="spellStart"/>
      <w:r w:rsidRPr="00212F1C">
        <w:rPr>
          <w:rFonts w:ascii="Times New Roman" w:eastAsia="Times New Roman" w:hAnsi="Times New Roman" w:cs="Times New Roman"/>
          <w:sz w:val="25"/>
          <w:szCs w:val="25"/>
        </w:rPr>
        <w:t>Makhan</w:t>
      </w:r>
      <w:proofErr w:type="spellEnd"/>
      <w:r w:rsidRPr="00212F1C">
        <w:rPr>
          <w:rFonts w:ascii="Times New Roman" w:eastAsia="Times New Roman" w:hAnsi="Times New Roman" w:cs="Times New Roman"/>
          <w:sz w:val="25"/>
          <w:szCs w:val="25"/>
        </w:rPr>
        <w:t xml:space="preserve"> Singh vide Mutation  No. 428. The said action   was challenged by respondent No. 2 herein (one of the daughters of </w:t>
      </w:r>
      <w:proofErr w:type="spellStart"/>
      <w:r w:rsidRPr="00212F1C">
        <w:rPr>
          <w:rFonts w:ascii="Times New Roman" w:eastAsia="Times New Roman" w:hAnsi="Times New Roman" w:cs="Times New Roman"/>
          <w:sz w:val="25"/>
          <w:szCs w:val="25"/>
        </w:rPr>
        <w:t>Makhan</w:t>
      </w:r>
      <w:proofErr w:type="spellEnd"/>
      <w:r w:rsidRPr="00212F1C">
        <w:rPr>
          <w:rFonts w:ascii="Times New Roman" w:eastAsia="Times New Roman" w:hAnsi="Times New Roman" w:cs="Times New Roman"/>
          <w:sz w:val="25"/>
          <w:szCs w:val="25"/>
        </w:rPr>
        <w:t xml:space="preserve"> Singh) and her sister </w:t>
      </w:r>
      <w:proofErr w:type="spellStart"/>
      <w:r w:rsidRPr="00212F1C">
        <w:rPr>
          <w:rFonts w:ascii="Times New Roman" w:eastAsia="Times New Roman" w:hAnsi="Times New Roman" w:cs="Times New Roman"/>
          <w:sz w:val="25"/>
          <w:szCs w:val="25"/>
        </w:rPr>
        <w:t>Kuldeep</w:t>
      </w:r>
      <w:proofErr w:type="spellEnd"/>
      <w:r w:rsidRPr="00212F1C">
        <w:rPr>
          <w:rFonts w:ascii="Times New Roman" w:eastAsia="Times New Roman" w:hAnsi="Times New Roman" w:cs="Times New Roman"/>
          <w:sz w:val="25"/>
          <w:szCs w:val="25"/>
        </w:rPr>
        <w:t xml:space="preserve"> Kaur. Their case was that being </w:t>
      </w:r>
      <w:r w:rsidRPr="00212F1C">
        <w:rPr>
          <w:rFonts w:ascii="Times New Roman" w:eastAsia="Times New Roman" w:hAnsi="Times New Roman" w:cs="Times New Roman"/>
          <w:sz w:val="25"/>
          <w:szCs w:val="25"/>
        </w:rPr>
        <w:lastRenderedPageBreak/>
        <w:t>daughters, they were also entitled to inherit the property.  The Authorities, in our opinion, unnecessarily entered into question of rights of parties as to title to the property.</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xml:space="preserve">17. It is well settled   that Revenue Records confer no title on the party.  It has been recently held by this Court in </w:t>
      </w:r>
      <w:proofErr w:type="spellStart"/>
      <w:r w:rsidRPr="00212F1C">
        <w:rPr>
          <w:rFonts w:ascii="Times New Roman" w:eastAsia="Times New Roman" w:hAnsi="Times New Roman" w:cs="Times New Roman"/>
          <w:sz w:val="25"/>
          <w:szCs w:val="25"/>
        </w:rPr>
        <w:t>Suraj</w:t>
      </w:r>
      <w:proofErr w:type="spellEnd"/>
      <w:r w:rsidRPr="00212F1C">
        <w:rPr>
          <w:rFonts w:ascii="Times New Roman" w:eastAsia="Times New Roman" w:hAnsi="Times New Roman" w:cs="Times New Roman"/>
          <w:sz w:val="25"/>
          <w:szCs w:val="25"/>
        </w:rPr>
        <w:t xml:space="preserve"> </w:t>
      </w:r>
      <w:proofErr w:type="spellStart"/>
      <w:r w:rsidRPr="00212F1C">
        <w:rPr>
          <w:rFonts w:ascii="Times New Roman" w:eastAsia="Times New Roman" w:hAnsi="Times New Roman" w:cs="Times New Roman"/>
          <w:sz w:val="25"/>
          <w:szCs w:val="25"/>
        </w:rPr>
        <w:t>Bhan</w:t>
      </w:r>
      <w:proofErr w:type="spellEnd"/>
      <w:r w:rsidRPr="00212F1C">
        <w:rPr>
          <w:rFonts w:ascii="Times New Roman" w:eastAsia="Times New Roman" w:hAnsi="Times New Roman" w:cs="Times New Roman"/>
          <w:sz w:val="25"/>
          <w:szCs w:val="25"/>
        </w:rPr>
        <w:t xml:space="preserve"> &amp; </w:t>
      </w:r>
      <w:proofErr w:type="spellStart"/>
      <w:r w:rsidRPr="00212F1C">
        <w:rPr>
          <w:rFonts w:ascii="Times New Roman" w:eastAsia="Times New Roman" w:hAnsi="Times New Roman" w:cs="Times New Roman"/>
          <w:sz w:val="25"/>
          <w:szCs w:val="25"/>
        </w:rPr>
        <w:t>Ors</w:t>
      </w:r>
      <w:proofErr w:type="spellEnd"/>
      <w:r w:rsidRPr="00212F1C">
        <w:rPr>
          <w:rFonts w:ascii="Times New Roman" w:eastAsia="Times New Roman" w:hAnsi="Times New Roman" w:cs="Times New Roman"/>
          <w:sz w:val="25"/>
          <w:szCs w:val="25"/>
        </w:rPr>
        <w:t xml:space="preserve">. v. Financial Commissioner &amp; </w:t>
      </w:r>
      <w:proofErr w:type="spellStart"/>
      <w:r w:rsidRPr="00212F1C">
        <w:rPr>
          <w:rFonts w:ascii="Times New Roman" w:eastAsia="Times New Roman" w:hAnsi="Times New Roman" w:cs="Times New Roman"/>
          <w:sz w:val="25"/>
          <w:szCs w:val="25"/>
        </w:rPr>
        <w:t>Ors</w:t>
      </w:r>
      <w:proofErr w:type="spellEnd"/>
      <w:r w:rsidRPr="00212F1C">
        <w:rPr>
          <w:rFonts w:ascii="Times New Roman" w:eastAsia="Times New Roman" w:hAnsi="Times New Roman" w:cs="Times New Roman"/>
          <w:sz w:val="25"/>
          <w:szCs w:val="25"/>
        </w:rPr>
        <w:t>., (2007) 6 SCC 186, that such entries are relevant only or "fiscal purpose" and substantive rights of title and of ownership of contesting claimants can be decided only by a competent civil Court in appropriate proceedings.</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xml:space="preserve">18. It is clear from the record that grievance of respondent No. 2 daughter related to Mutation entry.  If the Authorities under the Tenancy Act felt that the action was in consonance with law, it could have retained the entry. The inquiry, however, was limited to the entry in Revenue Records and nothing more. It had   no   bearing whatsoever as to   right    of ownership, inheritance or title to the property. In our opinion, therefore, neither the Authorities under the Tenancy Act nor the High Court could have entered into question of ownership, title or inheritance in the present proceedings nor ought they </w:t>
      </w:r>
      <w:proofErr w:type="spellStart"/>
      <w:r w:rsidRPr="00212F1C">
        <w:rPr>
          <w:rFonts w:ascii="Times New Roman" w:eastAsia="Times New Roman" w:hAnsi="Times New Roman" w:cs="Times New Roman"/>
          <w:sz w:val="25"/>
          <w:szCs w:val="25"/>
        </w:rPr>
        <w:t>to</w:t>
      </w:r>
      <w:proofErr w:type="spellEnd"/>
      <w:r w:rsidRPr="00212F1C">
        <w:rPr>
          <w:rFonts w:ascii="Times New Roman" w:eastAsia="Times New Roman" w:hAnsi="Times New Roman" w:cs="Times New Roman"/>
          <w:sz w:val="25"/>
          <w:szCs w:val="25"/>
        </w:rPr>
        <w:t xml:space="preserve"> have decided the controversy limited to mutation entry in the Revenue Records.</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19.  The present appeal, therefore, deserves to be disposed of by leaving all the parties to take appropriate proceedings in accordance with law in a competent civil Court so    far    as   substantive rights of</w:t>
      </w:r>
      <w:proofErr w:type="gramStart"/>
      <w:r w:rsidRPr="00212F1C">
        <w:rPr>
          <w:rFonts w:ascii="Times New Roman" w:eastAsia="Times New Roman" w:hAnsi="Times New Roman" w:cs="Times New Roman"/>
          <w:sz w:val="25"/>
          <w:szCs w:val="25"/>
        </w:rPr>
        <w:t>  ownership</w:t>
      </w:r>
      <w:proofErr w:type="gramEnd"/>
      <w:r w:rsidRPr="00212F1C">
        <w:rPr>
          <w:rFonts w:ascii="Times New Roman" w:eastAsia="Times New Roman" w:hAnsi="Times New Roman" w:cs="Times New Roman"/>
          <w:sz w:val="25"/>
          <w:szCs w:val="25"/>
        </w:rPr>
        <w:t>, title or inheritance are concerned.  In view of the fact, however, that certain observations have been  made and  questions  have    been considered with regard to rights of sons and daughters in the property of father under the Hindu Succession Act as also under the Jammu and Kashmir Hindu Succession Act, we clarify that  all  those  observations  which were not relevant in view of the limited question before the Revenue Authorities, would have no effect in the proceedings before the Civil Court if such    proceedings have been initiated in a competent Court.</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20. We, therefore, dispose of this appeal by    granting liberty to the parties to take appropriate proceedings in a competent Civil Court by making it clear that the observations made in the orders of Revenue Authorities as also by the High Court will not come in the way of</w:t>
      </w:r>
      <w:proofErr w:type="gramStart"/>
      <w:r w:rsidRPr="00212F1C">
        <w:rPr>
          <w:rFonts w:ascii="Times New Roman" w:eastAsia="Times New Roman" w:hAnsi="Times New Roman" w:cs="Times New Roman"/>
          <w:sz w:val="25"/>
          <w:szCs w:val="25"/>
        </w:rPr>
        <w:t>  the</w:t>
      </w:r>
      <w:proofErr w:type="gramEnd"/>
      <w:r w:rsidRPr="00212F1C">
        <w:rPr>
          <w:rFonts w:ascii="Times New Roman" w:eastAsia="Times New Roman" w:hAnsi="Times New Roman" w:cs="Times New Roman"/>
          <w:sz w:val="25"/>
          <w:szCs w:val="25"/>
        </w:rPr>
        <w:t xml:space="preserve"> parties in a suit as and when proceedings have been initiated for the purpose of  determination of   substantive  rights of ownership.</w:t>
      </w:r>
    </w:p>
    <w:p w:rsidR="004D2283" w:rsidRPr="00212F1C" w:rsidRDefault="004D2283" w:rsidP="00212F1C">
      <w:pPr>
        <w:spacing w:after="0" w:line="240" w:lineRule="auto"/>
        <w:jc w:val="both"/>
        <w:rPr>
          <w:rFonts w:ascii="Times New Roman" w:eastAsia="Times New Roman" w:hAnsi="Times New Roman" w:cs="Times New Roman"/>
          <w:sz w:val="25"/>
          <w:szCs w:val="25"/>
        </w:rPr>
      </w:pPr>
      <w:r w:rsidRPr="00212F1C">
        <w:rPr>
          <w:rFonts w:ascii="Times New Roman" w:eastAsia="Times New Roman" w:hAnsi="Times New Roman" w:cs="Times New Roman"/>
          <w:sz w:val="25"/>
          <w:szCs w:val="25"/>
        </w:rPr>
        <w:t> </w:t>
      </w:r>
    </w:p>
    <w:p w:rsidR="00DB43DF" w:rsidRPr="00212F1C" w:rsidRDefault="004D2283" w:rsidP="00212F1C">
      <w:pPr>
        <w:spacing w:after="0" w:line="240" w:lineRule="auto"/>
        <w:jc w:val="both"/>
        <w:rPr>
          <w:rFonts w:ascii="Times New Roman" w:hAnsi="Times New Roman" w:cs="Times New Roman"/>
          <w:sz w:val="25"/>
          <w:szCs w:val="25"/>
        </w:rPr>
      </w:pPr>
      <w:r w:rsidRPr="00212F1C">
        <w:rPr>
          <w:rFonts w:ascii="Times New Roman" w:eastAsia="Times New Roman" w:hAnsi="Times New Roman" w:cs="Times New Roman"/>
          <w:sz w:val="25"/>
          <w:szCs w:val="25"/>
        </w:rPr>
        <w:t>21.  For the aforesaid reasons, the appeal deserves to be allowed and is accordingly allowed by setting aside the order passed by the Division Bench and by granting liberty to the parties to take appropriate proceedings. On the facts and in the circumstances of the case, there is no order as to costs.</w:t>
      </w:r>
    </w:p>
    <w:sectPr w:rsidR="00DB43DF" w:rsidRPr="00212F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AF5" w:rsidRDefault="00D86AF5" w:rsidP="00DA0365">
      <w:pPr>
        <w:spacing w:after="0" w:line="240" w:lineRule="auto"/>
      </w:pPr>
      <w:r>
        <w:separator/>
      </w:r>
    </w:p>
  </w:endnote>
  <w:endnote w:type="continuationSeparator" w:id="0">
    <w:p w:rsidR="00D86AF5" w:rsidRDefault="00D86AF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12F1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AF5" w:rsidRDefault="00D86AF5" w:rsidP="00DA0365">
      <w:pPr>
        <w:spacing w:after="0" w:line="240" w:lineRule="auto"/>
      </w:pPr>
      <w:r>
        <w:separator/>
      </w:r>
    </w:p>
  </w:footnote>
  <w:footnote w:type="continuationSeparator" w:id="0">
    <w:p w:rsidR="00D86AF5" w:rsidRDefault="00D86AF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3896"/>
    <w:rsid w:val="00212F1C"/>
    <w:rsid w:val="004D2283"/>
    <w:rsid w:val="005C7F20"/>
    <w:rsid w:val="008D320C"/>
    <w:rsid w:val="00D86AF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8848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2016-03-14T06:51:00Z</dcterms:created>
  <dcterms:modified xsi:type="dcterms:W3CDTF">2016-03-15T03:13:00Z</dcterms:modified>
</cp:coreProperties>
</file>