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D22" w:rsidRPr="00F27DBC" w:rsidRDefault="00405D22" w:rsidP="003E7420">
      <w:pPr>
        <w:spacing w:after="0" w:line="240" w:lineRule="auto"/>
        <w:jc w:val="center"/>
        <w:rPr>
          <w:rFonts w:ascii="Times New Roman" w:eastAsia="Times New Roman" w:hAnsi="Times New Roman" w:cs="Times New Roman"/>
          <w:sz w:val="25"/>
          <w:szCs w:val="25"/>
        </w:rPr>
      </w:pPr>
      <w:bookmarkStart w:id="0" w:name="_GoBack"/>
      <w:bookmarkEnd w:id="0"/>
      <w:r w:rsidRPr="00F27DBC">
        <w:rPr>
          <w:rFonts w:ascii="Times New Roman" w:eastAsia="Times New Roman" w:hAnsi="Times New Roman" w:cs="Times New Roman"/>
          <w:b/>
          <w:bCs/>
          <w:sz w:val="25"/>
          <w:szCs w:val="25"/>
        </w:rPr>
        <w:t>SUPREME COURT OF INDIA</w:t>
      </w:r>
    </w:p>
    <w:p w:rsidR="00405D22" w:rsidRPr="00F27DBC" w:rsidRDefault="00405D22" w:rsidP="003E7420">
      <w:pPr>
        <w:spacing w:after="0" w:line="240" w:lineRule="auto"/>
        <w:jc w:val="center"/>
        <w:rPr>
          <w:rFonts w:ascii="Times New Roman" w:eastAsia="Times New Roman" w:hAnsi="Times New Roman" w:cs="Times New Roman"/>
          <w:sz w:val="25"/>
          <w:szCs w:val="25"/>
        </w:rPr>
      </w:pPr>
    </w:p>
    <w:p w:rsidR="00405D22" w:rsidRPr="00F27DBC" w:rsidRDefault="00405D22" w:rsidP="003E7420">
      <w:pPr>
        <w:spacing w:after="0" w:line="240" w:lineRule="auto"/>
        <w:jc w:val="center"/>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S. Abdul </w:t>
      </w:r>
      <w:proofErr w:type="spellStart"/>
      <w:r w:rsidRPr="00F27DBC">
        <w:rPr>
          <w:rFonts w:ascii="Times New Roman" w:eastAsia="Times New Roman" w:hAnsi="Times New Roman" w:cs="Times New Roman"/>
          <w:sz w:val="25"/>
          <w:szCs w:val="25"/>
        </w:rPr>
        <w:t>Khader</w:t>
      </w:r>
      <w:proofErr w:type="spellEnd"/>
    </w:p>
    <w:p w:rsidR="00405D22" w:rsidRPr="00F27DBC" w:rsidRDefault="00405D22" w:rsidP="003E7420">
      <w:pPr>
        <w:spacing w:after="0" w:line="240" w:lineRule="auto"/>
        <w:jc w:val="center"/>
        <w:rPr>
          <w:rFonts w:ascii="Times New Roman" w:eastAsia="Times New Roman" w:hAnsi="Times New Roman" w:cs="Times New Roman"/>
          <w:sz w:val="25"/>
          <w:szCs w:val="25"/>
        </w:rPr>
      </w:pPr>
    </w:p>
    <w:p w:rsidR="00405D22" w:rsidRPr="00F27DBC" w:rsidRDefault="00405D22" w:rsidP="003E7420">
      <w:pPr>
        <w:spacing w:after="0" w:line="240" w:lineRule="auto"/>
        <w:jc w:val="center"/>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Vs.</w:t>
      </w:r>
    </w:p>
    <w:p w:rsidR="00405D22" w:rsidRPr="00F27DBC" w:rsidRDefault="00405D22" w:rsidP="003E7420">
      <w:pPr>
        <w:spacing w:after="0" w:line="240" w:lineRule="auto"/>
        <w:jc w:val="center"/>
        <w:rPr>
          <w:rFonts w:ascii="Times New Roman" w:eastAsia="Times New Roman" w:hAnsi="Times New Roman" w:cs="Times New Roman"/>
          <w:sz w:val="25"/>
          <w:szCs w:val="25"/>
        </w:rPr>
      </w:pPr>
    </w:p>
    <w:p w:rsidR="00405D22" w:rsidRPr="00F27DBC" w:rsidRDefault="00405D22" w:rsidP="003E7420">
      <w:pPr>
        <w:spacing w:after="0" w:line="240" w:lineRule="auto"/>
        <w:jc w:val="center"/>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Abdul </w:t>
      </w:r>
      <w:proofErr w:type="spellStart"/>
      <w:r w:rsidRPr="00F27DBC">
        <w:rPr>
          <w:rFonts w:ascii="Times New Roman" w:eastAsia="Times New Roman" w:hAnsi="Times New Roman" w:cs="Times New Roman"/>
          <w:sz w:val="25"/>
          <w:szCs w:val="25"/>
        </w:rPr>
        <w:t>Wajid</w:t>
      </w:r>
      <w:proofErr w:type="spellEnd"/>
      <w:r w:rsidRPr="00F27DBC">
        <w:rPr>
          <w:rFonts w:ascii="Times New Roman" w:eastAsia="Times New Roman" w:hAnsi="Times New Roman" w:cs="Times New Roman"/>
          <w:sz w:val="25"/>
          <w:szCs w:val="25"/>
        </w:rPr>
        <w:t xml:space="preserve"> (D) by LRs.</w:t>
      </w:r>
    </w:p>
    <w:p w:rsidR="00405D22" w:rsidRPr="00F27DBC" w:rsidRDefault="00405D22" w:rsidP="003E7420">
      <w:pPr>
        <w:spacing w:after="0" w:line="240" w:lineRule="auto"/>
        <w:jc w:val="center"/>
        <w:rPr>
          <w:rFonts w:ascii="Times New Roman" w:eastAsia="Times New Roman" w:hAnsi="Times New Roman" w:cs="Times New Roman"/>
          <w:sz w:val="25"/>
          <w:szCs w:val="25"/>
        </w:rPr>
      </w:pPr>
    </w:p>
    <w:p w:rsidR="00405D22" w:rsidRPr="00F27DBC" w:rsidRDefault="00405D22" w:rsidP="003E7420">
      <w:pPr>
        <w:spacing w:after="0" w:line="240" w:lineRule="auto"/>
        <w:jc w:val="center"/>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S</w:t>
      </w:r>
      <w:r w:rsidR="00F27DBC">
        <w:rPr>
          <w:rFonts w:ascii="Times New Roman" w:eastAsia="Times New Roman" w:hAnsi="Times New Roman" w:cs="Times New Roman"/>
          <w:sz w:val="25"/>
          <w:szCs w:val="25"/>
        </w:rPr>
        <w:t>.</w:t>
      </w:r>
      <w:r w:rsidRPr="00F27DBC">
        <w:rPr>
          <w:rFonts w:ascii="Times New Roman" w:eastAsia="Times New Roman" w:hAnsi="Times New Roman" w:cs="Times New Roman"/>
          <w:sz w:val="25"/>
          <w:szCs w:val="25"/>
        </w:rPr>
        <w:t>L</w:t>
      </w:r>
      <w:r w:rsidR="00F27DBC">
        <w:rPr>
          <w:rFonts w:ascii="Times New Roman" w:eastAsia="Times New Roman" w:hAnsi="Times New Roman" w:cs="Times New Roman"/>
          <w:sz w:val="25"/>
          <w:szCs w:val="25"/>
        </w:rPr>
        <w:t>.</w:t>
      </w:r>
      <w:r w:rsidRPr="00F27DBC">
        <w:rPr>
          <w:rFonts w:ascii="Times New Roman" w:eastAsia="Times New Roman" w:hAnsi="Times New Roman" w:cs="Times New Roman"/>
          <w:sz w:val="25"/>
          <w:szCs w:val="25"/>
        </w:rPr>
        <w:t>P</w:t>
      </w:r>
      <w:proofErr w:type="gramStart"/>
      <w:r w:rsidR="00F27DBC">
        <w:rPr>
          <w:rFonts w:ascii="Times New Roman" w:eastAsia="Times New Roman" w:hAnsi="Times New Roman" w:cs="Times New Roman"/>
          <w:sz w:val="25"/>
          <w:szCs w:val="25"/>
        </w:rPr>
        <w:t>.</w:t>
      </w:r>
      <w:r w:rsidRPr="00F27DBC">
        <w:rPr>
          <w:rFonts w:ascii="Times New Roman" w:eastAsia="Times New Roman" w:hAnsi="Times New Roman" w:cs="Times New Roman"/>
          <w:sz w:val="25"/>
          <w:szCs w:val="25"/>
        </w:rPr>
        <w:t>(</w:t>
      </w:r>
      <w:proofErr w:type="gramEnd"/>
      <w:r w:rsidRPr="00F27DBC">
        <w:rPr>
          <w:rFonts w:ascii="Times New Roman" w:eastAsia="Times New Roman" w:hAnsi="Times New Roman" w:cs="Times New Roman"/>
          <w:sz w:val="25"/>
          <w:szCs w:val="25"/>
        </w:rPr>
        <w:t xml:space="preserve">C) </w:t>
      </w:r>
      <w:r w:rsidR="00F27DBC" w:rsidRPr="00F27DBC">
        <w:rPr>
          <w:rFonts w:ascii="Times New Roman" w:eastAsia="Times New Roman" w:hAnsi="Times New Roman" w:cs="Times New Roman"/>
          <w:sz w:val="25"/>
          <w:szCs w:val="25"/>
        </w:rPr>
        <w:t>No</w:t>
      </w:r>
      <w:r w:rsidRPr="00F27DBC">
        <w:rPr>
          <w:rFonts w:ascii="Times New Roman" w:eastAsia="Times New Roman" w:hAnsi="Times New Roman" w:cs="Times New Roman"/>
          <w:sz w:val="25"/>
          <w:szCs w:val="25"/>
        </w:rPr>
        <w:t xml:space="preserve">.2770 </w:t>
      </w:r>
      <w:r w:rsidR="00F27DBC" w:rsidRPr="00F27DBC">
        <w:rPr>
          <w:rFonts w:ascii="Times New Roman" w:eastAsia="Times New Roman" w:hAnsi="Times New Roman" w:cs="Times New Roman"/>
          <w:sz w:val="25"/>
          <w:szCs w:val="25"/>
        </w:rPr>
        <w:t xml:space="preserve">of </w:t>
      </w:r>
      <w:r w:rsidRPr="00F27DBC">
        <w:rPr>
          <w:rFonts w:ascii="Times New Roman" w:eastAsia="Times New Roman" w:hAnsi="Times New Roman" w:cs="Times New Roman"/>
          <w:sz w:val="25"/>
          <w:szCs w:val="25"/>
        </w:rPr>
        <w:t>2006</w:t>
      </w:r>
    </w:p>
    <w:p w:rsidR="00405D22" w:rsidRPr="00F27DBC" w:rsidRDefault="00405D22" w:rsidP="003E7420">
      <w:pPr>
        <w:spacing w:after="0" w:line="240" w:lineRule="auto"/>
        <w:jc w:val="center"/>
        <w:rPr>
          <w:rFonts w:ascii="Times New Roman" w:eastAsia="Times New Roman" w:hAnsi="Times New Roman" w:cs="Times New Roman"/>
          <w:sz w:val="25"/>
          <w:szCs w:val="25"/>
        </w:rPr>
      </w:pPr>
    </w:p>
    <w:p w:rsidR="00405D22" w:rsidRPr="00F27DBC" w:rsidRDefault="00405D22" w:rsidP="003E7420">
      <w:pPr>
        <w:spacing w:after="0" w:line="240" w:lineRule="auto"/>
        <w:jc w:val="center"/>
        <w:rPr>
          <w:rFonts w:ascii="Times New Roman" w:eastAsia="Times New Roman" w:hAnsi="Times New Roman" w:cs="Times New Roman"/>
          <w:sz w:val="25"/>
          <w:szCs w:val="25"/>
        </w:rPr>
      </w:pPr>
      <w:proofErr w:type="gramStart"/>
      <w:r w:rsidRPr="00F27DBC">
        <w:rPr>
          <w:rFonts w:ascii="Times New Roman" w:eastAsia="Times New Roman" w:hAnsi="Times New Roman" w:cs="Times New Roman"/>
          <w:sz w:val="25"/>
          <w:szCs w:val="25"/>
        </w:rPr>
        <w:t>(</w:t>
      </w:r>
      <w:proofErr w:type="spellStart"/>
      <w:r w:rsidRPr="00F27DBC">
        <w:rPr>
          <w:rFonts w:ascii="Times New Roman" w:eastAsia="Times New Roman" w:hAnsi="Times New Roman" w:cs="Times New Roman"/>
          <w:sz w:val="25"/>
          <w:szCs w:val="25"/>
        </w:rPr>
        <w:t>Altamas</w:t>
      </w:r>
      <w:proofErr w:type="spellEnd"/>
      <w:r w:rsidRPr="00F27DBC">
        <w:rPr>
          <w:rFonts w:ascii="Times New Roman" w:eastAsia="Times New Roman" w:hAnsi="Times New Roman" w:cs="Times New Roman"/>
          <w:sz w:val="25"/>
          <w:szCs w:val="25"/>
        </w:rPr>
        <w:t xml:space="preserve"> </w:t>
      </w:r>
      <w:proofErr w:type="spellStart"/>
      <w:r w:rsidRPr="00F27DBC">
        <w:rPr>
          <w:rFonts w:ascii="Times New Roman" w:eastAsia="Times New Roman" w:hAnsi="Times New Roman" w:cs="Times New Roman"/>
          <w:sz w:val="25"/>
          <w:szCs w:val="25"/>
        </w:rPr>
        <w:t>Kabir</w:t>
      </w:r>
      <w:proofErr w:type="spellEnd"/>
      <w:r w:rsidRPr="00F27DBC">
        <w:rPr>
          <w:rFonts w:ascii="Times New Roman" w:eastAsia="Times New Roman" w:hAnsi="Times New Roman" w:cs="Times New Roman"/>
          <w:sz w:val="25"/>
          <w:szCs w:val="25"/>
        </w:rPr>
        <w:t xml:space="preserve"> and </w:t>
      </w:r>
      <w:proofErr w:type="spellStart"/>
      <w:r w:rsidRPr="00F27DBC">
        <w:rPr>
          <w:rFonts w:ascii="Times New Roman" w:eastAsia="Times New Roman" w:hAnsi="Times New Roman" w:cs="Times New Roman"/>
          <w:sz w:val="25"/>
          <w:szCs w:val="25"/>
        </w:rPr>
        <w:t>Markandey</w:t>
      </w:r>
      <w:proofErr w:type="spellEnd"/>
      <w:r w:rsidRPr="00F27DBC">
        <w:rPr>
          <w:rFonts w:ascii="Times New Roman" w:eastAsia="Times New Roman" w:hAnsi="Times New Roman" w:cs="Times New Roman"/>
          <w:sz w:val="25"/>
          <w:szCs w:val="25"/>
        </w:rPr>
        <w:t xml:space="preserve"> </w:t>
      </w:r>
      <w:proofErr w:type="spellStart"/>
      <w:r w:rsidRPr="00F27DBC">
        <w:rPr>
          <w:rFonts w:ascii="Times New Roman" w:eastAsia="Times New Roman" w:hAnsi="Times New Roman" w:cs="Times New Roman"/>
          <w:sz w:val="25"/>
          <w:szCs w:val="25"/>
        </w:rPr>
        <w:t>Katju</w:t>
      </w:r>
      <w:proofErr w:type="spellEnd"/>
      <w:r w:rsidR="00F27DBC">
        <w:rPr>
          <w:rFonts w:ascii="Times New Roman" w:eastAsia="Times New Roman" w:hAnsi="Times New Roman" w:cs="Times New Roman"/>
          <w:sz w:val="25"/>
          <w:szCs w:val="25"/>
        </w:rPr>
        <w:t xml:space="preserve"> JJ.</w:t>
      </w:r>
      <w:r w:rsidRPr="00F27DBC">
        <w:rPr>
          <w:rFonts w:ascii="Times New Roman" w:eastAsia="Times New Roman" w:hAnsi="Times New Roman" w:cs="Times New Roman"/>
          <w:sz w:val="25"/>
          <w:szCs w:val="25"/>
        </w:rPr>
        <w:t>)</w:t>
      </w:r>
      <w:proofErr w:type="gramEnd"/>
    </w:p>
    <w:p w:rsidR="00405D22" w:rsidRPr="00F27DBC" w:rsidRDefault="00405D22" w:rsidP="003E7420">
      <w:pPr>
        <w:spacing w:after="0" w:line="240" w:lineRule="auto"/>
        <w:jc w:val="center"/>
        <w:rPr>
          <w:rFonts w:ascii="Times New Roman" w:eastAsia="Times New Roman" w:hAnsi="Times New Roman" w:cs="Times New Roman"/>
          <w:sz w:val="25"/>
          <w:szCs w:val="25"/>
        </w:rPr>
      </w:pPr>
    </w:p>
    <w:p w:rsidR="00405D22" w:rsidRPr="00F27DBC" w:rsidRDefault="00405D22" w:rsidP="003E7420">
      <w:pPr>
        <w:spacing w:after="0" w:line="240" w:lineRule="auto"/>
        <w:jc w:val="center"/>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11</w:t>
      </w:r>
      <w:r w:rsidR="00F27DBC">
        <w:rPr>
          <w:rFonts w:ascii="Times New Roman" w:eastAsia="Times New Roman" w:hAnsi="Times New Roman" w:cs="Times New Roman"/>
          <w:sz w:val="25"/>
          <w:szCs w:val="25"/>
        </w:rPr>
        <w:t>.</w:t>
      </w:r>
      <w:r w:rsidRPr="00F27DBC">
        <w:rPr>
          <w:rFonts w:ascii="Times New Roman" w:eastAsia="Times New Roman" w:hAnsi="Times New Roman" w:cs="Times New Roman"/>
          <w:sz w:val="25"/>
          <w:szCs w:val="25"/>
        </w:rPr>
        <w:t>09</w:t>
      </w:r>
      <w:r w:rsidR="00F27DBC">
        <w:rPr>
          <w:rFonts w:ascii="Times New Roman" w:eastAsia="Times New Roman" w:hAnsi="Times New Roman" w:cs="Times New Roman"/>
          <w:sz w:val="25"/>
          <w:szCs w:val="25"/>
        </w:rPr>
        <w:t>.</w:t>
      </w:r>
      <w:r w:rsidRPr="00F27DBC">
        <w:rPr>
          <w:rFonts w:ascii="Times New Roman" w:eastAsia="Times New Roman" w:hAnsi="Times New Roman" w:cs="Times New Roman"/>
          <w:sz w:val="25"/>
          <w:szCs w:val="25"/>
        </w:rPr>
        <w:t>2008</w:t>
      </w:r>
    </w:p>
    <w:p w:rsidR="00405D22" w:rsidRPr="00F27DBC" w:rsidRDefault="00405D22" w:rsidP="003E7420">
      <w:pPr>
        <w:spacing w:after="0" w:line="240" w:lineRule="auto"/>
        <w:jc w:val="center"/>
        <w:rPr>
          <w:rFonts w:ascii="Times New Roman" w:eastAsia="Times New Roman" w:hAnsi="Times New Roman" w:cs="Times New Roman"/>
          <w:sz w:val="25"/>
          <w:szCs w:val="25"/>
        </w:rPr>
      </w:pPr>
    </w:p>
    <w:p w:rsidR="00405D22" w:rsidRPr="00F27DBC" w:rsidRDefault="00405D22" w:rsidP="003E7420">
      <w:pPr>
        <w:spacing w:after="0" w:line="240" w:lineRule="auto"/>
        <w:jc w:val="center"/>
        <w:rPr>
          <w:rFonts w:ascii="Times New Roman" w:eastAsia="Times New Roman" w:hAnsi="Times New Roman" w:cs="Times New Roman"/>
          <w:sz w:val="25"/>
          <w:szCs w:val="25"/>
        </w:rPr>
      </w:pPr>
      <w:r w:rsidRPr="00F27DBC">
        <w:rPr>
          <w:rFonts w:ascii="Times New Roman" w:eastAsia="Times New Roman" w:hAnsi="Times New Roman" w:cs="Times New Roman"/>
          <w:b/>
          <w:bCs/>
          <w:sz w:val="25"/>
          <w:szCs w:val="25"/>
        </w:rPr>
        <w:t>JUDGMENT</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b/>
          <w:bCs/>
          <w:sz w:val="25"/>
          <w:szCs w:val="25"/>
        </w:rPr>
        <w:t> </w:t>
      </w:r>
    </w:p>
    <w:p w:rsidR="00405D22" w:rsidRPr="00F27DBC" w:rsidRDefault="00F27DBC" w:rsidP="003E7420">
      <w:pPr>
        <w:spacing w:after="0" w:line="240" w:lineRule="auto"/>
        <w:jc w:val="both"/>
        <w:rPr>
          <w:rFonts w:ascii="Times New Roman" w:eastAsia="Times New Roman" w:hAnsi="Times New Roman" w:cs="Times New Roman"/>
          <w:sz w:val="25"/>
          <w:szCs w:val="25"/>
        </w:rPr>
      </w:pPr>
      <w:proofErr w:type="spellStart"/>
      <w:r w:rsidRPr="00F27DBC">
        <w:rPr>
          <w:rFonts w:ascii="Times New Roman" w:eastAsia="Times New Roman" w:hAnsi="Times New Roman" w:cs="Times New Roman"/>
          <w:b/>
          <w:bCs/>
          <w:sz w:val="25"/>
          <w:szCs w:val="25"/>
        </w:rPr>
        <w:t>Altamas</w:t>
      </w:r>
      <w:proofErr w:type="spellEnd"/>
      <w:r w:rsidRPr="00F27DBC">
        <w:rPr>
          <w:rFonts w:ascii="Times New Roman" w:eastAsia="Times New Roman" w:hAnsi="Times New Roman" w:cs="Times New Roman"/>
          <w:b/>
          <w:bCs/>
          <w:sz w:val="25"/>
          <w:szCs w:val="25"/>
        </w:rPr>
        <w:t xml:space="preserve"> </w:t>
      </w:r>
      <w:proofErr w:type="spellStart"/>
      <w:r w:rsidRPr="00F27DBC">
        <w:rPr>
          <w:rFonts w:ascii="Times New Roman" w:eastAsia="Times New Roman" w:hAnsi="Times New Roman" w:cs="Times New Roman"/>
          <w:b/>
          <w:bCs/>
          <w:sz w:val="25"/>
          <w:szCs w:val="25"/>
        </w:rPr>
        <w:t>Kabir</w:t>
      </w:r>
      <w:proofErr w:type="spellEnd"/>
      <w:r w:rsidR="00405D22" w:rsidRPr="00F27DBC">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405D22" w:rsidRPr="00F27DBC">
        <w:rPr>
          <w:rFonts w:ascii="Times New Roman" w:eastAsia="Times New Roman" w:hAnsi="Times New Roman" w:cs="Times New Roman"/>
          <w:b/>
          <w:bCs/>
          <w:sz w:val="25"/>
          <w:szCs w:val="25"/>
        </w:rPr>
        <w:t>J.</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1. The special leave petition arises out of OS No.8198 of 1995 filed by the petitioner herein for specific performance of an Agreement for Sale dated 18th May, 1995, executed by the respondent No.1 in respect of the suit properties and for a direction upon the respondent to execute a sale deed in his </w:t>
      </w:r>
      <w:proofErr w:type="spellStart"/>
      <w:r w:rsidRPr="00F27DBC">
        <w:rPr>
          <w:rFonts w:ascii="Times New Roman" w:eastAsia="Times New Roman" w:hAnsi="Times New Roman" w:cs="Times New Roman"/>
          <w:sz w:val="25"/>
          <w:szCs w:val="25"/>
        </w:rPr>
        <w:t>favour</w:t>
      </w:r>
      <w:proofErr w:type="spellEnd"/>
      <w:proofErr w:type="gramStart"/>
      <w:r w:rsidRPr="00F27DBC">
        <w:rPr>
          <w:rFonts w:ascii="Times New Roman" w:eastAsia="Times New Roman" w:hAnsi="Times New Roman" w:cs="Times New Roman"/>
          <w:sz w:val="25"/>
          <w:szCs w:val="25"/>
        </w:rPr>
        <w:t>  and</w:t>
      </w:r>
      <w:proofErr w:type="gramEnd"/>
      <w:r w:rsidRPr="00F27DBC">
        <w:rPr>
          <w:rFonts w:ascii="Times New Roman" w:eastAsia="Times New Roman" w:hAnsi="Times New Roman" w:cs="Times New Roman"/>
          <w:sz w:val="25"/>
          <w:szCs w:val="25"/>
        </w:rPr>
        <w:t xml:space="preserve"> to deliver vacant possession of the suit land.</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2. The case made out by the petitioner is that  in view of the Agreement for Sale dated 21</w:t>
      </w:r>
      <w:r w:rsidRPr="00F27DBC">
        <w:rPr>
          <w:rFonts w:ascii="Times New Roman" w:eastAsia="Times New Roman" w:hAnsi="Times New Roman" w:cs="Times New Roman"/>
          <w:sz w:val="25"/>
          <w:szCs w:val="25"/>
          <w:vertAlign w:val="superscript"/>
        </w:rPr>
        <w:t>st</w:t>
      </w:r>
      <w:r w:rsidRPr="00F27DBC">
        <w:rPr>
          <w:rFonts w:ascii="Times New Roman" w:eastAsia="Times New Roman" w:hAnsi="Times New Roman" w:cs="Times New Roman"/>
          <w:sz w:val="25"/>
          <w:szCs w:val="25"/>
        </w:rPr>
        <w:t xml:space="preserve"> February, 1995, executed  by the respondent No.1 in his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for a total consideration of   Rs.4,30,000/-, he paid Rs.1,00,000/- in cash </w:t>
      </w:r>
      <w:r w:rsidR="00F27DBC">
        <w:rPr>
          <w:rFonts w:ascii="Times New Roman" w:eastAsia="Times New Roman" w:hAnsi="Times New Roman" w:cs="Times New Roman"/>
          <w:sz w:val="25"/>
          <w:szCs w:val="25"/>
        </w:rPr>
        <w:t>to the respondent  No.1 </w:t>
      </w:r>
      <w:r w:rsidRPr="00F27DBC">
        <w:rPr>
          <w:rFonts w:ascii="Times New Roman" w:eastAsia="Times New Roman" w:hAnsi="Times New Roman" w:cs="Times New Roman"/>
          <w:sz w:val="25"/>
          <w:szCs w:val="25"/>
        </w:rPr>
        <w:t>as  an advance towards  the sale price when the said agreement was executed. Thereafter, several amounts were paid by the plaintiff to the respondent No.1 amounting to Rs.2</w:t>
      </w:r>
      <w:proofErr w:type="gramStart"/>
      <w:r w:rsidRPr="00F27DBC">
        <w:rPr>
          <w:rFonts w:ascii="Times New Roman" w:eastAsia="Times New Roman" w:hAnsi="Times New Roman" w:cs="Times New Roman"/>
          <w:sz w:val="25"/>
          <w:szCs w:val="25"/>
        </w:rPr>
        <w:t>,05,000</w:t>
      </w:r>
      <w:proofErr w:type="gramEnd"/>
      <w:r w:rsidRPr="00F27DBC">
        <w:rPr>
          <w:rFonts w:ascii="Times New Roman" w:eastAsia="Times New Roman" w:hAnsi="Times New Roman" w:cs="Times New Roman"/>
          <w:sz w:val="25"/>
          <w:szCs w:val="25"/>
        </w:rPr>
        <w:t xml:space="preserve">/- in total. It was also mentioned in the plaint that the respondent No.1 had projected himself to be the owner of the suit property, being site No.18, </w:t>
      </w:r>
      <w:r w:rsidR="00F27DBC">
        <w:rPr>
          <w:rFonts w:ascii="Times New Roman" w:eastAsia="Times New Roman" w:hAnsi="Times New Roman" w:cs="Times New Roman"/>
          <w:sz w:val="25"/>
          <w:szCs w:val="25"/>
        </w:rPr>
        <w:t>in Survey No.51/3A situated at </w:t>
      </w:r>
      <w:proofErr w:type="spellStart"/>
      <w:r w:rsidRPr="00F27DBC">
        <w:rPr>
          <w:rFonts w:ascii="Times New Roman" w:eastAsia="Times New Roman" w:hAnsi="Times New Roman" w:cs="Times New Roman"/>
          <w:sz w:val="25"/>
          <w:szCs w:val="25"/>
        </w:rPr>
        <w:t>Byrasandra</w:t>
      </w:r>
      <w:proofErr w:type="spellEnd"/>
      <w:r w:rsidRPr="00F27DBC">
        <w:rPr>
          <w:rFonts w:ascii="Times New Roman" w:eastAsia="Times New Roman" w:hAnsi="Times New Roman" w:cs="Times New Roman"/>
          <w:sz w:val="25"/>
          <w:szCs w:val="25"/>
        </w:rPr>
        <w:t xml:space="preserve"> 35th Division of Bangalore, having purchased the same from one </w:t>
      </w:r>
      <w:proofErr w:type="spellStart"/>
      <w:r w:rsidRPr="00F27DBC">
        <w:rPr>
          <w:rFonts w:ascii="Times New Roman" w:eastAsia="Times New Roman" w:hAnsi="Times New Roman" w:cs="Times New Roman"/>
          <w:sz w:val="25"/>
          <w:szCs w:val="25"/>
        </w:rPr>
        <w:t>Prasanth</w:t>
      </w:r>
      <w:proofErr w:type="spellEnd"/>
      <w:r w:rsidRPr="00F27DBC">
        <w:rPr>
          <w:rFonts w:ascii="Times New Roman" w:eastAsia="Times New Roman" w:hAnsi="Times New Roman" w:cs="Times New Roman"/>
          <w:sz w:val="25"/>
          <w:szCs w:val="25"/>
        </w:rPr>
        <w:t xml:space="preserve"> </w:t>
      </w:r>
      <w:proofErr w:type="spellStart"/>
      <w:r w:rsidRPr="00F27DBC">
        <w:rPr>
          <w:rFonts w:ascii="Times New Roman" w:eastAsia="Times New Roman" w:hAnsi="Times New Roman" w:cs="Times New Roman"/>
          <w:sz w:val="25"/>
          <w:szCs w:val="25"/>
        </w:rPr>
        <w:t>M.Kumar</w:t>
      </w:r>
      <w:proofErr w:type="spellEnd"/>
      <w:r w:rsidRPr="00F27DBC">
        <w:rPr>
          <w:rFonts w:ascii="Times New Roman" w:eastAsia="Times New Roman" w:hAnsi="Times New Roman" w:cs="Times New Roman"/>
          <w:sz w:val="25"/>
          <w:szCs w:val="25"/>
        </w:rPr>
        <w:t xml:space="preserve"> who is now the respondent No.2 in the present Special Leave Petition. The respondent No.1 assured the plaintiff that the suit property was free from all encumbrances and that the original sale deed executed by the respondent No.2 was with the Deputy Commissioner on account of under valuation. The respondent No.1 also assured the plaintiff that he would produce the original</w:t>
      </w:r>
      <w:r w:rsidR="00F27DBC">
        <w:rPr>
          <w:rFonts w:ascii="Times New Roman" w:eastAsia="Times New Roman" w:hAnsi="Times New Roman" w:cs="Times New Roman"/>
          <w:sz w:val="25"/>
          <w:szCs w:val="25"/>
        </w:rPr>
        <w:t> sale deed at the </w:t>
      </w:r>
      <w:r w:rsidRPr="00F27DBC">
        <w:rPr>
          <w:rFonts w:ascii="Times New Roman" w:eastAsia="Times New Roman" w:hAnsi="Times New Roman" w:cs="Times New Roman"/>
          <w:sz w:val="25"/>
          <w:szCs w:val="25"/>
        </w:rPr>
        <w:t xml:space="preserve">time of registration, together with the records from the Corporation after assessment to register the property, since registration could not be done without the said records.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3.   According to the plaintiff, he believed and trusted the respondent No.1 and waited till the end of October 1995, by which date the respondent No.1 </w:t>
      </w:r>
      <w:r w:rsidR="00F27DBC">
        <w:rPr>
          <w:rFonts w:ascii="Times New Roman" w:eastAsia="Times New Roman" w:hAnsi="Times New Roman" w:cs="Times New Roman"/>
          <w:sz w:val="25"/>
          <w:szCs w:val="25"/>
        </w:rPr>
        <w:t>had </w:t>
      </w:r>
      <w:r w:rsidRPr="00F27DBC">
        <w:rPr>
          <w:rFonts w:ascii="Times New Roman" w:eastAsia="Times New Roman" w:hAnsi="Times New Roman" w:cs="Times New Roman"/>
          <w:sz w:val="25"/>
          <w:szCs w:val="25"/>
        </w:rPr>
        <w:t>assured the plaintiff that he would complete the sale transaction. The respondent No.1, however, did</w:t>
      </w:r>
      <w:proofErr w:type="gramStart"/>
      <w:r w:rsidRPr="00F27DBC">
        <w:rPr>
          <w:rFonts w:ascii="Times New Roman" w:eastAsia="Times New Roman" w:hAnsi="Times New Roman" w:cs="Times New Roman"/>
          <w:sz w:val="25"/>
          <w:szCs w:val="25"/>
        </w:rPr>
        <w:t>  not</w:t>
      </w:r>
      <w:proofErr w:type="gramEnd"/>
      <w:r w:rsidRPr="00F27DBC">
        <w:rPr>
          <w:rFonts w:ascii="Times New Roman" w:eastAsia="Times New Roman" w:hAnsi="Times New Roman" w:cs="Times New Roman"/>
          <w:sz w:val="25"/>
          <w:szCs w:val="25"/>
        </w:rPr>
        <w:t xml:space="preserve">  make any effort to complete the sale transaction </w:t>
      </w:r>
      <w:proofErr w:type="spellStart"/>
      <w:r w:rsidRPr="00F27DBC">
        <w:rPr>
          <w:rFonts w:ascii="Times New Roman" w:eastAsia="Times New Roman" w:hAnsi="Times New Roman" w:cs="Times New Roman"/>
          <w:sz w:val="25"/>
          <w:szCs w:val="25"/>
        </w:rPr>
        <w:t>inspite</w:t>
      </w:r>
      <w:proofErr w:type="spellEnd"/>
      <w:r w:rsidRPr="00F27DBC">
        <w:rPr>
          <w:rFonts w:ascii="Times New Roman" w:eastAsia="Times New Roman" w:hAnsi="Times New Roman" w:cs="Times New Roman"/>
          <w:sz w:val="25"/>
          <w:szCs w:val="25"/>
        </w:rPr>
        <w:t xml:space="preserve"> of repeated requests made to him by the petitioner to that effect, though the petitioner was always ready and willing to perform his </w:t>
      </w:r>
      <w:r w:rsidRPr="00F27DBC">
        <w:rPr>
          <w:rFonts w:ascii="Times New Roman" w:eastAsia="Times New Roman" w:hAnsi="Times New Roman" w:cs="Times New Roman"/>
          <w:sz w:val="25"/>
          <w:szCs w:val="25"/>
        </w:rPr>
        <w:lastRenderedPageBreak/>
        <w:t xml:space="preserve">part of    the    contract regarding payment of the balance of    the sale price after deduction of the amount  already advanced by him.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4. It is also the plaintiff's case that only when he found that a compound wall was being constructed that he became suspicious of the motive of the respondent No.1 who, however, continued to assure him that the compound wall was being constructed only for the purpose of payment of tax and issuance of </w:t>
      </w:r>
      <w:proofErr w:type="spellStart"/>
      <w:r w:rsidRPr="00F27DBC">
        <w:rPr>
          <w:rFonts w:ascii="Times New Roman" w:eastAsia="Times New Roman" w:hAnsi="Times New Roman" w:cs="Times New Roman"/>
          <w:sz w:val="25"/>
          <w:szCs w:val="25"/>
        </w:rPr>
        <w:t>katha</w:t>
      </w:r>
      <w:proofErr w:type="spellEnd"/>
      <w:r w:rsidRPr="00F27DBC">
        <w:rPr>
          <w:rFonts w:ascii="Times New Roman" w:eastAsia="Times New Roman" w:hAnsi="Times New Roman" w:cs="Times New Roman"/>
          <w:sz w:val="25"/>
          <w:szCs w:val="25"/>
        </w:rPr>
        <w:t xml:space="preserve"> endorsement. The respondent No.1 once again assured the petitioner that he would complete the sale as soon as he was able to get the relevant record from the Corporation and the original sale deed executed in his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from the Deputy Commissioner for Under Valuation.</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5. However, the petitioner was surprised when he was served with a legal notice dated 17</w:t>
      </w:r>
      <w:r w:rsidRPr="00F27DBC">
        <w:rPr>
          <w:rFonts w:ascii="Times New Roman" w:eastAsia="Times New Roman" w:hAnsi="Times New Roman" w:cs="Times New Roman"/>
          <w:sz w:val="25"/>
          <w:szCs w:val="25"/>
          <w:vertAlign w:val="superscript"/>
        </w:rPr>
        <w:t>th</w:t>
      </w:r>
      <w:r w:rsidRPr="00F27DBC">
        <w:rPr>
          <w:rFonts w:ascii="Times New Roman" w:eastAsia="Times New Roman" w:hAnsi="Times New Roman" w:cs="Times New Roman"/>
          <w:sz w:val="25"/>
          <w:szCs w:val="25"/>
        </w:rPr>
        <w:t xml:space="preserve"> November</w:t>
      </w:r>
      <w:proofErr w:type="gramStart"/>
      <w:r w:rsidRPr="00F27DBC">
        <w:rPr>
          <w:rFonts w:ascii="Times New Roman" w:eastAsia="Times New Roman" w:hAnsi="Times New Roman" w:cs="Times New Roman"/>
          <w:sz w:val="25"/>
          <w:szCs w:val="25"/>
        </w:rPr>
        <w:t>,1995</w:t>
      </w:r>
      <w:proofErr w:type="gramEnd"/>
      <w:r w:rsidRPr="00F27DBC">
        <w:rPr>
          <w:rFonts w:ascii="Times New Roman" w:eastAsia="Times New Roman" w:hAnsi="Times New Roman" w:cs="Times New Roman"/>
          <w:sz w:val="25"/>
          <w:szCs w:val="25"/>
        </w:rPr>
        <w:t>, indicating that the respondent No.1 had cancelled the Agreement for Sale which had been executed in his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on 21</w:t>
      </w:r>
      <w:r w:rsidRPr="00F27DBC">
        <w:rPr>
          <w:rFonts w:ascii="Times New Roman" w:eastAsia="Times New Roman" w:hAnsi="Times New Roman" w:cs="Times New Roman"/>
          <w:sz w:val="25"/>
          <w:szCs w:val="25"/>
          <w:vertAlign w:val="superscript"/>
        </w:rPr>
        <w:t>st</w:t>
      </w:r>
      <w:r w:rsidRPr="00F27DBC">
        <w:rPr>
          <w:rFonts w:ascii="Times New Roman" w:eastAsia="Times New Roman" w:hAnsi="Times New Roman" w:cs="Times New Roman"/>
          <w:sz w:val="25"/>
          <w:szCs w:val="25"/>
        </w:rPr>
        <w:t xml:space="preserve"> February, 1995. The   petitioner, thereupon filed the suit for specific performance of the contract and for delivery of possession of the suit land to him, which was disposed of</w:t>
      </w:r>
      <w:proofErr w:type="gramStart"/>
      <w:r w:rsidRPr="00F27DBC">
        <w:rPr>
          <w:rFonts w:ascii="Times New Roman" w:eastAsia="Times New Roman" w:hAnsi="Times New Roman" w:cs="Times New Roman"/>
          <w:sz w:val="25"/>
          <w:szCs w:val="25"/>
        </w:rPr>
        <w:t>  by</w:t>
      </w:r>
      <w:proofErr w:type="gramEnd"/>
      <w:r w:rsidRPr="00F27DBC">
        <w:rPr>
          <w:rFonts w:ascii="Times New Roman" w:eastAsia="Times New Roman" w:hAnsi="Times New Roman" w:cs="Times New Roman"/>
          <w:sz w:val="25"/>
          <w:szCs w:val="25"/>
        </w:rPr>
        <w:t xml:space="preserve"> granting the alternate relief of reimbursement of the monies advanced, together with interest at the rate of 9% per annum. The Trial Court, however, declined to order the execution of the said agreement in respect of the property on the ground that third party rights had intervened,</w:t>
      </w:r>
      <w:proofErr w:type="gramStart"/>
      <w:r w:rsidRPr="00F27DBC">
        <w:rPr>
          <w:rFonts w:ascii="Times New Roman" w:eastAsia="Times New Roman" w:hAnsi="Times New Roman" w:cs="Times New Roman"/>
          <w:sz w:val="25"/>
          <w:szCs w:val="25"/>
        </w:rPr>
        <w:t>  as</w:t>
      </w:r>
      <w:proofErr w:type="gramEnd"/>
      <w:r w:rsidRPr="00F27DBC">
        <w:rPr>
          <w:rFonts w:ascii="Times New Roman" w:eastAsia="Times New Roman" w:hAnsi="Times New Roman" w:cs="Times New Roman"/>
          <w:sz w:val="25"/>
          <w:szCs w:val="25"/>
        </w:rPr>
        <w:t> the respondent No.3 purchased the suit property without knowledge or notice of the prior sale agreement and was thus a bona fide purchaser for value without notice and was not affected by the provisions of Section 52 of the </w:t>
      </w:r>
      <w:r w:rsidRPr="003E7420">
        <w:rPr>
          <w:rFonts w:ascii="Times New Roman" w:eastAsia="Times New Roman" w:hAnsi="Times New Roman" w:cs="Times New Roman"/>
          <w:i/>
          <w:sz w:val="25"/>
          <w:szCs w:val="25"/>
        </w:rPr>
        <w:t>Transfer of  Property Act, 1882</w:t>
      </w:r>
      <w:r w:rsidRPr="00F27DBC">
        <w:rPr>
          <w:rFonts w:ascii="Times New Roman" w:eastAsia="Times New Roman" w:hAnsi="Times New Roman" w:cs="Times New Roman"/>
          <w:sz w:val="25"/>
          <w:szCs w:val="25"/>
        </w:rPr>
        <w:t xml:space="preserve">, and the doctrine of </w:t>
      </w:r>
      <w:proofErr w:type="spellStart"/>
      <w:r w:rsidRPr="00F27DBC">
        <w:rPr>
          <w:rFonts w:ascii="Times New Roman" w:eastAsia="Times New Roman" w:hAnsi="Times New Roman" w:cs="Times New Roman"/>
          <w:sz w:val="25"/>
          <w:szCs w:val="25"/>
        </w:rPr>
        <w:t>lis</w:t>
      </w:r>
      <w:proofErr w:type="spellEnd"/>
      <w:r w:rsidRPr="00F27DBC">
        <w:rPr>
          <w:rFonts w:ascii="Times New Roman" w:eastAsia="Times New Roman" w:hAnsi="Times New Roman" w:cs="Times New Roman"/>
          <w:sz w:val="25"/>
          <w:szCs w:val="25"/>
        </w:rPr>
        <w:t xml:space="preserve"> </w:t>
      </w:r>
      <w:proofErr w:type="spellStart"/>
      <w:r w:rsidRPr="00F27DBC">
        <w:rPr>
          <w:rFonts w:ascii="Times New Roman" w:eastAsia="Times New Roman" w:hAnsi="Times New Roman" w:cs="Times New Roman"/>
          <w:sz w:val="25"/>
          <w:szCs w:val="25"/>
        </w:rPr>
        <w:t>pendens</w:t>
      </w:r>
      <w:proofErr w:type="spellEnd"/>
      <w:r w:rsidRPr="00F27DBC">
        <w:rPr>
          <w:rFonts w:ascii="Times New Roman" w:eastAsia="Times New Roman" w:hAnsi="Times New Roman" w:cs="Times New Roman"/>
          <w:sz w:val="25"/>
          <w:szCs w:val="25"/>
        </w:rPr>
        <w:t>.</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6.   The matter was carried to the High Court by way of RSA No.781 of 2004, wherein the submissions advanced before the Trial Court </w:t>
      </w:r>
      <w:proofErr w:type="gramStart"/>
      <w:r w:rsidRPr="00F27DBC">
        <w:rPr>
          <w:rFonts w:ascii="Times New Roman" w:eastAsia="Times New Roman" w:hAnsi="Times New Roman" w:cs="Times New Roman"/>
          <w:sz w:val="25"/>
          <w:szCs w:val="25"/>
        </w:rPr>
        <w:t>were</w:t>
      </w:r>
      <w:proofErr w:type="gramEnd"/>
      <w:r w:rsidRPr="00F27DBC">
        <w:rPr>
          <w:rFonts w:ascii="Times New Roman" w:eastAsia="Times New Roman" w:hAnsi="Times New Roman" w:cs="Times New Roman"/>
          <w:sz w:val="25"/>
          <w:szCs w:val="25"/>
        </w:rPr>
        <w:t xml:space="preserve"> reiterated. Agreeing with the findings of the Trial Court, the High Court came to the finding that the Agreement for Sale between the respondent No.1 and the petitioner was not binding on the respondent</w:t>
      </w:r>
      <w:r w:rsidR="003E7420">
        <w:rPr>
          <w:rFonts w:ascii="Times New Roman" w:eastAsia="Times New Roman" w:hAnsi="Times New Roman" w:cs="Times New Roman"/>
          <w:sz w:val="25"/>
          <w:szCs w:val="25"/>
        </w:rPr>
        <w:t xml:space="preserve"> </w:t>
      </w:r>
      <w:r w:rsidRPr="00F27DBC">
        <w:rPr>
          <w:rFonts w:ascii="Times New Roman" w:eastAsia="Times New Roman" w:hAnsi="Times New Roman" w:cs="Times New Roman"/>
          <w:sz w:val="25"/>
          <w:szCs w:val="25"/>
        </w:rPr>
        <w:t xml:space="preserve">No.3 since the respondent No.1 had no marketable title to the suit property for the sale thereof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petitioner. The agreements entered into on 21st February, 1995 and on 18th May, 1995, could not be enforced as he was not the owner of the property and was not empowered to execute any Agreement for Sale in respect thereof and the petitioner had not also sought the relief for specific performance against the other respondents. The High Court also held that the Trial Court had rightly found </w:t>
      </w:r>
      <w:r w:rsidR="003E7420">
        <w:rPr>
          <w:rFonts w:ascii="Times New Roman" w:eastAsia="Times New Roman" w:hAnsi="Times New Roman" w:cs="Times New Roman"/>
          <w:sz w:val="25"/>
          <w:szCs w:val="25"/>
        </w:rPr>
        <w:t>that </w:t>
      </w:r>
      <w:r w:rsidRPr="00F27DBC">
        <w:rPr>
          <w:rFonts w:ascii="Times New Roman" w:eastAsia="Times New Roman" w:hAnsi="Times New Roman" w:cs="Times New Roman"/>
          <w:sz w:val="25"/>
          <w:szCs w:val="25"/>
        </w:rPr>
        <w:t xml:space="preserve">the petitioner had allegedly made payment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Respondent No.1 without making any enquiry or verifying the records, and that he had done so at his own   risk, as the said respondent had no authority to execute the sale agreement dated 18th May, 1995.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7.   The High Court held further that the Respondent No.3 had prior to    purchase of the said property made enquiries and ascertained that one Rafi Ahmed the lawful Power of Attorney holder of the 2nd respondent possessed the legal competence to sell the suit property in her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The High Court endorsed the view of the Trial Court that the respondent No.3 was a bona   fide purchaser for value without notice  after due enquiries made by her.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8.  On the basis of the above, the High Court held that the Trial Court had rightly granted the alternative relief     of   repayment of    the       sums advanced while denying the </w:t>
      </w:r>
      <w:r w:rsidRPr="00F27DBC">
        <w:rPr>
          <w:rFonts w:ascii="Times New Roman" w:eastAsia="Times New Roman" w:hAnsi="Times New Roman" w:cs="Times New Roman"/>
          <w:sz w:val="25"/>
          <w:szCs w:val="25"/>
        </w:rPr>
        <w:lastRenderedPageBreak/>
        <w:t xml:space="preserve">substantial relief for execution and registration of a sale deed in respect of the suit land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respondent.       The High Court, however, was not unmindful of the steep rise in the price of immovable       properties       in    urban        areas,          and, accordingly, enhanced the rate of interest from 9% granted by the Trial Court to 18% upon the amount    decreed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of     the    petitioner. The    appeal    was   partly      allowed      to       the    above extent.</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9.  The said judgment and order of the High Court has been challenged in these proceedings.</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10. On    behalf    of    the     petitioner, it has been contended</w:t>
      </w:r>
      <w:proofErr w:type="gramStart"/>
      <w:r w:rsidRPr="00F27DBC">
        <w:rPr>
          <w:rFonts w:ascii="Times New Roman" w:eastAsia="Times New Roman" w:hAnsi="Times New Roman" w:cs="Times New Roman"/>
          <w:sz w:val="25"/>
          <w:szCs w:val="25"/>
        </w:rPr>
        <w:t>  that</w:t>
      </w:r>
      <w:proofErr w:type="gramEnd"/>
      <w:r w:rsidRPr="00F27DBC">
        <w:rPr>
          <w:rFonts w:ascii="Times New Roman" w:eastAsia="Times New Roman" w:hAnsi="Times New Roman" w:cs="Times New Roman"/>
          <w:sz w:val="25"/>
          <w:szCs w:val="25"/>
        </w:rPr>
        <w:t xml:space="preserve">    the     transaction between the respondent No.2 and the respondent No.3 was hit by Section 52 of the Transfer of Property Act, 1882, and the doctrine of </w:t>
      </w:r>
      <w:proofErr w:type="spellStart"/>
      <w:r w:rsidRPr="00F27DBC">
        <w:rPr>
          <w:rFonts w:ascii="Times New Roman" w:eastAsia="Times New Roman" w:hAnsi="Times New Roman" w:cs="Times New Roman"/>
          <w:sz w:val="25"/>
          <w:szCs w:val="25"/>
        </w:rPr>
        <w:t>lis</w:t>
      </w:r>
      <w:proofErr w:type="spellEnd"/>
      <w:r w:rsidRPr="00F27DBC">
        <w:rPr>
          <w:rFonts w:ascii="Times New Roman" w:eastAsia="Times New Roman" w:hAnsi="Times New Roman" w:cs="Times New Roman"/>
          <w:sz w:val="25"/>
          <w:szCs w:val="25"/>
        </w:rPr>
        <w:t xml:space="preserve"> </w:t>
      </w:r>
      <w:proofErr w:type="spellStart"/>
      <w:r w:rsidRPr="00F27DBC">
        <w:rPr>
          <w:rFonts w:ascii="Times New Roman" w:eastAsia="Times New Roman" w:hAnsi="Times New Roman" w:cs="Times New Roman"/>
          <w:sz w:val="25"/>
          <w:szCs w:val="25"/>
        </w:rPr>
        <w:t>pendens</w:t>
      </w:r>
      <w:proofErr w:type="spellEnd"/>
      <w:r w:rsidRPr="00F27DBC">
        <w:rPr>
          <w:rFonts w:ascii="Times New Roman" w:eastAsia="Times New Roman" w:hAnsi="Times New Roman" w:cs="Times New Roman"/>
          <w:sz w:val="25"/>
          <w:szCs w:val="25"/>
        </w:rPr>
        <w:t>. It was urged that both the Trial Court as well as the High Court had erred in law in disallowing the petitioner's      prayer      for    a   direction upon       the respondent      No.1    to    execute       the    sale     deed       in respect    of    the    suit     land    and to     make over possession thereof to the petitioner. It was also     contended      that     both the    courts below appear     to    have also    lost sight of the provisions of     Section      19(b)    of     the    Specific Relief Act, 1963 which provides as follows:-</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proofErr w:type="gramStart"/>
      <w:r w:rsidRPr="00F27DBC">
        <w:rPr>
          <w:rFonts w:ascii="Times New Roman" w:eastAsia="Times New Roman" w:hAnsi="Times New Roman" w:cs="Times New Roman"/>
          <w:sz w:val="25"/>
          <w:szCs w:val="25"/>
        </w:rPr>
        <w:t>"19. Relief against parties and persons claiming under them by subsequent title.</w:t>
      </w:r>
      <w:proofErr w:type="gramEnd"/>
      <w:r w:rsidRPr="00F27DBC">
        <w:rPr>
          <w:rFonts w:ascii="Times New Roman" w:eastAsia="Times New Roman" w:hAnsi="Times New Roman" w:cs="Times New Roman"/>
          <w:sz w:val="25"/>
          <w:szCs w:val="25"/>
        </w:rPr>
        <w:t>  -   Except</w:t>
      </w:r>
      <w:proofErr w:type="gramStart"/>
      <w:r w:rsidRPr="00F27DBC">
        <w:rPr>
          <w:rFonts w:ascii="Times New Roman" w:eastAsia="Times New Roman" w:hAnsi="Times New Roman" w:cs="Times New Roman"/>
          <w:sz w:val="25"/>
          <w:szCs w:val="25"/>
        </w:rPr>
        <w:t>  as</w:t>
      </w:r>
      <w:proofErr w:type="gramEnd"/>
      <w:r w:rsidRPr="00F27DBC">
        <w:rPr>
          <w:rFonts w:ascii="Times New Roman" w:eastAsia="Times New Roman" w:hAnsi="Times New Roman" w:cs="Times New Roman"/>
          <w:sz w:val="25"/>
          <w:szCs w:val="25"/>
        </w:rPr>
        <w:t xml:space="preserve"> otherwise provided by this Chapter, specific performance of a contract may be enforced against- </w:t>
      </w:r>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 (a) </w:t>
      </w:r>
      <w:proofErr w:type="gramStart"/>
      <w:r w:rsidRPr="00F27DBC">
        <w:rPr>
          <w:rFonts w:ascii="Times New Roman" w:eastAsia="Times New Roman" w:hAnsi="Times New Roman" w:cs="Times New Roman"/>
          <w:sz w:val="25"/>
          <w:szCs w:val="25"/>
        </w:rPr>
        <w:t>either</w:t>
      </w:r>
      <w:proofErr w:type="gramEnd"/>
      <w:r w:rsidRPr="00F27DBC">
        <w:rPr>
          <w:rFonts w:ascii="Times New Roman" w:eastAsia="Times New Roman" w:hAnsi="Times New Roman" w:cs="Times New Roman"/>
          <w:sz w:val="25"/>
          <w:szCs w:val="25"/>
        </w:rPr>
        <w:t xml:space="preserve"> party thereto;                                                                              </w:t>
      </w:r>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(b) any other person claiming under him by a title arising subsequently to the contract, except a transferee for value who has paid his money in good faith and without notice of the original contract;</w:t>
      </w:r>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(c</w:t>
      </w:r>
      <w:proofErr w:type="gramStart"/>
      <w:r w:rsidRPr="00F27DBC">
        <w:rPr>
          <w:rFonts w:ascii="Times New Roman" w:eastAsia="Times New Roman" w:hAnsi="Times New Roman" w:cs="Times New Roman"/>
          <w:sz w:val="25"/>
          <w:szCs w:val="25"/>
        </w:rPr>
        <w:t>) ....................</w:t>
      </w:r>
      <w:proofErr w:type="gramEnd"/>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(d</w:t>
      </w:r>
      <w:proofErr w:type="gramStart"/>
      <w:r w:rsidRPr="00F27DBC">
        <w:rPr>
          <w:rFonts w:ascii="Times New Roman" w:eastAsia="Times New Roman" w:hAnsi="Times New Roman" w:cs="Times New Roman"/>
          <w:sz w:val="25"/>
          <w:szCs w:val="25"/>
        </w:rPr>
        <w:t>) ....................</w:t>
      </w:r>
      <w:proofErr w:type="gramEnd"/>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ind w:left="720"/>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(e)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11. </w:t>
      </w:r>
      <w:proofErr w:type="gramStart"/>
      <w:r w:rsidRPr="00F27DBC">
        <w:rPr>
          <w:rFonts w:ascii="Times New Roman" w:eastAsia="Times New Roman" w:hAnsi="Times New Roman" w:cs="Times New Roman"/>
          <w:sz w:val="25"/>
          <w:szCs w:val="25"/>
        </w:rPr>
        <w:t>In</w:t>
      </w:r>
      <w:proofErr w:type="gramEnd"/>
      <w:r w:rsidRPr="00F27DBC">
        <w:rPr>
          <w:rFonts w:ascii="Times New Roman" w:eastAsia="Times New Roman" w:hAnsi="Times New Roman" w:cs="Times New Roman"/>
          <w:sz w:val="25"/>
          <w:szCs w:val="25"/>
        </w:rPr>
        <w:t xml:space="preserve">     this regard Ms. </w:t>
      </w:r>
      <w:proofErr w:type="spellStart"/>
      <w:r w:rsidRPr="00F27DBC">
        <w:rPr>
          <w:rFonts w:ascii="Times New Roman" w:eastAsia="Times New Roman" w:hAnsi="Times New Roman" w:cs="Times New Roman"/>
          <w:sz w:val="25"/>
          <w:szCs w:val="25"/>
        </w:rPr>
        <w:t>Kiran</w:t>
      </w:r>
      <w:proofErr w:type="spellEnd"/>
      <w:r w:rsidRPr="00F27DBC">
        <w:rPr>
          <w:rFonts w:ascii="Times New Roman" w:eastAsia="Times New Roman" w:hAnsi="Times New Roman" w:cs="Times New Roman"/>
          <w:sz w:val="25"/>
          <w:szCs w:val="25"/>
        </w:rPr>
        <w:t xml:space="preserve"> </w:t>
      </w:r>
      <w:proofErr w:type="spellStart"/>
      <w:r w:rsidRPr="00F27DBC">
        <w:rPr>
          <w:rFonts w:ascii="Times New Roman" w:eastAsia="Times New Roman" w:hAnsi="Times New Roman" w:cs="Times New Roman"/>
          <w:sz w:val="25"/>
          <w:szCs w:val="25"/>
        </w:rPr>
        <w:t>Suri</w:t>
      </w:r>
      <w:proofErr w:type="spellEnd"/>
      <w:r w:rsidRPr="00F27DBC">
        <w:rPr>
          <w:rFonts w:ascii="Times New Roman" w:eastAsia="Times New Roman" w:hAnsi="Times New Roman" w:cs="Times New Roman"/>
          <w:sz w:val="25"/>
          <w:szCs w:val="25"/>
        </w:rPr>
        <w:t xml:space="preserve">, learned advocate, who appeared for the petitioner, firstly referred to the decision of this Court in </w:t>
      </w:r>
      <w:proofErr w:type="spellStart"/>
      <w:r w:rsidRPr="00F27DBC">
        <w:rPr>
          <w:rFonts w:ascii="Times New Roman" w:eastAsia="Times New Roman" w:hAnsi="Times New Roman" w:cs="Times New Roman"/>
          <w:i/>
          <w:sz w:val="25"/>
          <w:szCs w:val="25"/>
        </w:rPr>
        <w:t>Nivarti</w:t>
      </w:r>
      <w:proofErr w:type="spellEnd"/>
      <w:r w:rsidRPr="00F27DBC">
        <w:rPr>
          <w:rFonts w:ascii="Times New Roman" w:eastAsia="Times New Roman" w:hAnsi="Times New Roman" w:cs="Times New Roman"/>
          <w:i/>
          <w:sz w:val="25"/>
          <w:szCs w:val="25"/>
        </w:rPr>
        <w:t xml:space="preserve"> </w:t>
      </w:r>
      <w:proofErr w:type="spellStart"/>
      <w:r w:rsidRPr="00F27DBC">
        <w:rPr>
          <w:rFonts w:ascii="Times New Roman" w:eastAsia="Times New Roman" w:hAnsi="Times New Roman" w:cs="Times New Roman"/>
          <w:i/>
          <w:sz w:val="25"/>
          <w:szCs w:val="25"/>
        </w:rPr>
        <w:t>Govind</w:t>
      </w:r>
      <w:proofErr w:type="spellEnd"/>
      <w:r w:rsidRPr="00F27DBC">
        <w:rPr>
          <w:rFonts w:ascii="Times New Roman" w:eastAsia="Times New Roman" w:hAnsi="Times New Roman" w:cs="Times New Roman"/>
          <w:i/>
          <w:sz w:val="25"/>
          <w:szCs w:val="25"/>
        </w:rPr>
        <w:t xml:space="preserve"> </w:t>
      </w:r>
      <w:proofErr w:type="spellStart"/>
      <w:r w:rsidRPr="00F27DBC">
        <w:rPr>
          <w:rFonts w:ascii="Times New Roman" w:eastAsia="Times New Roman" w:hAnsi="Times New Roman" w:cs="Times New Roman"/>
          <w:i/>
          <w:sz w:val="25"/>
          <w:szCs w:val="25"/>
        </w:rPr>
        <w:t>Ingale</w:t>
      </w:r>
      <w:proofErr w:type="spellEnd"/>
      <w:r w:rsidRPr="00F27DBC">
        <w:rPr>
          <w:rFonts w:ascii="Times New Roman" w:eastAsia="Times New Roman" w:hAnsi="Times New Roman" w:cs="Times New Roman"/>
          <w:i/>
          <w:sz w:val="25"/>
          <w:szCs w:val="25"/>
        </w:rPr>
        <w:t xml:space="preserve"> and        </w:t>
      </w:r>
      <w:proofErr w:type="spellStart"/>
      <w:r w:rsidRPr="00F27DBC">
        <w:rPr>
          <w:rFonts w:ascii="Times New Roman" w:eastAsia="Times New Roman" w:hAnsi="Times New Roman" w:cs="Times New Roman"/>
          <w:i/>
          <w:sz w:val="25"/>
          <w:szCs w:val="25"/>
        </w:rPr>
        <w:t>Ors</w:t>
      </w:r>
      <w:proofErr w:type="spellEnd"/>
      <w:r w:rsidRPr="00F27DBC">
        <w:rPr>
          <w:rFonts w:ascii="Times New Roman" w:eastAsia="Times New Roman" w:hAnsi="Times New Roman" w:cs="Times New Roman"/>
          <w:i/>
          <w:sz w:val="25"/>
          <w:szCs w:val="25"/>
        </w:rPr>
        <w:t xml:space="preserve">. Vs. </w:t>
      </w:r>
      <w:proofErr w:type="spellStart"/>
      <w:r w:rsidRPr="00F27DBC">
        <w:rPr>
          <w:rFonts w:ascii="Times New Roman" w:eastAsia="Times New Roman" w:hAnsi="Times New Roman" w:cs="Times New Roman"/>
          <w:i/>
          <w:sz w:val="25"/>
          <w:szCs w:val="25"/>
        </w:rPr>
        <w:t>Revanagouda</w:t>
      </w:r>
      <w:proofErr w:type="spellEnd"/>
      <w:r w:rsidRPr="00F27DBC">
        <w:rPr>
          <w:rFonts w:ascii="Times New Roman" w:eastAsia="Times New Roman" w:hAnsi="Times New Roman" w:cs="Times New Roman"/>
          <w:i/>
          <w:sz w:val="25"/>
          <w:szCs w:val="25"/>
        </w:rPr>
        <w:t xml:space="preserve"> </w:t>
      </w:r>
      <w:proofErr w:type="spellStart"/>
      <w:r w:rsidRPr="00F27DBC">
        <w:rPr>
          <w:rFonts w:ascii="Times New Roman" w:eastAsia="Times New Roman" w:hAnsi="Times New Roman" w:cs="Times New Roman"/>
          <w:i/>
          <w:sz w:val="25"/>
          <w:szCs w:val="25"/>
        </w:rPr>
        <w:t>Bhimanagouda</w:t>
      </w:r>
      <w:proofErr w:type="spellEnd"/>
      <w:r w:rsidRPr="00F27DBC">
        <w:rPr>
          <w:rFonts w:ascii="Times New Roman" w:eastAsia="Times New Roman" w:hAnsi="Times New Roman" w:cs="Times New Roman"/>
          <w:i/>
          <w:sz w:val="25"/>
          <w:szCs w:val="25"/>
        </w:rPr>
        <w:t xml:space="preserve"> </w:t>
      </w:r>
      <w:proofErr w:type="gramStart"/>
      <w:r w:rsidRPr="00F27DBC">
        <w:rPr>
          <w:rFonts w:ascii="Times New Roman" w:eastAsia="Times New Roman" w:hAnsi="Times New Roman" w:cs="Times New Roman"/>
          <w:i/>
          <w:sz w:val="25"/>
          <w:szCs w:val="25"/>
        </w:rPr>
        <w:t>Patil</w:t>
      </w:r>
      <w:r w:rsidR="00F27DBC" w:rsidRPr="00F27DBC">
        <w:rPr>
          <w:rFonts w:ascii="Times New Roman" w:eastAsia="Times New Roman" w:hAnsi="Times New Roman" w:cs="Times New Roman"/>
          <w:i/>
          <w:sz w:val="25"/>
          <w:szCs w:val="25"/>
          <w:vertAlign w:val="superscript"/>
        </w:rPr>
        <w:t>1</w:t>
      </w:r>
      <w:r w:rsidRPr="00F27DBC">
        <w:rPr>
          <w:rFonts w:ascii="Times New Roman" w:eastAsia="Times New Roman" w:hAnsi="Times New Roman" w:cs="Times New Roman"/>
          <w:sz w:val="25"/>
          <w:szCs w:val="25"/>
        </w:rPr>
        <w:t xml:space="preserve">  wherein</w:t>
      </w:r>
      <w:proofErr w:type="gramEnd"/>
      <w:r w:rsidRPr="00F27DBC">
        <w:rPr>
          <w:rFonts w:ascii="Times New Roman" w:eastAsia="Times New Roman" w:hAnsi="Times New Roman" w:cs="Times New Roman"/>
          <w:sz w:val="25"/>
          <w:szCs w:val="25"/>
        </w:rPr>
        <w:t xml:space="preserve"> this Court had expressed the view that when the father of  the respondent had obtained           the sale deed in    the    name     of       the minor, he was also bound by the agreement of </w:t>
      </w:r>
      <w:proofErr w:type="spellStart"/>
      <w:r w:rsidRPr="00F27DBC">
        <w:rPr>
          <w:rFonts w:ascii="Times New Roman" w:eastAsia="Times New Roman" w:hAnsi="Times New Roman" w:cs="Times New Roman"/>
          <w:sz w:val="25"/>
          <w:szCs w:val="25"/>
        </w:rPr>
        <w:t>reconveyance</w:t>
      </w:r>
      <w:proofErr w:type="spellEnd"/>
      <w:r w:rsidRPr="00F27DBC">
        <w:rPr>
          <w:rFonts w:ascii="Times New Roman" w:eastAsia="Times New Roman" w:hAnsi="Times New Roman" w:cs="Times New Roman"/>
          <w:sz w:val="25"/>
          <w:szCs w:val="25"/>
        </w:rPr>
        <w:t xml:space="preserve">. Having received the    money,       he had not executed the sale deed. Necessarily, the plaintiff was entitled to seek specific performance and any subsequent sale    would       be barred     by     the   doctrine of </w:t>
      </w:r>
      <w:proofErr w:type="spellStart"/>
      <w:r w:rsidRPr="00F27DBC">
        <w:rPr>
          <w:rFonts w:ascii="Times New Roman" w:eastAsia="Times New Roman" w:hAnsi="Times New Roman" w:cs="Times New Roman"/>
          <w:sz w:val="25"/>
          <w:szCs w:val="25"/>
        </w:rPr>
        <w:t>lis</w:t>
      </w:r>
      <w:proofErr w:type="spellEnd"/>
      <w:r w:rsidRPr="00F27DBC">
        <w:rPr>
          <w:rFonts w:ascii="Times New Roman" w:eastAsia="Times New Roman" w:hAnsi="Times New Roman" w:cs="Times New Roman"/>
          <w:sz w:val="25"/>
          <w:szCs w:val="25"/>
        </w:rPr>
        <w:t xml:space="preserve"> </w:t>
      </w:r>
      <w:proofErr w:type="spellStart"/>
      <w:r w:rsidRPr="00F27DBC">
        <w:rPr>
          <w:rFonts w:ascii="Times New Roman" w:eastAsia="Times New Roman" w:hAnsi="Times New Roman" w:cs="Times New Roman"/>
          <w:sz w:val="25"/>
          <w:szCs w:val="25"/>
        </w:rPr>
        <w:t>pendens</w:t>
      </w:r>
      <w:proofErr w:type="spellEnd"/>
      <w:r w:rsidRPr="00F27DBC">
        <w:rPr>
          <w:rFonts w:ascii="Times New Roman" w:eastAsia="Times New Roman" w:hAnsi="Times New Roman" w:cs="Times New Roman"/>
          <w:sz w:val="25"/>
          <w:szCs w:val="25"/>
        </w:rPr>
        <w:t>.  Therefore, the subsequent purchaser was bound</w:t>
      </w:r>
      <w:proofErr w:type="gramStart"/>
      <w:r w:rsidRPr="00F27DBC">
        <w:rPr>
          <w:rFonts w:ascii="Times New Roman" w:eastAsia="Times New Roman" w:hAnsi="Times New Roman" w:cs="Times New Roman"/>
          <w:sz w:val="25"/>
          <w:szCs w:val="25"/>
        </w:rPr>
        <w:t>  by</w:t>
      </w:r>
      <w:proofErr w:type="gramEnd"/>
      <w:r w:rsidRPr="00F27DBC">
        <w:rPr>
          <w:rFonts w:ascii="Times New Roman" w:eastAsia="Times New Roman" w:hAnsi="Times New Roman" w:cs="Times New Roman"/>
          <w:sz w:val="25"/>
          <w:szCs w:val="25"/>
        </w:rPr>
        <w:t xml:space="preserve"> the decree of specific performance and was liable  to </w:t>
      </w:r>
      <w:proofErr w:type="spellStart"/>
      <w:r w:rsidRPr="00F27DBC">
        <w:rPr>
          <w:rFonts w:ascii="Times New Roman" w:eastAsia="Times New Roman" w:hAnsi="Times New Roman" w:cs="Times New Roman"/>
          <w:sz w:val="25"/>
          <w:szCs w:val="25"/>
        </w:rPr>
        <w:t>reconvey</w:t>
      </w:r>
      <w:proofErr w:type="spellEnd"/>
      <w:r w:rsidRPr="00F27DBC">
        <w:rPr>
          <w:rFonts w:ascii="Times New Roman" w:eastAsia="Times New Roman" w:hAnsi="Times New Roman" w:cs="Times New Roman"/>
          <w:sz w:val="25"/>
          <w:szCs w:val="25"/>
        </w:rPr>
        <w:t>  the property  to  the plaintiff.</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lastRenderedPageBreak/>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12.   Ms. </w:t>
      </w:r>
      <w:proofErr w:type="spellStart"/>
      <w:r w:rsidRPr="00F27DBC">
        <w:rPr>
          <w:rFonts w:ascii="Times New Roman" w:eastAsia="Times New Roman" w:hAnsi="Times New Roman" w:cs="Times New Roman"/>
          <w:sz w:val="25"/>
          <w:szCs w:val="25"/>
        </w:rPr>
        <w:t>Suri</w:t>
      </w:r>
      <w:proofErr w:type="spellEnd"/>
      <w:r w:rsidRPr="00F27DBC">
        <w:rPr>
          <w:rFonts w:ascii="Times New Roman" w:eastAsia="Times New Roman" w:hAnsi="Times New Roman" w:cs="Times New Roman"/>
          <w:sz w:val="25"/>
          <w:szCs w:val="25"/>
        </w:rPr>
        <w:t xml:space="preserve"> also referred to the decision of this Court in </w:t>
      </w:r>
      <w:proofErr w:type="spellStart"/>
      <w:r w:rsidRPr="00F27DBC">
        <w:rPr>
          <w:rFonts w:ascii="Times New Roman" w:eastAsia="Times New Roman" w:hAnsi="Times New Roman" w:cs="Times New Roman"/>
          <w:i/>
          <w:sz w:val="25"/>
          <w:szCs w:val="25"/>
        </w:rPr>
        <w:t>Hardev</w:t>
      </w:r>
      <w:proofErr w:type="spellEnd"/>
      <w:r w:rsidRPr="00F27DBC">
        <w:rPr>
          <w:rFonts w:ascii="Times New Roman" w:eastAsia="Times New Roman" w:hAnsi="Times New Roman" w:cs="Times New Roman"/>
          <w:i/>
          <w:sz w:val="25"/>
          <w:szCs w:val="25"/>
        </w:rPr>
        <w:t xml:space="preserve"> Singh vs. </w:t>
      </w:r>
      <w:proofErr w:type="spellStart"/>
      <w:r w:rsidRPr="00F27DBC">
        <w:rPr>
          <w:rFonts w:ascii="Times New Roman" w:eastAsia="Times New Roman" w:hAnsi="Times New Roman" w:cs="Times New Roman"/>
          <w:i/>
          <w:sz w:val="25"/>
          <w:szCs w:val="25"/>
        </w:rPr>
        <w:t>Gurmail</w:t>
      </w:r>
      <w:proofErr w:type="spellEnd"/>
      <w:r w:rsidRPr="00F27DBC">
        <w:rPr>
          <w:rFonts w:ascii="Times New Roman" w:eastAsia="Times New Roman" w:hAnsi="Times New Roman" w:cs="Times New Roman"/>
          <w:i/>
          <w:sz w:val="25"/>
          <w:szCs w:val="25"/>
        </w:rPr>
        <w:t xml:space="preserve"> Singh (dead) by L</w:t>
      </w:r>
      <w:r w:rsidR="00F27DBC" w:rsidRPr="00F27DBC">
        <w:rPr>
          <w:rFonts w:ascii="Times New Roman" w:eastAsia="Times New Roman" w:hAnsi="Times New Roman" w:cs="Times New Roman"/>
          <w:i/>
          <w:sz w:val="25"/>
          <w:szCs w:val="25"/>
        </w:rPr>
        <w:t>r</w:t>
      </w:r>
      <w:r w:rsidRPr="00F27DBC">
        <w:rPr>
          <w:rFonts w:ascii="Times New Roman" w:eastAsia="Times New Roman" w:hAnsi="Times New Roman" w:cs="Times New Roman"/>
          <w:i/>
          <w:sz w:val="25"/>
          <w:szCs w:val="25"/>
        </w:rPr>
        <w:t>s.</w:t>
      </w:r>
      <w:r w:rsidR="00F27DBC" w:rsidRPr="00F27DBC">
        <w:rPr>
          <w:rFonts w:ascii="Times New Roman" w:eastAsia="Times New Roman" w:hAnsi="Times New Roman" w:cs="Times New Roman"/>
          <w:i/>
          <w:sz w:val="25"/>
          <w:szCs w:val="25"/>
          <w:vertAlign w:val="superscript"/>
        </w:rPr>
        <w:t>2</w:t>
      </w:r>
      <w:r w:rsidRPr="00F27DBC">
        <w:rPr>
          <w:rFonts w:ascii="Times New Roman" w:eastAsia="Times New Roman" w:hAnsi="Times New Roman" w:cs="Times New Roman"/>
          <w:sz w:val="25"/>
          <w:szCs w:val="25"/>
        </w:rPr>
        <w:t xml:space="preserve">, , wherein this Court dealt with the scope of Sections 41, 43 and 52 of   the   </w:t>
      </w:r>
      <w:r w:rsidRPr="00F27DBC">
        <w:rPr>
          <w:rFonts w:ascii="Times New Roman" w:eastAsia="Times New Roman" w:hAnsi="Times New Roman" w:cs="Times New Roman"/>
          <w:i/>
          <w:sz w:val="25"/>
          <w:szCs w:val="25"/>
        </w:rPr>
        <w:t>Transfer of    Property Act,    1882</w:t>
      </w:r>
      <w:r w:rsidRPr="00F27DBC">
        <w:rPr>
          <w:rFonts w:ascii="Times New Roman" w:eastAsia="Times New Roman" w:hAnsi="Times New Roman" w:cs="Times New Roman"/>
          <w:sz w:val="25"/>
          <w:szCs w:val="25"/>
        </w:rPr>
        <w:t>. On examining the said provisions, this Court held that   the      requirement    of     Section 41   and</w:t>
      </w:r>
      <w:proofErr w:type="gramStart"/>
      <w:r w:rsidRPr="00F27DBC">
        <w:rPr>
          <w:rFonts w:ascii="Times New Roman" w:eastAsia="Times New Roman" w:hAnsi="Times New Roman" w:cs="Times New Roman"/>
          <w:sz w:val="25"/>
          <w:szCs w:val="25"/>
        </w:rPr>
        <w:t>  the</w:t>
      </w:r>
      <w:proofErr w:type="gramEnd"/>
      <w:r w:rsidRPr="00F27DBC">
        <w:rPr>
          <w:rFonts w:ascii="Times New Roman" w:eastAsia="Times New Roman" w:hAnsi="Times New Roman" w:cs="Times New Roman"/>
          <w:sz w:val="25"/>
          <w:szCs w:val="25"/>
        </w:rPr>
        <w:t xml:space="preserve"> proviso thereto was not a requirement for the applicability of Section 43 and hence even if a subsequent purchaser was aware of the pending litigation at the time of purchase of the suit property, it   would     disentitle him  to    the benefit of Section 43. It was further held that Section 52 did not operate to render a sale deed executed during the pendency of the suit void, as the said transaction was not hit either  by     Section     52     of   the Transfer of Property Act or Section 23 of the Contract Act, 1872.</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13.</w:t>
      </w:r>
      <w:r w:rsidR="00F27DBC">
        <w:rPr>
          <w:rFonts w:ascii="Times New Roman" w:eastAsia="Times New Roman" w:hAnsi="Times New Roman" w:cs="Times New Roman"/>
          <w:sz w:val="25"/>
          <w:szCs w:val="25"/>
        </w:rPr>
        <w:t xml:space="preserve"> </w:t>
      </w:r>
      <w:r w:rsidRPr="00F27DBC">
        <w:rPr>
          <w:rFonts w:ascii="Times New Roman" w:eastAsia="Times New Roman" w:hAnsi="Times New Roman" w:cs="Times New Roman"/>
          <w:sz w:val="25"/>
          <w:szCs w:val="25"/>
        </w:rPr>
        <w:t>In effect, the case made out on behalf of the petitioner is    that    the   subsequent</w:t>
      </w:r>
      <w:proofErr w:type="gramStart"/>
      <w:r w:rsidRPr="00F27DBC">
        <w:rPr>
          <w:rFonts w:ascii="Times New Roman" w:eastAsia="Times New Roman" w:hAnsi="Times New Roman" w:cs="Times New Roman"/>
          <w:sz w:val="25"/>
          <w:szCs w:val="25"/>
        </w:rPr>
        <w:t>  purchaser</w:t>
      </w:r>
      <w:proofErr w:type="gramEnd"/>
      <w:r w:rsidRPr="00F27DBC">
        <w:rPr>
          <w:rFonts w:ascii="Times New Roman" w:eastAsia="Times New Roman" w:hAnsi="Times New Roman" w:cs="Times New Roman"/>
          <w:sz w:val="25"/>
          <w:szCs w:val="25"/>
        </w:rPr>
        <w:t xml:space="preserve"> steps into the shoes of the judgment-debtor and is thus bound by any decree passed against the judgment-debtor.</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14. The   petitioner also appears to have relied on an affidavit affirmed by the respondent No.1, Abdul     </w:t>
      </w:r>
      <w:proofErr w:type="spellStart"/>
      <w:r w:rsidRPr="00F27DBC">
        <w:rPr>
          <w:rFonts w:ascii="Times New Roman" w:eastAsia="Times New Roman" w:hAnsi="Times New Roman" w:cs="Times New Roman"/>
          <w:sz w:val="25"/>
          <w:szCs w:val="25"/>
        </w:rPr>
        <w:t>Wajid</w:t>
      </w:r>
      <w:proofErr w:type="spellEnd"/>
      <w:r w:rsidRPr="00F27DBC">
        <w:rPr>
          <w:rFonts w:ascii="Times New Roman" w:eastAsia="Times New Roman" w:hAnsi="Times New Roman" w:cs="Times New Roman"/>
          <w:sz w:val="25"/>
          <w:szCs w:val="25"/>
        </w:rPr>
        <w:t xml:space="preserve">,      since   deceased,     which      has        been referred     to    as    a    "consent     agreement"        which indicates       that    the   General     Power   of    Attorney earlier notarized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respondent  No.1 on 3rd April, 1995, stood cancelled with consent and a fresh agreement had been entered into by the respondent No.2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Rafi Ahmed who, in his capacity as the holder of the second     Power     of     Attorney       executed      by        the respondent    No.2     in    his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on   18th    June, 1995, had sold the suit property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petitioner. It was also the case of the petitioner    that    since        the    aforesaid     document had been disclosed for the first time in the written statement filed by the respondent No.3, </w:t>
      </w:r>
      <w:proofErr w:type="spellStart"/>
      <w:r w:rsidRPr="00F27DBC">
        <w:rPr>
          <w:rFonts w:ascii="Times New Roman" w:eastAsia="Times New Roman" w:hAnsi="Times New Roman" w:cs="Times New Roman"/>
          <w:sz w:val="25"/>
          <w:szCs w:val="25"/>
        </w:rPr>
        <w:t>Sufia</w:t>
      </w:r>
      <w:proofErr w:type="spellEnd"/>
      <w:r w:rsidRPr="00F27DBC">
        <w:rPr>
          <w:rFonts w:ascii="Times New Roman" w:eastAsia="Times New Roman" w:hAnsi="Times New Roman" w:cs="Times New Roman"/>
          <w:sz w:val="25"/>
          <w:szCs w:val="25"/>
        </w:rPr>
        <w:t xml:space="preserve"> Bi, on 28th October, 2003, the same did not   inspire      confidence       and    the    courts      below erred in dismissing the plaintiff's claim for specific    performance       of    the    agreement         on    the erroneous finding that the petitioner was not ready and willing to conclude the sale.</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15.   Ms. </w:t>
      </w:r>
      <w:proofErr w:type="spellStart"/>
      <w:r w:rsidRPr="00F27DBC">
        <w:rPr>
          <w:rFonts w:ascii="Times New Roman" w:eastAsia="Times New Roman" w:hAnsi="Times New Roman" w:cs="Times New Roman"/>
          <w:sz w:val="25"/>
          <w:szCs w:val="25"/>
        </w:rPr>
        <w:t>Suri</w:t>
      </w:r>
      <w:proofErr w:type="spellEnd"/>
      <w:r w:rsidRPr="00F27DBC">
        <w:rPr>
          <w:rFonts w:ascii="Times New Roman" w:eastAsia="Times New Roman" w:hAnsi="Times New Roman" w:cs="Times New Roman"/>
          <w:sz w:val="25"/>
          <w:szCs w:val="25"/>
        </w:rPr>
        <w:t xml:space="preserve"> submitted that the findings of both  the trial court and the High Court regarding  the petitioner's readiness and willingness to conclude the sale was contrary to the evidence   adduced and was, therefore, liable to be set aside and the suit was liable to be decreed for specific performance in respect of suit land.</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16. On the other hand, Mr. S. N. </w:t>
      </w:r>
      <w:proofErr w:type="spellStart"/>
      <w:r w:rsidRPr="00F27DBC">
        <w:rPr>
          <w:rFonts w:ascii="Times New Roman" w:eastAsia="Times New Roman" w:hAnsi="Times New Roman" w:cs="Times New Roman"/>
          <w:sz w:val="25"/>
          <w:szCs w:val="25"/>
        </w:rPr>
        <w:t>Bhat</w:t>
      </w:r>
      <w:proofErr w:type="spellEnd"/>
      <w:r w:rsidRPr="00F27DBC">
        <w:rPr>
          <w:rFonts w:ascii="Times New Roman" w:eastAsia="Times New Roman" w:hAnsi="Times New Roman" w:cs="Times New Roman"/>
          <w:sz w:val="25"/>
          <w:szCs w:val="25"/>
        </w:rPr>
        <w:t xml:space="preserve">, learned advocate, submitted that  the submissions advanced  on   behalf      of    the       petitioner  was without any foundation since the very basis of  the    petitioner's suit,      namely,        the    Agreement for    Sale       executed       in     his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by     the respondent        No.   1   on   21st    February, 1995,        was invalid since on that date the respondent No.1 had no power or authority to execute the said Agreement in respect of the suit property. Mr. </w:t>
      </w:r>
      <w:proofErr w:type="spellStart"/>
      <w:r w:rsidRPr="00F27DBC">
        <w:rPr>
          <w:rFonts w:ascii="Times New Roman" w:eastAsia="Times New Roman" w:hAnsi="Times New Roman" w:cs="Times New Roman"/>
          <w:sz w:val="25"/>
          <w:szCs w:val="25"/>
        </w:rPr>
        <w:t>Bhat</w:t>
      </w:r>
      <w:proofErr w:type="spellEnd"/>
      <w:r w:rsidRPr="00F27DBC">
        <w:rPr>
          <w:rFonts w:ascii="Times New Roman" w:eastAsia="Times New Roman" w:hAnsi="Times New Roman" w:cs="Times New Roman"/>
          <w:sz w:val="25"/>
          <w:szCs w:val="25"/>
        </w:rPr>
        <w:t xml:space="preserve">    submitted that     the    Power of     Attorney, which had been executed by respondent No.2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w:t>
      </w:r>
      <w:proofErr w:type="gramStart"/>
      <w:r w:rsidRPr="00F27DBC">
        <w:rPr>
          <w:rFonts w:ascii="Times New Roman" w:eastAsia="Times New Roman" w:hAnsi="Times New Roman" w:cs="Times New Roman"/>
          <w:sz w:val="25"/>
          <w:szCs w:val="25"/>
        </w:rPr>
        <w:t>  the</w:t>
      </w:r>
      <w:proofErr w:type="gramEnd"/>
      <w:r w:rsidRPr="00F27DBC">
        <w:rPr>
          <w:rFonts w:ascii="Times New Roman" w:eastAsia="Times New Roman" w:hAnsi="Times New Roman" w:cs="Times New Roman"/>
          <w:sz w:val="25"/>
          <w:szCs w:val="25"/>
        </w:rPr>
        <w:t xml:space="preserve">   respondent  No.1  on    3rd    April,1995, was revoked and hence the Agreement for Sale executed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petitioner by </w:t>
      </w:r>
      <w:r w:rsidRPr="00F27DBC">
        <w:rPr>
          <w:rFonts w:ascii="Times New Roman" w:eastAsia="Times New Roman" w:hAnsi="Times New Roman" w:cs="Times New Roman"/>
          <w:sz w:val="25"/>
          <w:szCs w:val="25"/>
        </w:rPr>
        <w:lastRenderedPageBreak/>
        <w:t xml:space="preserve">the    respondent No.1     on     18th     May,       1995        was without      any      legal      authority. Mr. </w:t>
      </w:r>
      <w:proofErr w:type="spellStart"/>
      <w:r w:rsidRPr="00F27DBC">
        <w:rPr>
          <w:rFonts w:ascii="Times New Roman" w:eastAsia="Times New Roman" w:hAnsi="Times New Roman" w:cs="Times New Roman"/>
          <w:sz w:val="25"/>
          <w:szCs w:val="25"/>
        </w:rPr>
        <w:t>Bhat</w:t>
      </w:r>
      <w:proofErr w:type="spellEnd"/>
      <w:r w:rsidRPr="00F27DBC">
        <w:rPr>
          <w:rFonts w:ascii="Times New Roman" w:eastAsia="Times New Roman" w:hAnsi="Times New Roman" w:cs="Times New Roman"/>
          <w:sz w:val="25"/>
          <w:szCs w:val="25"/>
        </w:rPr>
        <w:t xml:space="preserve">  submitted      that    after    revocation      of    the        said   Power of Attorney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respondent No.1, the respondent No.2 gave another General Power of Attorney to Rafi Ahmed on 9th June, 1995 on the basis whereof the said Rafi Ahmed executed       the    sale     deed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respondent No.3, who claimed that he came to know    about    the    Agreement      for   Sale     which       is purported       to     have     been    executed       by   the respondent No.1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petitioner on 18th May, 1995.</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17. Mr.   </w:t>
      </w:r>
      <w:proofErr w:type="spellStart"/>
      <w:r w:rsidRPr="00F27DBC">
        <w:rPr>
          <w:rFonts w:ascii="Times New Roman" w:eastAsia="Times New Roman" w:hAnsi="Times New Roman" w:cs="Times New Roman"/>
          <w:sz w:val="25"/>
          <w:szCs w:val="25"/>
        </w:rPr>
        <w:t>Bhat</w:t>
      </w:r>
      <w:proofErr w:type="spellEnd"/>
      <w:r w:rsidRPr="00F27DBC">
        <w:rPr>
          <w:rFonts w:ascii="Times New Roman" w:eastAsia="Times New Roman" w:hAnsi="Times New Roman" w:cs="Times New Roman"/>
          <w:sz w:val="25"/>
          <w:szCs w:val="25"/>
        </w:rPr>
        <w:t xml:space="preserve">    urged    that     on     both    counts          the petitioner's suit had been rightly dismissed. Firstly, that the respondent No.1 was neither the owner nor the person authorized to enter into an Agreement for Sale with the petitioner on 21st February, 1995. The respondent No.3 had been found to be a </w:t>
      </w:r>
      <w:proofErr w:type="spellStart"/>
      <w:r w:rsidRPr="00F27DBC">
        <w:rPr>
          <w:rFonts w:ascii="Times New Roman" w:eastAsia="Times New Roman" w:hAnsi="Times New Roman" w:cs="Times New Roman"/>
          <w:sz w:val="25"/>
          <w:szCs w:val="25"/>
        </w:rPr>
        <w:t>bonafide</w:t>
      </w:r>
      <w:proofErr w:type="spellEnd"/>
      <w:r w:rsidRPr="00F27DBC">
        <w:rPr>
          <w:rFonts w:ascii="Times New Roman" w:eastAsia="Times New Roman" w:hAnsi="Times New Roman" w:cs="Times New Roman"/>
          <w:sz w:val="25"/>
          <w:szCs w:val="25"/>
        </w:rPr>
        <w:t xml:space="preserve"> purchaser for the value without notice, which did not affect his title to the suit property in any way. Mr. </w:t>
      </w:r>
      <w:proofErr w:type="spellStart"/>
      <w:r w:rsidRPr="00F27DBC">
        <w:rPr>
          <w:rFonts w:ascii="Times New Roman" w:eastAsia="Times New Roman" w:hAnsi="Times New Roman" w:cs="Times New Roman"/>
          <w:sz w:val="25"/>
          <w:szCs w:val="25"/>
        </w:rPr>
        <w:t>Bhat</w:t>
      </w:r>
      <w:proofErr w:type="spellEnd"/>
      <w:r w:rsidRPr="00F27DBC">
        <w:rPr>
          <w:rFonts w:ascii="Times New Roman" w:eastAsia="Times New Roman" w:hAnsi="Times New Roman" w:cs="Times New Roman"/>
          <w:sz w:val="25"/>
          <w:szCs w:val="25"/>
        </w:rPr>
        <w:t xml:space="preserve"> urged that whether the respondent No.3 had knowledge of    the     earlier Agreement for    Sale, had been considered by the Trial Court as well as the High Court and no fresh materials have been     shown before       this      Court, which       would warrant      interference with      such      findings         of facts.</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18.  Mr.    </w:t>
      </w:r>
      <w:proofErr w:type="spellStart"/>
      <w:r w:rsidRPr="00F27DBC">
        <w:rPr>
          <w:rFonts w:ascii="Times New Roman" w:eastAsia="Times New Roman" w:hAnsi="Times New Roman" w:cs="Times New Roman"/>
          <w:sz w:val="25"/>
          <w:szCs w:val="25"/>
        </w:rPr>
        <w:t>Bhat</w:t>
      </w:r>
      <w:proofErr w:type="spellEnd"/>
      <w:r w:rsidRPr="00F27DBC">
        <w:rPr>
          <w:rFonts w:ascii="Times New Roman" w:eastAsia="Times New Roman" w:hAnsi="Times New Roman" w:cs="Times New Roman"/>
          <w:sz w:val="25"/>
          <w:szCs w:val="25"/>
        </w:rPr>
        <w:t xml:space="preserve">      urged       that    since     both      the       courts below     had     on      a      detailed      analysis         of       the evidence     on      record       found     that    the    respondent No.3 was a </w:t>
      </w:r>
      <w:proofErr w:type="spellStart"/>
      <w:r w:rsidRPr="00F27DBC">
        <w:rPr>
          <w:rFonts w:ascii="Times New Roman" w:eastAsia="Times New Roman" w:hAnsi="Times New Roman" w:cs="Times New Roman"/>
          <w:sz w:val="25"/>
          <w:szCs w:val="25"/>
        </w:rPr>
        <w:t>bonafide</w:t>
      </w:r>
      <w:proofErr w:type="spellEnd"/>
      <w:r w:rsidRPr="00F27DBC">
        <w:rPr>
          <w:rFonts w:ascii="Times New Roman" w:eastAsia="Times New Roman" w:hAnsi="Times New Roman" w:cs="Times New Roman"/>
          <w:sz w:val="25"/>
          <w:szCs w:val="25"/>
        </w:rPr>
        <w:t xml:space="preserve"> purchaser for value without notice, the Special Leave Petition was liable to be dismissed.</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19.  Having carefully considered the    submissions made    on   behalf         of    the     parties,       we    are       not inclined to reappraise the evidence once again in   these      proceedings.  We   shall,      therefore, confined ourselves only to the legal aspects of the Special Leave Petition.</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20. On   the merits of the case of the parties, it is clear that when the first Agreement for Sale was executed by respondent No.1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petitioner, he did not possess any power to enter into the agreement with the petitioner. For a brief period such power was given to him but was again withdrawn.                Accordingly, on the two dates which are relevant for our purpose, namely, 21st February, 1995 and 18th May, 1995, the    respondent     No.    1    had   no   legal   right   in respect    of   the   suit       property.     Consequently, the agreement executed by the respondent No.1 in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of the petitioner on 21st February, 1995, had no legal sanction and the suit for specific performance on the basis thereof was incompetent.</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21. Moreover,    as   far     as    the        respondent      No.3    is concerned, the Agreement for Sale entered into with him by Rafi Ahmed on the strength of the General Power of Attorney issued in his </w:t>
      </w:r>
      <w:proofErr w:type="spellStart"/>
      <w:r w:rsidRPr="00F27DBC">
        <w:rPr>
          <w:rFonts w:ascii="Times New Roman" w:eastAsia="Times New Roman" w:hAnsi="Times New Roman" w:cs="Times New Roman"/>
          <w:sz w:val="25"/>
          <w:szCs w:val="25"/>
        </w:rPr>
        <w:t>favour</w:t>
      </w:r>
      <w:proofErr w:type="spellEnd"/>
      <w:r w:rsidRPr="00F27DBC">
        <w:rPr>
          <w:rFonts w:ascii="Times New Roman" w:eastAsia="Times New Roman" w:hAnsi="Times New Roman" w:cs="Times New Roman"/>
          <w:sz w:val="25"/>
          <w:szCs w:val="25"/>
        </w:rPr>
        <w:t xml:space="preserve"> by the respondent No.2 on 8th June, 1995 was valid    and    protected by the    provisions of Section 19(b) of the </w:t>
      </w:r>
      <w:r w:rsidRPr="00F27DBC">
        <w:rPr>
          <w:rFonts w:ascii="Times New Roman" w:eastAsia="Times New Roman" w:hAnsi="Times New Roman" w:cs="Times New Roman"/>
          <w:i/>
          <w:sz w:val="25"/>
          <w:szCs w:val="25"/>
        </w:rPr>
        <w:t>Specific Relief Act, 1963</w:t>
      </w:r>
      <w:r w:rsidRPr="00F27DBC">
        <w:rPr>
          <w:rFonts w:ascii="Times New Roman" w:eastAsia="Times New Roman" w:hAnsi="Times New Roman" w:cs="Times New Roman"/>
          <w:sz w:val="25"/>
          <w:szCs w:val="25"/>
        </w:rPr>
        <w:t>.</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lastRenderedPageBreak/>
        <w:t xml:space="preserve">22.  Furthermore, it    is well     established that granting      relief       of    specific performance is purely discretionary and is </w:t>
      </w:r>
      <w:proofErr w:type="spellStart"/>
      <w:r w:rsidRPr="00F27DBC">
        <w:rPr>
          <w:rFonts w:ascii="Times New Roman" w:eastAsia="Times New Roman" w:hAnsi="Times New Roman" w:cs="Times New Roman"/>
          <w:sz w:val="25"/>
          <w:szCs w:val="25"/>
        </w:rPr>
        <w:t>dependendent</w:t>
      </w:r>
      <w:proofErr w:type="spellEnd"/>
      <w:r w:rsidRPr="00F27DBC">
        <w:rPr>
          <w:rFonts w:ascii="Times New Roman" w:eastAsia="Times New Roman" w:hAnsi="Times New Roman" w:cs="Times New Roman"/>
          <w:sz w:val="25"/>
          <w:szCs w:val="25"/>
        </w:rPr>
        <w:t xml:space="preserve"> on the provisions of Section 20 of the aforesaid Act and the Court under Section 21 thereof has the power   to     award       compensation for     breach    of contract      instead      of     decreeing</w:t>
      </w:r>
      <w:proofErr w:type="gramStart"/>
      <w:r w:rsidRPr="00F27DBC">
        <w:rPr>
          <w:rFonts w:ascii="Times New Roman" w:eastAsia="Times New Roman" w:hAnsi="Times New Roman" w:cs="Times New Roman"/>
          <w:sz w:val="25"/>
          <w:szCs w:val="25"/>
        </w:rPr>
        <w:t>  the</w:t>
      </w:r>
      <w:proofErr w:type="gramEnd"/>
      <w:r w:rsidRPr="00F27DBC">
        <w:rPr>
          <w:rFonts w:ascii="Times New Roman" w:eastAsia="Times New Roman" w:hAnsi="Times New Roman" w:cs="Times New Roman"/>
          <w:sz w:val="25"/>
          <w:szCs w:val="25"/>
        </w:rPr>
        <w:t xml:space="preserve">    suit    for specific performance, as has been done in the present case and, in our view, quite rightly.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23. Since we are in agreement with both the trial Court   as     well    as       the    High Court    that    the respondent     No.    1   had   no   legal authority                     to enter   into    an    Agreement for</w:t>
      </w:r>
      <w:proofErr w:type="gramStart"/>
      <w:r w:rsidRPr="00F27DBC">
        <w:rPr>
          <w:rFonts w:ascii="Times New Roman" w:eastAsia="Times New Roman" w:hAnsi="Times New Roman" w:cs="Times New Roman"/>
          <w:sz w:val="25"/>
          <w:szCs w:val="25"/>
        </w:rPr>
        <w:t>  Sale</w:t>
      </w:r>
      <w:proofErr w:type="gramEnd"/>
      <w:r w:rsidRPr="00F27DBC">
        <w:rPr>
          <w:rFonts w:ascii="Times New Roman" w:eastAsia="Times New Roman" w:hAnsi="Times New Roman" w:cs="Times New Roman"/>
          <w:sz w:val="25"/>
          <w:szCs w:val="25"/>
        </w:rPr>
        <w:t xml:space="preserve"> with  the petitioner     when    he   was   not vested  with  the authority to do so, no interference is called for with the judgment impugned in the Special Leave Petition, which is accordingly dismissed.</w:t>
      </w:r>
    </w:p>
    <w:p w:rsidR="00405D22" w:rsidRPr="00F27DBC"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w:t>
      </w:r>
    </w:p>
    <w:p w:rsidR="00405D22" w:rsidRDefault="00405D22" w:rsidP="003E7420">
      <w:pPr>
        <w:spacing w:after="0" w:line="240" w:lineRule="auto"/>
        <w:jc w:val="both"/>
        <w:rPr>
          <w:rFonts w:ascii="Times New Roman" w:eastAsia="Times New Roman" w:hAnsi="Times New Roman" w:cs="Times New Roman"/>
          <w:sz w:val="25"/>
          <w:szCs w:val="25"/>
        </w:rPr>
      </w:pPr>
      <w:r w:rsidRPr="00F27DBC">
        <w:rPr>
          <w:rFonts w:ascii="Times New Roman" w:eastAsia="Times New Roman" w:hAnsi="Times New Roman" w:cs="Times New Roman"/>
          <w:sz w:val="25"/>
          <w:szCs w:val="25"/>
        </w:rPr>
        <w:t xml:space="preserve"> 24.  There will, however, be no order as to costs. </w:t>
      </w:r>
    </w:p>
    <w:p w:rsidR="00F27DBC" w:rsidRPr="00F27DBC" w:rsidRDefault="00F27DBC" w:rsidP="003E7420">
      <w:pPr>
        <w:spacing w:after="0" w:line="240" w:lineRule="auto"/>
        <w:jc w:val="both"/>
        <w:rPr>
          <w:rFonts w:ascii="Times New Roman" w:eastAsia="Times New Roman" w:hAnsi="Times New Roman" w:cs="Times New Roman"/>
          <w:sz w:val="25"/>
          <w:szCs w:val="25"/>
        </w:rPr>
      </w:pPr>
    </w:p>
    <w:p w:rsidR="00F27DBC" w:rsidRPr="00F27DBC" w:rsidRDefault="00F27DBC" w:rsidP="003E7420">
      <w:pPr>
        <w:spacing w:after="0" w:line="240" w:lineRule="auto"/>
        <w:jc w:val="both"/>
        <w:rPr>
          <w:rFonts w:ascii="Times New Roman" w:eastAsia="Times New Roman" w:hAnsi="Times New Roman" w:cs="Times New Roman"/>
          <w:i/>
        </w:rPr>
      </w:pPr>
      <w:r w:rsidRPr="00F27DBC">
        <w:rPr>
          <w:rFonts w:ascii="Times New Roman" w:eastAsia="Times New Roman" w:hAnsi="Times New Roman" w:cs="Times New Roman"/>
          <w:i/>
          <w:vertAlign w:val="superscript"/>
        </w:rPr>
        <w:t>1</w:t>
      </w:r>
      <w:r w:rsidRPr="00F27DBC">
        <w:rPr>
          <w:rFonts w:ascii="Times New Roman" w:eastAsia="Times New Roman" w:hAnsi="Times New Roman" w:cs="Times New Roman"/>
          <w:i/>
        </w:rPr>
        <w:t xml:space="preserve">[1997 (1) SCC 475] </w:t>
      </w:r>
    </w:p>
    <w:p w:rsidR="00DB43DF" w:rsidRPr="00F27DBC" w:rsidRDefault="00F27DBC" w:rsidP="003E7420">
      <w:pPr>
        <w:spacing w:after="0" w:line="240" w:lineRule="auto"/>
        <w:jc w:val="both"/>
        <w:rPr>
          <w:rFonts w:ascii="Times New Roman" w:hAnsi="Times New Roman" w:cs="Times New Roman"/>
          <w:i/>
        </w:rPr>
      </w:pPr>
      <w:r w:rsidRPr="00F27DBC">
        <w:rPr>
          <w:rFonts w:ascii="Times New Roman" w:eastAsia="Times New Roman" w:hAnsi="Times New Roman" w:cs="Times New Roman"/>
          <w:i/>
          <w:vertAlign w:val="superscript"/>
        </w:rPr>
        <w:t>2</w:t>
      </w:r>
      <w:r w:rsidRPr="00F27DBC">
        <w:rPr>
          <w:rFonts w:ascii="Times New Roman" w:eastAsia="Times New Roman" w:hAnsi="Times New Roman" w:cs="Times New Roman"/>
          <w:i/>
        </w:rPr>
        <w:t>[2007 (2) SCC 404]</w:t>
      </w:r>
    </w:p>
    <w:sectPr w:rsidR="00DB43DF" w:rsidRPr="00F27D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1E2" w:rsidRDefault="00C631E2" w:rsidP="00DA0365">
      <w:pPr>
        <w:spacing w:after="0" w:line="240" w:lineRule="auto"/>
      </w:pPr>
      <w:r>
        <w:separator/>
      </w:r>
    </w:p>
  </w:endnote>
  <w:endnote w:type="continuationSeparator" w:id="0">
    <w:p w:rsidR="00C631E2" w:rsidRDefault="00C631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74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1E2" w:rsidRDefault="00C631E2" w:rsidP="00DA0365">
      <w:pPr>
        <w:spacing w:after="0" w:line="240" w:lineRule="auto"/>
      </w:pPr>
      <w:r>
        <w:separator/>
      </w:r>
    </w:p>
  </w:footnote>
  <w:footnote w:type="continuationSeparator" w:id="0">
    <w:p w:rsidR="00C631E2" w:rsidRDefault="00C631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7420"/>
    <w:rsid w:val="00405D22"/>
    <w:rsid w:val="005C7F20"/>
    <w:rsid w:val="008D320C"/>
    <w:rsid w:val="00C537FC"/>
    <w:rsid w:val="00C631E2"/>
    <w:rsid w:val="00DA0365"/>
    <w:rsid w:val="00EF38D0"/>
    <w:rsid w:val="00F2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80987">
      <w:bodyDiv w:val="1"/>
      <w:marLeft w:val="0"/>
      <w:marRight w:val="0"/>
      <w:marTop w:val="0"/>
      <w:marBottom w:val="0"/>
      <w:divBdr>
        <w:top w:val="none" w:sz="0" w:space="0" w:color="auto"/>
        <w:left w:val="none" w:sz="0" w:space="0" w:color="auto"/>
        <w:bottom w:val="none" w:sz="0" w:space="0" w:color="auto"/>
        <w:right w:val="none" w:sz="0" w:space="0" w:color="auto"/>
      </w:divBdr>
      <w:divsChild>
        <w:div w:id="2031251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2016-03-27T06:20:00Z</dcterms:created>
  <dcterms:modified xsi:type="dcterms:W3CDTF">2016-03-27T18:39:00Z</dcterms:modified>
</cp:coreProperties>
</file>