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9DC" w:rsidRPr="00893336" w:rsidRDefault="006B19DC" w:rsidP="00893336">
      <w:pPr>
        <w:spacing w:after="0" w:line="240" w:lineRule="auto"/>
        <w:jc w:val="center"/>
        <w:rPr>
          <w:rFonts w:ascii="Times New Roman" w:eastAsia="Times New Roman" w:hAnsi="Times New Roman" w:cs="Times New Roman"/>
          <w:sz w:val="25"/>
          <w:szCs w:val="25"/>
        </w:rPr>
      </w:pPr>
      <w:bookmarkStart w:id="0" w:name="_GoBack"/>
      <w:bookmarkEnd w:id="0"/>
      <w:r w:rsidRPr="00893336">
        <w:rPr>
          <w:rFonts w:ascii="Times New Roman" w:eastAsia="Times New Roman" w:hAnsi="Times New Roman" w:cs="Times New Roman"/>
          <w:b/>
          <w:bCs/>
          <w:sz w:val="25"/>
          <w:szCs w:val="25"/>
        </w:rPr>
        <w:t>SUPREME COURT OF INDIA</w:t>
      </w:r>
    </w:p>
    <w:p w:rsidR="006B19DC" w:rsidRPr="00893336" w:rsidRDefault="006B19DC" w:rsidP="00893336">
      <w:pPr>
        <w:spacing w:after="0" w:line="240" w:lineRule="auto"/>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center"/>
        <w:rPr>
          <w:rFonts w:ascii="Times New Roman" w:eastAsia="Times New Roman" w:hAnsi="Times New Roman" w:cs="Times New Roman"/>
          <w:sz w:val="25"/>
          <w:szCs w:val="25"/>
        </w:rPr>
      </w:pPr>
      <w:proofErr w:type="spellStart"/>
      <w:r w:rsidRPr="00893336">
        <w:rPr>
          <w:rFonts w:ascii="Times New Roman" w:eastAsia="Times New Roman" w:hAnsi="Times New Roman" w:cs="Times New Roman"/>
          <w:sz w:val="25"/>
          <w:szCs w:val="25"/>
        </w:rPr>
        <w:t>Somon</w:t>
      </w:r>
      <w:proofErr w:type="spellEnd"/>
    </w:p>
    <w:p w:rsidR="006B19DC" w:rsidRPr="00893336" w:rsidRDefault="006B19DC" w:rsidP="00893336">
      <w:pPr>
        <w:spacing w:after="0" w:line="240" w:lineRule="auto"/>
        <w:jc w:val="center"/>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center"/>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Vs.</w:t>
      </w:r>
    </w:p>
    <w:p w:rsidR="006B19DC" w:rsidRPr="00893336" w:rsidRDefault="006B19DC" w:rsidP="00893336">
      <w:pPr>
        <w:spacing w:after="0" w:line="240" w:lineRule="auto"/>
        <w:jc w:val="center"/>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center"/>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xml:space="preserve">State </w:t>
      </w:r>
      <w:r w:rsidR="00893336" w:rsidRPr="00893336">
        <w:rPr>
          <w:rFonts w:ascii="Times New Roman" w:eastAsia="Times New Roman" w:hAnsi="Times New Roman" w:cs="Times New Roman"/>
          <w:sz w:val="25"/>
          <w:szCs w:val="25"/>
        </w:rPr>
        <w:t xml:space="preserve">of </w:t>
      </w:r>
      <w:r w:rsidRPr="00893336">
        <w:rPr>
          <w:rFonts w:ascii="Times New Roman" w:eastAsia="Times New Roman" w:hAnsi="Times New Roman" w:cs="Times New Roman"/>
          <w:sz w:val="25"/>
          <w:szCs w:val="25"/>
        </w:rPr>
        <w:t>Kerala</w:t>
      </w:r>
    </w:p>
    <w:p w:rsidR="006B19DC" w:rsidRPr="00893336" w:rsidRDefault="006B19DC" w:rsidP="00893336">
      <w:pPr>
        <w:spacing w:after="0" w:line="240" w:lineRule="auto"/>
        <w:jc w:val="center"/>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893336" w:rsidRDefault="006B19DC" w:rsidP="00893336">
      <w:pPr>
        <w:spacing w:after="0" w:line="240" w:lineRule="auto"/>
        <w:jc w:val="center"/>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Crl</w:t>
      </w:r>
      <w:r w:rsidR="00893336">
        <w:rPr>
          <w:rFonts w:ascii="Times New Roman" w:eastAsia="Times New Roman" w:hAnsi="Times New Roman" w:cs="Times New Roman"/>
          <w:sz w:val="25"/>
          <w:szCs w:val="25"/>
        </w:rPr>
        <w:t>.</w:t>
      </w:r>
      <w:r w:rsidRPr="00893336">
        <w:rPr>
          <w:rFonts w:ascii="Times New Roman" w:eastAsia="Times New Roman" w:hAnsi="Times New Roman" w:cs="Times New Roman"/>
          <w:sz w:val="25"/>
          <w:szCs w:val="25"/>
        </w:rPr>
        <w:t>A</w:t>
      </w:r>
      <w:r w:rsidR="00893336">
        <w:rPr>
          <w:rFonts w:ascii="Times New Roman" w:eastAsia="Times New Roman" w:hAnsi="Times New Roman" w:cs="Times New Roman"/>
          <w:sz w:val="25"/>
          <w:szCs w:val="25"/>
        </w:rPr>
        <w:t>.</w:t>
      </w:r>
      <w:r w:rsidRPr="00893336">
        <w:rPr>
          <w:rFonts w:ascii="Times New Roman" w:eastAsia="Times New Roman" w:hAnsi="Times New Roman" w:cs="Times New Roman"/>
          <w:sz w:val="25"/>
          <w:szCs w:val="25"/>
        </w:rPr>
        <w:t>No.1693 of 2008</w:t>
      </w:r>
    </w:p>
    <w:p w:rsidR="006B19DC" w:rsidRPr="00893336" w:rsidRDefault="006B19DC" w:rsidP="00893336">
      <w:pPr>
        <w:spacing w:after="0" w:line="240" w:lineRule="auto"/>
        <w:jc w:val="center"/>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center"/>
        <w:rPr>
          <w:rFonts w:ascii="Times New Roman" w:eastAsia="Times New Roman" w:hAnsi="Times New Roman" w:cs="Times New Roman"/>
          <w:sz w:val="25"/>
          <w:szCs w:val="25"/>
        </w:rPr>
      </w:pPr>
      <w:proofErr w:type="gramStart"/>
      <w:r w:rsidRPr="00893336">
        <w:rPr>
          <w:rFonts w:ascii="Times New Roman" w:eastAsia="Times New Roman" w:hAnsi="Times New Roman" w:cs="Times New Roman"/>
          <w:sz w:val="25"/>
          <w:szCs w:val="25"/>
        </w:rPr>
        <w:t xml:space="preserve">(C.K. </w:t>
      </w:r>
      <w:proofErr w:type="spellStart"/>
      <w:r w:rsidRPr="00893336">
        <w:rPr>
          <w:rFonts w:ascii="Times New Roman" w:eastAsia="Times New Roman" w:hAnsi="Times New Roman" w:cs="Times New Roman"/>
          <w:sz w:val="25"/>
          <w:szCs w:val="25"/>
        </w:rPr>
        <w:t>Thakker</w:t>
      </w:r>
      <w:proofErr w:type="spellEnd"/>
      <w:r w:rsidRPr="00893336">
        <w:rPr>
          <w:rFonts w:ascii="Times New Roman" w:eastAsia="Times New Roman" w:hAnsi="Times New Roman" w:cs="Times New Roman"/>
          <w:sz w:val="25"/>
          <w:szCs w:val="25"/>
        </w:rPr>
        <w:t xml:space="preserve"> and D. K. Jain</w:t>
      </w:r>
      <w:r w:rsidR="00893336">
        <w:rPr>
          <w:rFonts w:ascii="Times New Roman" w:eastAsia="Times New Roman" w:hAnsi="Times New Roman" w:cs="Times New Roman"/>
          <w:sz w:val="25"/>
          <w:szCs w:val="25"/>
        </w:rPr>
        <w:t xml:space="preserve"> JJ.</w:t>
      </w:r>
      <w:r w:rsidRPr="00893336">
        <w:rPr>
          <w:rFonts w:ascii="Times New Roman" w:eastAsia="Times New Roman" w:hAnsi="Times New Roman" w:cs="Times New Roman"/>
          <w:sz w:val="25"/>
          <w:szCs w:val="25"/>
        </w:rPr>
        <w:t>)</w:t>
      </w:r>
      <w:proofErr w:type="gramEnd"/>
    </w:p>
    <w:p w:rsidR="006B19DC" w:rsidRPr="00893336" w:rsidRDefault="006B19DC" w:rsidP="00893336">
      <w:pPr>
        <w:spacing w:after="0" w:line="240" w:lineRule="auto"/>
        <w:jc w:val="center"/>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center"/>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24</w:t>
      </w:r>
      <w:r w:rsidR="00893336">
        <w:rPr>
          <w:rFonts w:ascii="Times New Roman" w:eastAsia="Times New Roman" w:hAnsi="Times New Roman" w:cs="Times New Roman"/>
          <w:sz w:val="25"/>
          <w:szCs w:val="25"/>
        </w:rPr>
        <w:t>.</w:t>
      </w:r>
      <w:r w:rsidRPr="00893336">
        <w:rPr>
          <w:rFonts w:ascii="Times New Roman" w:eastAsia="Times New Roman" w:hAnsi="Times New Roman" w:cs="Times New Roman"/>
          <w:sz w:val="25"/>
          <w:szCs w:val="25"/>
        </w:rPr>
        <w:t>10</w:t>
      </w:r>
      <w:r w:rsidR="00893336">
        <w:rPr>
          <w:rFonts w:ascii="Times New Roman" w:eastAsia="Times New Roman" w:hAnsi="Times New Roman" w:cs="Times New Roman"/>
          <w:sz w:val="25"/>
          <w:szCs w:val="25"/>
        </w:rPr>
        <w:t>.</w:t>
      </w:r>
      <w:r w:rsidRPr="00893336">
        <w:rPr>
          <w:rFonts w:ascii="Times New Roman" w:eastAsia="Times New Roman" w:hAnsi="Times New Roman" w:cs="Times New Roman"/>
          <w:sz w:val="25"/>
          <w:szCs w:val="25"/>
        </w:rPr>
        <w:t>2008</w:t>
      </w:r>
    </w:p>
    <w:p w:rsidR="006B19DC" w:rsidRPr="00893336" w:rsidRDefault="006B19DC" w:rsidP="00893336">
      <w:pPr>
        <w:spacing w:after="0" w:line="240" w:lineRule="auto"/>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center"/>
        <w:rPr>
          <w:rFonts w:ascii="Times New Roman" w:eastAsia="Times New Roman" w:hAnsi="Times New Roman" w:cs="Times New Roman"/>
          <w:sz w:val="25"/>
          <w:szCs w:val="25"/>
        </w:rPr>
      </w:pPr>
      <w:r w:rsidRPr="00893336">
        <w:rPr>
          <w:rFonts w:ascii="Times New Roman" w:eastAsia="Times New Roman" w:hAnsi="Times New Roman" w:cs="Times New Roman"/>
          <w:b/>
          <w:bCs/>
          <w:sz w:val="25"/>
          <w:szCs w:val="25"/>
        </w:rPr>
        <w:t>JUDGMENT</w:t>
      </w:r>
    </w:p>
    <w:p w:rsidR="006B19DC" w:rsidRPr="00893336" w:rsidRDefault="006B19DC" w:rsidP="00893336">
      <w:pPr>
        <w:spacing w:after="0" w:line="240" w:lineRule="auto"/>
        <w:jc w:val="center"/>
        <w:rPr>
          <w:rFonts w:ascii="Times New Roman" w:eastAsia="Times New Roman" w:hAnsi="Times New Roman" w:cs="Times New Roman"/>
          <w:sz w:val="25"/>
          <w:szCs w:val="25"/>
        </w:rPr>
      </w:pPr>
      <w:r w:rsidRPr="00893336">
        <w:rPr>
          <w:rFonts w:ascii="Times New Roman" w:eastAsia="Times New Roman" w:hAnsi="Times New Roman" w:cs="Times New Roman"/>
          <w:b/>
          <w:bCs/>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b/>
          <w:bCs/>
          <w:sz w:val="25"/>
          <w:szCs w:val="25"/>
        </w:rPr>
        <w:t xml:space="preserve">C.K. </w:t>
      </w:r>
      <w:proofErr w:type="spellStart"/>
      <w:r w:rsidR="00893336" w:rsidRPr="00893336">
        <w:rPr>
          <w:rFonts w:ascii="Times New Roman" w:eastAsia="Times New Roman" w:hAnsi="Times New Roman" w:cs="Times New Roman"/>
          <w:b/>
          <w:bCs/>
          <w:sz w:val="25"/>
          <w:szCs w:val="25"/>
        </w:rPr>
        <w:t>Thakker</w:t>
      </w:r>
      <w:proofErr w:type="spellEnd"/>
      <w:r w:rsidRPr="00893336">
        <w:rPr>
          <w:rFonts w:ascii="Times New Roman" w:eastAsia="Times New Roman" w:hAnsi="Times New Roman" w:cs="Times New Roman"/>
          <w:b/>
          <w:bCs/>
          <w:sz w:val="25"/>
          <w:szCs w:val="25"/>
        </w:rPr>
        <w:t>, J.</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1.  Leave granted.</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xml:space="preserve">2. The   present   appeal   is   filed   against the judgment and order of conviction recorded by   the First   Additional Sessions Judge, </w:t>
      </w:r>
      <w:proofErr w:type="spellStart"/>
      <w:r w:rsidRPr="00893336">
        <w:rPr>
          <w:rFonts w:ascii="Times New Roman" w:eastAsia="Times New Roman" w:hAnsi="Times New Roman" w:cs="Times New Roman"/>
          <w:sz w:val="25"/>
          <w:szCs w:val="25"/>
        </w:rPr>
        <w:t>Pathanamthitta</w:t>
      </w:r>
      <w:proofErr w:type="spellEnd"/>
      <w:r w:rsidRPr="00893336">
        <w:rPr>
          <w:rFonts w:ascii="Times New Roman" w:eastAsia="Times New Roman" w:hAnsi="Times New Roman" w:cs="Times New Roman"/>
          <w:sz w:val="25"/>
          <w:szCs w:val="25"/>
        </w:rPr>
        <w:t xml:space="preserve"> on January 09, 2002 in Sessions Case No. 48 of 1996 and confirmed by the High Court of Kerala on January 19, 2004 in Criminal Appeal No. 131 of 2002.</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3. To appreciate the points raised by the appellant herein,   few   relevant facts may be stated.</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xml:space="preserve">4. It    was   the   case    of   the    prosecution that six accused in Sessions Case No. 48 of 1996, in prosecution of their common object to cause death of </w:t>
      </w:r>
      <w:proofErr w:type="spellStart"/>
      <w:r w:rsidRPr="00893336">
        <w:rPr>
          <w:rFonts w:ascii="Times New Roman" w:eastAsia="Times New Roman" w:hAnsi="Times New Roman" w:cs="Times New Roman"/>
          <w:sz w:val="25"/>
          <w:szCs w:val="25"/>
        </w:rPr>
        <w:t>Balan</w:t>
      </w:r>
      <w:proofErr w:type="spellEnd"/>
      <w:r w:rsidRPr="00893336">
        <w:rPr>
          <w:rFonts w:ascii="Times New Roman" w:eastAsia="Times New Roman" w:hAnsi="Times New Roman" w:cs="Times New Roman"/>
          <w:sz w:val="25"/>
          <w:szCs w:val="25"/>
        </w:rPr>
        <w:t xml:space="preserve"> on account of previous enmity formed themselves into an unlawful assembly on May 25, 1995 at about 1.30 p.m. near the Forest out post in </w:t>
      </w:r>
      <w:proofErr w:type="spellStart"/>
      <w:r w:rsidRPr="00893336">
        <w:rPr>
          <w:rFonts w:ascii="Times New Roman" w:eastAsia="Times New Roman" w:hAnsi="Times New Roman" w:cs="Times New Roman"/>
          <w:sz w:val="25"/>
          <w:szCs w:val="25"/>
        </w:rPr>
        <w:t>Maniyar</w:t>
      </w:r>
      <w:proofErr w:type="spellEnd"/>
      <w:r w:rsidRPr="00893336">
        <w:rPr>
          <w:rFonts w:ascii="Times New Roman" w:eastAsia="Times New Roman" w:hAnsi="Times New Roman" w:cs="Times New Roman"/>
          <w:sz w:val="25"/>
          <w:szCs w:val="25"/>
        </w:rPr>
        <w:t xml:space="preserve"> </w:t>
      </w:r>
      <w:proofErr w:type="spellStart"/>
      <w:r w:rsidRPr="00893336">
        <w:rPr>
          <w:rFonts w:ascii="Times New Roman" w:eastAsia="Times New Roman" w:hAnsi="Times New Roman" w:cs="Times New Roman"/>
          <w:sz w:val="25"/>
          <w:szCs w:val="25"/>
        </w:rPr>
        <w:t>Nalumakku</w:t>
      </w:r>
      <w:proofErr w:type="spellEnd"/>
      <w:r w:rsidRPr="00893336">
        <w:rPr>
          <w:rFonts w:ascii="Times New Roman" w:eastAsia="Times New Roman" w:hAnsi="Times New Roman" w:cs="Times New Roman"/>
          <w:sz w:val="25"/>
          <w:szCs w:val="25"/>
        </w:rPr>
        <w:t xml:space="preserve"> and committed an offence of rioting. They were armed with deadly weapons like sword, stick, chopper, crackers, etc. and caused injuries to </w:t>
      </w:r>
      <w:proofErr w:type="spellStart"/>
      <w:r w:rsidRPr="00893336">
        <w:rPr>
          <w:rFonts w:ascii="Times New Roman" w:eastAsia="Times New Roman" w:hAnsi="Times New Roman" w:cs="Times New Roman"/>
          <w:sz w:val="25"/>
          <w:szCs w:val="25"/>
        </w:rPr>
        <w:t>Balan</w:t>
      </w:r>
      <w:proofErr w:type="spellEnd"/>
      <w:r w:rsidRPr="00893336">
        <w:rPr>
          <w:rFonts w:ascii="Times New Roman" w:eastAsia="Times New Roman" w:hAnsi="Times New Roman" w:cs="Times New Roman"/>
          <w:sz w:val="25"/>
          <w:szCs w:val="25"/>
        </w:rPr>
        <w:t xml:space="preserve"> and also to PW 2 </w:t>
      </w:r>
      <w:proofErr w:type="spellStart"/>
      <w:r w:rsidRPr="00893336">
        <w:rPr>
          <w:rFonts w:ascii="Times New Roman" w:eastAsia="Times New Roman" w:hAnsi="Times New Roman" w:cs="Times New Roman"/>
          <w:sz w:val="25"/>
          <w:szCs w:val="25"/>
        </w:rPr>
        <w:t>Uthaman</w:t>
      </w:r>
      <w:proofErr w:type="spellEnd"/>
      <w:r w:rsidRPr="00893336">
        <w:rPr>
          <w:rFonts w:ascii="Times New Roman" w:eastAsia="Times New Roman" w:hAnsi="Times New Roman" w:cs="Times New Roman"/>
          <w:sz w:val="25"/>
          <w:szCs w:val="25"/>
        </w:rPr>
        <w:t xml:space="preserve">. </w:t>
      </w:r>
      <w:proofErr w:type="spellStart"/>
      <w:r w:rsidRPr="00893336">
        <w:rPr>
          <w:rFonts w:ascii="Times New Roman" w:eastAsia="Times New Roman" w:hAnsi="Times New Roman" w:cs="Times New Roman"/>
          <w:sz w:val="25"/>
          <w:szCs w:val="25"/>
        </w:rPr>
        <w:t>Balan</w:t>
      </w:r>
      <w:proofErr w:type="spellEnd"/>
      <w:r w:rsidRPr="00893336">
        <w:rPr>
          <w:rFonts w:ascii="Times New Roman" w:eastAsia="Times New Roman" w:hAnsi="Times New Roman" w:cs="Times New Roman"/>
          <w:sz w:val="25"/>
          <w:szCs w:val="25"/>
        </w:rPr>
        <w:t xml:space="preserve"> was taken to Medical College Hospital, </w:t>
      </w:r>
      <w:proofErr w:type="spellStart"/>
      <w:r w:rsidRPr="00893336">
        <w:rPr>
          <w:rFonts w:ascii="Times New Roman" w:eastAsia="Times New Roman" w:hAnsi="Times New Roman" w:cs="Times New Roman"/>
          <w:sz w:val="25"/>
          <w:szCs w:val="25"/>
        </w:rPr>
        <w:t>Kottayam</w:t>
      </w:r>
      <w:proofErr w:type="spellEnd"/>
      <w:r w:rsidRPr="00893336">
        <w:rPr>
          <w:rFonts w:ascii="Times New Roman" w:eastAsia="Times New Roman" w:hAnsi="Times New Roman" w:cs="Times New Roman"/>
          <w:sz w:val="25"/>
          <w:szCs w:val="25"/>
        </w:rPr>
        <w:t xml:space="preserve"> on the same day at about 5.30 p.m. where he was declared dead. All the accused were, therefore, charged for commission of offences punishable under Sections 143, 148, 323 and 302 read with Section 149, </w:t>
      </w:r>
      <w:r w:rsidRPr="00893336">
        <w:rPr>
          <w:rFonts w:ascii="Times New Roman" w:eastAsia="Times New Roman" w:hAnsi="Times New Roman" w:cs="Times New Roman"/>
          <w:i/>
          <w:sz w:val="25"/>
          <w:szCs w:val="25"/>
        </w:rPr>
        <w:t>Indian   Penal Code, 1860</w:t>
      </w:r>
      <w:r w:rsidRPr="00893336">
        <w:rPr>
          <w:rFonts w:ascii="Times New Roman" w:eastAsia="Times New Roman" w:hAnsi="Times New Roman" w:cs="Times New Roman"/>
          <w:sz w:val="25"/>
          <w:szCs w:val="25"/>
        </w:rPr>
        <w:t xml:space="preserve">   (IPC). They were also charged under Sections 3 and 5 of    the   </w:t>
      </w:r>
      <w:r w:rsidRPr="00893336">
        <w:rPr>
          <w:rFonts w:ascii="Times New Roman" w:eastAsia="Times New Roman" w:hAnsi="Times New Roman" w:cs="Times New Roman"/>
          <w:i/>
          <w:sz w:val="25"/>
          <w:szCs w:val="25"/>
        </w:rPr>
        <w:t>Explosive Substances Act, 1908</w:t>
      </w:r>
      <w:r w:rsidRPr="00893336">
        <w:rPr>
          <w:rFonts w:ascii="Times New Roman" w:eastAsia="Times New Roman" w:hAnsi="Times New Roman" w:cs="Times New Roman"/>
          <w:sz w:val="25"/>
          <w:szCs w:val="25"/>
        </w:rPr>
        <w:t xml:space="preserve">.    The Judicial Magistrate, </w:t>
      </w:r>
      <w:proofErr w:type="spellStart"/>
      <w:r w:rsidRPr="00893336">
        <w:rPr>
          <w:rFonts w:ascii="Times New Roman" w:eastAsia="Times New Roman" w:hAnsi="Times New Roman" w:cs="Times New Roman"/>
          <w:sz w:val="25"/>
          <w:szCs w:val="25"/>
        </w:rPr>
        <w:t>Ranni</w:t>
      </w:r>
      <w:proofErr w:type="spellEnd"/>
      <w:r w:rsidRPr="00893336">
        <w:rPr>
          <w:rFonts w:ascii="Times New Roman" w:eastAsia="Times New Roman" w:hAnsi="Times New Roman" w:cs="Times New Roman"/>
          <w:sz w:val="25"/>
          <w:szCs w:val="25"/>
        </w:rPr>
        <w:t xml:space="preserve"> committed the case under    Section      209 of the Code of Criminal Procedure, 1973 since the case was exclusively </w:t>
      </w:r>
      <w:proofErr w:type="spellStart"/>
      <w:r w:rsidRPr="00893336">
        <w:rPr>
          <w:rFonts w:ascii="Times New Roman" w:eastAsia="Times New Roman" w:hAnsi="Times New Roman" w:cs="Times New Roman"/>
          <w:sz w:val="25"/>
          <w:szCs w:val="25"/>
        </w:rPr>
        <w:t>triable</w:t>
      </w:r>
      <w:proofErr w:type="spellEnd"/>
      <w:r w:rsidRPr="00893336">
        <w:rPr>
          <w:rFonts w:ascii="Times New Roman" w:eastAsia="Times New Roman" w:hAnsi="Times New Roman" w:cs="Times New Roman"/>
          <w:sz w:val="25"/>
          <w:szCs w:val="25"/>
        </w:rPr>
        <w:t xml:space="preserve"> by a Court of Session.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xml:space="preserve">5. In support of the case, prosecution examined 18 witnesses. Certain witnesses who had seen the incident and were examined by the prosecution did not    support the prosecution case and were treated `hostile'. On the basis of other evidence including the evidence of injured witnesses as also referring to the evidence of (`hostile') witnesses coupled with the evidence of PW 3 </w:t>
      </w:r>
      <w:proofErr w:type="spellStart"/>
      <w:r w:rsidRPr="00893336">
        <w:rPr>
          <w:rFonts w:ascii="Times New Roman" w:eastAsia="Times New Roman" w:hAnsi="Times New Roman" w:cs="Times New Roman"/>
          <w:sz w:val="25"/>
          <w:szCs w:val="25"/>
        </w:rPr>
        <w:t>Rahmathulla</w:t>
      </w:r>
      <w:proofErr w:type="spellEnd"/>
      <w:r w:rsidRPr="00893336">
        <w:rPr>
          <w:rFonts w:ascii="Times New Roman" w:eastAsia="Times New Roman" w:hAnsi="Times New Roman" w:cs="Times New Roman"/>
          <w:sz w:val="25"/>
          <w:szCs w:val="25"/>
        </w:rPr>
        <w:t xml:space="preserve"> </w:t>
      </w:r>
      <w:proofErr w:type="spellStart"/>
      <w:r w:rsidRPr="00893336">
        <w:rPr>
          <w:rFonts w:ascii="Times New Roman" w:eastAsia="Times New Roman" w:hAnsi="Times New Roman" w:cs="Times New Roman"/>
          <w:sz w:val="25"/>
          <w:szCs w:val="25"/>
        </w:rPr>
        <w:t>Rawther</w:t>
      </w:r>
      <w:proofErr w:type="spellEnd"/>
      <w:r w:rsidRPr="00893336">
        <w:rPr>
          <w:rFonts w:ascii="Times New Roman" w:eastAsia="Times New Roman" w:hAnsi="Times New Roman" w:cs="Times New Roman"/>
          <w:sz w:val="25"/>
          <w:szCs w:val="25"/>
        </w:rPr>
        <w:t xml:space="preserve">, Forest Guard, who was an independent witness, the </w:t>
      </w:r>
      <w:r w:rsidRPr="00893336">
        <w:rPr>
          <w:rFonts w:ascii="Times New Roman" w:eastAsia="Times New Roman" w:hAnsi="Times New Roman" w:cs="Times New Roman"/>
          <w:sz w:val="25"/>
          <w:szCs w:val="25"/>
        </w:rPr>
        <w:lastRenderedPageBreak/>
        <w:t xml:space="preserve">trial Court recorded a finding that the incident in question did take place in which </w:t>
      </w:r>
      <w:proofErr w:type="spellStart"/>
      <w:r w:rsidRPr="00893336">
        <w:rPr>
          <w:rFonts w:ascii="Times New Roman" w:eastAsia="Times New Roman" w:hAnsi="Times New Roman" w:cs="Times New Roman"/>
          <w:sz w:val="25"/>
          <w:szCs w:val="25"/>
        </w:rPr>
        <w:t>Balan</w:t>
      </w:r>
      <w:proofErr w:type="spellEnd"/>
      <w:r w:rsidRPr="00893336">
        <w:rPr>
          <w:rFonts w:ascii="Times New Roman" w:eastAsia="Times New Roman" w:hAnsi="Times New Roman" w:cs="Times New Roman"/>
          <w:sz w:val="25"/>
          <w:szCs w:val="25"/>
        </w:rPr>
        <w:t xml:space="preserve"> was killed. The trial Court, after appreciating the evidence on record held that it was proved that accused Nos.1, 2, 4 and 6 shared common </w:t>
      </w:r>
      <w:proofErr w:type="gramStart"/>
      <w:r w:rsidRPr="00893336">
        <w:rPr>
          <w:rFonts w:ascii="Times New Roman" w:eastAsia="Times New Roman" w:hAnsi="Times New Roman" w:cs="Times New Roman"/>
          <w:sz w:val="25"/>
          <w:szCs w:val="25"/>
        </w:rPr>
        <w:t>intention</w:t>
      </w:r>
      <w:proofErr w:type="gramEnd"/>
      <w:r w:rsidRPr="00893336">
        <w:rPr>
          <w:rFonts w:ascii="Times New Roman" w:eastAsia="Times New Roman" w:hAnsi="Times New Roman" w:cs="Times New Roman"/>
          <w:sz w:val="25"/>
          <w:szCs w:val="25"/>
        </w:rPr>
        <w:t xml:space="preserve"> to commit murder of deceased </w:t>
      </w:r>
      <w:proofErr w:type="spellStart"/>
      <w:r w:rsidRPr="00893336">
        <w:rPr>
          <w:rFonts w:ascii="Times New Roman" w:eastAsia="Times New Roman" w:hAnsi="Times New Roman" w:cs="Times New Roman"/>
          <w:sz w:val="25"/>
          <w:szCs w:val="25"/>
        </w:rPr>
        <w:t>Balan</w:t>
      </w:r>
      <w:proofErr w:type="spellEnd"/>
      <w:r w:rsidRPr="00893336">
        <w:rPr>
          <w:rFonts w:ascii="Times New Roman" w:eastAsia="Times New Roman" w:hAnsi="Times New Roman" w:cs="Times New Roman"/>
          <w:sz w:val="25"/>
          <w:szCs w:val="25"/>
        </w:rPr>
        <w:t xml:space="preserve"> and hence they were liable to be convicted for an offence punishable under Section 302 read with Section 34, IPC. It also held that accused Nos.1-4 were liable to be convicted under Section 147, IPC. Similarly, accused Nos.5 and 6</w:t>
      </w:r>
      <w:proofErr w:type="gramStart"/>
      <w:r w:rsidRPr="00893336">
        <w:rPr>
          <w:rFonts w:ascii="Times New Roman" w:eastAsia="Times New Roman" w:hAnsi="Times New Roman" w:cs="Times New Roman"/>
          <w:sz w:val="25"/>
          <w:szCs w:val="25"/>
        </w:rPr>
        <w:t>  were</w:t>
      </w:r>
      <w:proofErr w:type="gramEnd"/>
      <w:r w:rsidRPr="00893336">
        <w:rPr>
          <w:rFonts w:ascii="Times New Roman" w:eastAsia="Times New Roman" w:hAnsi="Times New Roman" w:cs="Times New Roman"/>
          <w:sz w:val="25"/>
          <w:szCs w:val="25"/>
        </w:rPr>
        <w:t xml:space="preserve"> liable to be convicted under Section 148, IPC. Accordingly, punishments were imposed on them.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6. Being aggrieved by the order of conviction and sentence, all the accused approached the High Court. The High Court again considered the evidence on    record and held that conviction and sentence recorded by the trial Court against accused Nos. 2-6 could not be said to be legal and in accordance with law. They were, therefore, ordered to be acquitted of all the charges. So far as accused No. 1 (appellant herein) is concerned, it held that conviction recorded by the trial Court   against him for an offence punishable under Section 302, IPC was well-founded and was accordingly confirmed.</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xml:space="preserve">7. It is against the said order of conviction recorded by the High Court that the appellant has approached this Court.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8. On December 10, 2007, this Court issued notice limited to the nature of offence. The Registry was directed to place the matter for final hearing and accordingly, the matter has been placed before us.</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9.  We have heard the learned counsel for the parties.</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10. The learned counsel for the appellant contended that the order of conviction and sentence recorded against the appellant was contrary to law and against the evidence on record. He submitted that when the High Court acquitted accused Nos.2-6 disbelieving the evidence of prosecution witnesses, no conviction could have been recorded against the appellant herein on the basis of the same evidence and benefit of doubt ought to have been given to appellant also by acquitting him.</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893336" w:rsidP="008933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B19DC" w:rsidRPr="00893336">
        <w:rPr>
          <w:rFonts w:ascii="Times New Roman" w:eastAsia="Times New Roman" w:hAnsi="Times New Roman" w:cs="Times New Roman"/>
          <w:sz w:val="25"/>
          <w:szCs w:val="25"/>
        </w:rPr>
        <w:t>Alternatively, it was submitted that when accused Nos.2-6 were acquitted of all the charges, no conviction of appellant could have been   recorded    substantively        for an offence punishable under Section 302, IPC. Hence, in any case, conviction of the appellant for an offence   punishable      under   Section 302, IPC deserves to be set aside. The counsel submitted that no injury had been caused to the deceased on head, face or vital part of the body and considering the said important aspect, Section 300, IPC could not have been invoked by the Courts. At the most, it was a case of homicidal death not amounting to murder punishable under Part I or Part II of Section 304, IPC. It was, therefore,   submitted that in any case    the appeal deserves to be allowed to that extent.</w:t>
      </w:r>
      <w:r>
        <w:rPr>
          <w:rFonts w:ascii="Times New Roman" w:eastAsia="Times New Roman" w:hAnsi="Times New Roman" w:cs="Times New Roman"/>
          <w:sz w:val="25"/>
          <w:szCs w:val="25"/>
        </w:rPr>
        <w:t>”</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11. Learned counsel for the State, on the other hand, supported the order of conviction and sentence.</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lastRenderedPageBreak/>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xml:space="preserve">12. Having heard the learned counsel for the parties and having gone through the relevant record, in our opinion, the   appeal deserves to be partly allowed.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13. So far as the order of conviction is concerned, apart from the fact that at the time of issuance of notice on   Special Leave Petition,    this Court had    expressly observed that it was limited to `the nature of offence', even on the basis of evidence and material on record, we are satisfied that both the Courts were    right</w:t>
      </w:r>
      <w:proofErr w:type="gramStart"/>
      <w:r w:rsidRPr="00893336">
        <w:rPr>
          <w:rFonts w:ascii="Times New Roman" w:eastAsia="Times New Roman" w:hAnsi="Times New Roman" w:cs="Times New Roman"/>
          <w:sz w:val="25"/>
          <w:szCs w:val="25"/>
        </w:rPr>
        <w:t>  in</w:t>
      </w:r>
      <w:proofErr w:type="gramEnd"/>
      <w:r w:rsidRPr="00893336">
        <w:rPr>
          <w:rFonts w:ascii="Times New Roman" w:eastAsia="Times New Roman" w:hAnsi="Times New Roman" w:cs="Times New Roman"/>
          <w:sz w:val="25"/>
          <w:szCs w:val="25"/>
        </w:rPr>
        <w:t xml:space="preserve"> holding that accused No. 1 (appellant herein) had     caused     injuries     to deceased </w:t>
      </w:r>
      <w:proofErr w:type="spellStart"/>
      <w:r w:rsidRPr="00893336">
        <w:rPr>
          <w:rFonts w:ascii="Times New Roman" w:eastAsia="Times New Roman" w:hAnsi="Times New Roman" w:cs="Times New Roman"/>
          <w:sz w:val="25"/>
          <w:szCs w:val="25"/>
        </w:rPr>
        <w:t>Balan</w:t>
      </w:r>
      <w:proofErr w:type="spellEnd"/>
      <w:r w:rsidRPr="00893336">
        <w:rPr>
          <w:rFonts w:ascii="Times New Roman" w:eastAsia="Times New Roman" w:hAnsi="Times New Roman" w:cs="Times New Roman"/>
          <w:sz w:val="25"/>
          <w:szCs w:val="25"/>
        </w:rPr>
        <w:t>. There is no infirmity in the said finding.</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14. While exercising power under Article 136 of the Constitution, this Court does not re-appreciate the evidence as a regular Court of Appeal. A finding has been recorded by the trial Court and confirmed by the High Court on evidence as to the guilt of the appellant, and we are of the view that the Court was justified by issuing notice in December, 2007 as to the `nature of offence'. We, therefore, reject the contention of the learned counsel   for     the appellant that     the    appellant         is    entitled    to benefit of doubt and be set at   liberty by extending benefit which had been granted   to other accused.</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xml:space="preserve">15.         As far as the `nature of offence' is concerned, in our opinion, the submission of the learned counsel for the appellant is well- founded. In this connection, our attention has been invited by the counsel to deposition of PW 8 Dr. V.S. </w:t>
      </w:r>
      <w:proofErr w:type="spellStart"/>
      <w:r w:rsidRPr="00893336">
        <w:rPr>
          <w:rFonts w:ascii="Times New Roman" w:eastAsia="Times New Roman" w:hAnsi="Times New Roman" w:cs="Times New Roman"/>
          <w:sz w:val="25"/>
          <w:szCs w:val="25"/>
        </w:rPr>
        <w:t>Umesh</w:t>
      </w:r>
      <w:proofErr w:type="spellEnd"/>
      <w:r w:rsidRPr="00893336">
        <w:rPr>
          <w:rFonts w:ascii="Times New Roman" w:eastAsia="Times New Roman" w:hAnsi="Times New Roman" w:cs="Times New Roman"/>
          <w:sz w:val="25"/>
          <w:szCs w:val="25"/>
        </w:rPr>
        <w:t xml:space="preserve">, Deputy Police Surgeon attached to General Hospital, </w:t>
      </w:r>
      <w:proofErr w:type="spellStart"/>
      <w:r w:rsidRPr="00893336">
        <w:rPr>
          <w:rFonts w:ascii="Times New Roman" w:eastAsia="Times New Roman" w:hAnsi="Times New Roman" w:cs="Times New Roman"/>
          <w:sz w:val="25"/>
          <w:szCs w:val="25"/>
        </w:rPr>
        <w:t>Pathanamthitta</w:t>
      </w:r>
      <w:proofErr w:type="spellEnd"/>
      <w:r w:rsidRPr="00893336">
        <w:rPr>
          <w:rFonts w:ascii="Times New Roman" w:eastAsia="Times New Roman" w:hAnsi="Times New Roman" w:cs="Times New Roman"/>
          <w:sz w:val="25"/>
          <w:szCs w:val="25"/>
        </w:rPr>
        <w:t xml:space="preserve">. He stated that post mortem was conducted by Dr. T.V. </w:t>
      </w:r>
      <w:proofErr w:type="spellStart"/>
      <w:r w:rsidRPr="00893336">
        <w:rPr>
          <w:rFonts w:ascii="Times New Roman" w:eastAsia="Times New Roman" w:hAnsi="Times New Roman" w:cs="Times New Roman"/>
          <w:sz w:val="25"/>
          <w:szCs w:val="25"/>
        </w:rPr>
        <w:t>Velayudhan</w:t>
      </w:r>
      <w:proofErr w:type="spellEnd"/>
      <w:r w:rsidRPr="00893336">
        <w:rPr>
          <w:rFonts w:ascii="Times New Roman" w:eastAsia="Times New Roman" w:hAnsi="Times New Roman" w:cs="Times New Roman"/>
          <w:sz w:val="25"/>
          <w:szCs w:val="25"/>
        </w:rPr>
        <w:t xml:space="preserve">, Deputy Police Surgeon attached to Medical College Hospital, </w:t>
      </w:r>
      <w:proofErr w:type="spellStart"/>
      <w:r w:rsidRPr="00893336">
        <w:rPr>
          <w:rFonts w:ascii="Times New Roman" w:eastAsia="Times New Roman" w:hAnsi="Times New Roman" w:cs="Times New Roman"/>
          <w:sz w:val="25"/>
          <w:szCs w:val="25"/>
        </w:rPr>
        <w:t>Kottayam</w:t>
      </w:r>
      <w:proofErr w:type="spellEnd"/>
      <w:r w:rsidRPr="00893336">
        <w:rPr>
          <w:rFonts w:ascii="Times New Roman" w:eastAsia="Times New Roman" w:hAnsi="Times New Roman" w:cs="Times New Roman"/>
          <w:sz w:val="25"/>
          <w:szCs w:val="25"/>
        </w:rPr>
        <w:t xml:space="preserve"> who had died by the time the case came up for trial. He further stated that he knew the handwriting of Dr. </w:t>
      </w:r>
      <w:proofErr w:type="spellStart"/>
      <w:r w:rsidRPr="00893336">
        <w:rPr>
          <w:rFonts w:ascii="Times New Roman" w:eastAsia="Times New Roman" w:hAnsi="Times New Roman" w:cs="Times New Roman"/>
          <w:sz w:val="25"/>
          <w:szCs w:val="25"/>
        </w:rPr>
        <w:t>Velayudhan</w:t>
      </w:r>
      <w:proofErr w:type="spellEnd"/>
      <w:r w:rsidRPr="00893336">
        <w:rPr>
          <w:rFonts w:ascii="Times New Roman" w:eastAsia="Times New Roman" w:hAnsi="Times New Roman" w:cs="Times New Roman"/>
          <w:sz w:val="25"/>
          <w:szCs w:val="25"/>
        </w:rPr>
        <w:t xml:space="preserve"> who had</w:t>
      </w:r>
      <w:proofErr w:type="gramStart"/>
      <w:r w:rsidRPr="00893336">
        <w:rPr>
          <w:rFonts w:ascii="Times New Roman" w:eastAsia="Times New Roman" w:hAnsi="Times New Roman" w:cs="Times New Roman"/>
          <w:sz w:val="25"/>
          <w:szCs w:val="25"/>
        </w:rPr>
        <w:t>  prepared</w:t>
      </w:r>
      <w:proofErr w:type="gramEnd"/>
      <w:r w:rsidRPr="00893336">
        <w:rPr>
          <w:rFonts w:ascii="Times New Roman" w:eastAsia="Times New Roman" w:hAnsi="Times New Roman" w:cs="Times New Roman"/>
          <w:sz w:val="25"/>
          <w:szCs w:val="25"/>
        </w:rPr>
        <w:t>  post    mortem certificate (Ex. P-9)and    identified  his signature.</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16. Ex.P-9 contains following injuries:</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xml:space="preserve">                 </w:t>
      </w:r>
    </w:p>
    <w:p w:rsidR="006B19DC" w:rsidRPr="00893336" w:rsidRDefault="00893336" w:rsidP="008933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B19DC" w:rsidRPr="00893336">
        <w:rPr>
          <w:rFonts w:ascii="Times New Roman" w:eastAsia="Times New Roman" w:hAnsi="Times New Roman" w:cs="Times New Roman"/>
          <w:sz w:val="25"/>
          <w:szCs w:val="25"/>
        </w:rPr>
        <w:t>1. Incised gaping wound 7x4 cm over the back and outer aspect of right forearm 7.5 cm below the elbow with a maximum depth of 3.5 cm in the middle and tapering towards the ends. The wound cuts muscles, nerves, blood vessels and cut the radius completely.</w:t>
      </w:r>
    </w:p>
    <w:p w:rsidR="006B19DC" w:rsidRPr="00893336" w:rsidRDefault="006B19DC" w:rsidP="00893336">
      <w:pPr>
        <w:spacing w:after="0" w:line="240" w:lineRule="auto"/>
        <w:ind w:left="720"/>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ind w:left="720"/>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2. Skin deep incised wound 5x5 cm over the front of right leg 19 cm below the knee.</w:t>
      </w:r>
    </w:p>
    <w:p w:rsidR="006B19DC" w:rsidRPr="00893336" w:rsidRDefault="006B19DC" w:rsidP="00893336">
      <w:pPr>
        <w:spacing w:after="0" w:line="240" w:lineRule="auto"/>
        <w:ind w:left="720"/>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ind w:left="720"/>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3. Incised gaping wound 4x2 cm oblique over the front and outer aspect of left forearm 8.5 cm below the elbow with a maximum depth of 3.8 cm in   the middle.</w:t>
      </w:r>
    </w:p>
    <w:p w:rsidR="006B19DC" w:rsidRPr="00893336" w:rsidRDefault="006B19DC" w:rsidP="00893336">
      <w:pPr>
        <w:spacing w:after="0" w:line="240" w:lineRule="auto"/>
        <w:ind w:left="720"/>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ind w:left="720"/>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4. Incised   gaping    wound   10x3   cm nearly horizontal over the back of left leg 8 cm below the knee with a maximum depth of 6.2 cm in the middle and tapering towards the ends.   The   wound    cut,   muscles nerves, blood vessels and tibia completely.</w:t>
      </w:r>
    </w:p>
    <w:p w:rsidR="006B19DC" w:rsidRPr="00893336" w:rsidRDefault="006B19DC" w:rsidP="00893336">
      <w:pPr>
        <w:spacing w:after="0" w:line="240" w:lineRule="auto"/>
        <w:ind w:left="720"/>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ind w:left="720"/>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lastRenderedPageBreak/>
        <w:t>5. Incised gaping wound 10x5.5 cm oblique over the outer aspect of left leg 10 cm below the knee with a maximum depth of 3.8 cm in the middle and tapering towards the ends.</w:t>
      </w:r>
    </w:p>
    <w:p w:rsidR="006B19DC" w:rsidRPr="00893336" w:rsidRDefault="006B19DC" w:rsidP="00893336">
      <w:pPr>
        <w:spacing w:after="0" w:line="240" w:lineRule="auto"/>
        <w:ind w:left="720"/>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ind w:left="720"/>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6. Abrasion 4.3 x 0.3 cm vertical over the back of left side of chest 7 cm to the left of midline and 10.5 cm below the top line of shoulder.</w:t>
      </w:r>
      <w:r w:rsidR="00893336">
        <w:rPr>
          <w:rFonts w:ascii="Times New Roman" w:eastAsia="Times New Roman" w:hAnsi="Times New Roman" w:cs="Times New Roman"/>
          <w:sz w:val="25"/>
          <w:szCs w:val="25"/>
        </w:rPr>
        <w:t>”</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17. It was stated that combined effect of injury Nos. 1, 3, 4 and 5 was sufficient in the ordinary course of nature to cause death.</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xml:space="preserve">18.  Looking to the injuries sustained by the deceased which were not on head, face or vital part of the body, but on arms, legs etc. coupled with the fact that in all, there were six     accused   and though  all of  them  were convicted by the trial Court, the High Court extended benefit of doubt to accused Nos. 2-6, in our opinion, the </w:t>
      </w:r>
      <w:proofErr w:type="spellStart"/>
      <w:r w:rsidRPr="00893336">
        <w:rPr>
          <w:rFonts w:ascii="Times New Roman" w:eastAsia="Times New Roman" w:hAnsi="Times New Roman" w:cs="Times New Roman"/>
          <w:sz w:val="25"/>
          <w:szCs w:val="25"/>
        </w:rPr>
        <w:t>counsel</w:t>
      </w:r>
      <w:proofErr w:type="spellEnd"/>
      <w:r w:rsidRPr="00893336">
        <w:rPr>
          <w:rFonts w:ascii="Times New Roman" w:eastAsia="Times New Roman" w:hAnsi="Times New Roman" w:cs="Times New Roman"/>
          <w:sz w:val="25"/>
          <w:szCs w:val="25"/>
        </w:rPr>
        <w:t>  is right  in submitting that on the facts and in the circumstances of the case, it cannot be said that the appellant herein had committed an offence punishable under Section 302, IPC. Even the trial Court did not convict the appellant substantively for an offence punishable under Section 302, IPC. He was convicted with other accused for an offence punishable under Section 302 read with Section 34, IPC. In our view, on the facts of the case and injuries sustained by the deceased, the case is covered by Section 304 Part I, IPC.</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xml:space="preserve">19. We are fortified in   our   view by   a decision of this Court in </w:t>
      </w:r>
      <w:proofErr w:type="spellStart"/>
      <w:r w:rsidRPr="00893336">
        <w:rPr>
          <w:rFonts w:ascii="Times New Roman" w:eastAsia="Times New Roman" w:hAnsi="Times New Roman" w:cs="Times New Roman"/>
          <w:i/>
          <w:sz w:val="25"/>
          <w:szCs w:val="25"/>
        </w:rPr>
        <w:t>Kapur</w:t>
      </w:r>
      <w:proofErr w:type="spellEnd"/>
      <w:r w:rsidRPr="00893336">
        <w:rPr>
          <w:rFonts w:ascii="Times New Roman" w:eastAsia="Times New Roman" w:hAnsi="Times New Roman" w:cs="Times New Roman"/>
          <w:i/>
          <w:sz w:val="25"/>
          <w:szCs w:val="25"/>
        </w:rPr>
        <w:t xml:space="preserve"> Singh v. State of Pepsu</w:t>
      </w:r>
      <w:r w:rsidR="00893336" w:rsidRPr="00893336">
        <w:rPr>
          <w:rFonts w:ascii="Times New Roman" w:eastAsia="Times New Roman" w:hAnsi="Times New Roman" w:cs="Times New Roman"/>
          <w:i/>
          <w:sz w:val="25"/>
          <w:szCs w:val="25"/>
          <w:vertAlign w:val="superscript"/>
        </w:rPr>
        <w:t>1</w:t>
      </w:r>
      <w:r w:rsidRPr="00893336">
        <w:rPr>
          <w:rFonts w:ascii="Times New Roman" w:eastAsia="Times New Roman" w:hAnsi="Times New Roman" w:cs="Times New Roman"/>
          <w:sz w:val="25"/>
          <w:szCs w:val="25"/>
        </w:rPr>
        <w:t xml:space="preserve">. In that case, the appellant was convicted for offence punishable under Section 302, IPC According to the prosecution </w:t>
      </w:r>
      <w:proofErr w:type="gramStart"/>
      <w:r w:rsidRPr="00893336">
        <w:rPr>
          <w:rFonts w:ascii="Times New Roman" w:eastAsia="Times New Roman" w:hAnsi="Times New Roman" w:cs="Times New Roman"/>
          <w:sz w:val="25"/>
          <w:szCs w:val="25"/>
        </w:rPr>
        <w:t>case,</w:t>
      </w:r>
      <w:proofErr w:type="gramEnd"/>
      <w:r w:rsidRPr="00893336">
        <w:rPr>
          <w:rFonts w:ascii="Times New Roman" w:eastAsia="Times New Roman" w:hAnsi="Times New Roman" w:cs="Times New Roman"/>
          <w:sz w:val="25"/>
          <w:szCs w:val="25"/>
        </w:rPr>
        <w:t xml:space="preserve"> the appellant had caused death of the deceased while one Chand Singh held     the victim.  Eighteen injuries were inflicted on the deceased on the arms and legs with </w:t>
      </w:r>
      <w:proofErr w:type="spellStart"/>
      <w:r w:rsidRPr="00893336">
        <w:rPr>
          <w:rFonts w:ascii="Times New Roman" w:eastAsia="Times New Roman" w:hAnsi="Times New Roman" w:cs="Times New Roman"/>
          <w:sz w:val="25"/>
          <w:szCs w:val="25"/>
        </w:rPr>
        <w:t>gandasa</w:t>
      </w:r>
      <w:proofErr w:type="spellEnd"/>
      <w:r w:rsidRPr="00893336">
        <w:rPr>
          <w:rFonts w:ascii="Times New Roman" w:eastAsia="Times New Roman" w:hAnsi="Times New Roman" w:cs="Times New Roman"/>
          <w:sz w:val="25"/>
          <w:szCs w:val="25"/>
        </w:rPr>
        <w:t xml:space="preserve">.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20. Converting conviction of the accused from Section 302 to Section 304 Part I, this Court observed;</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ind w:left="720"/>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"It is significant that out of all the injuries which were thus inflicted none was inflicted on a vital part of the body. The appellant absconded and his companion was in the meantime convicted of an offence under Section 302 and a sentence of transportation for life was imposed on him, which was confirmed by the High Court. The appellant was arrested thereafter and his trial resulted in his conviction under   Section   302.   The   learned Sessions Judge awarded him a sentence of death subject to confirmation by the High Court. The High Court, in due course, confirmed the death sentence".</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21. The Court further observed;</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ind w:left="720"/>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xml:space="preserve">"The fact that no injury was inflicted on any vital part of the body of the deceased goes to show in the circumstances of this case that the intention of the appellant was not to kill the deceased outright. He inflicted the injuries not with the intention of </w:t>
      </w:r>
      <w:r w:rsidRPr="00893336">
        <w:rPr>
          <w:rFonts w:ascii="Times New Roman" w:eastAsia="Times New Roman" w:hAnsi="Times New Roman" w:cs="Times New Roman"/>
          <w:sz w:val="25"/>
          <w:szCs w:val="25"/>
        </w:rPr>
        <w:lastRenderedPageBreak/>
        <w:t xml:space="preserve">murdering the deceased, but caused such bodily injuries as, he must have known, would likely cause death </w:t>
      </w:r>
      <w:proofErr w:type="gramStart"/>
      <w:r w:rsidRPr="00893336">
        <w:rPr>
          <w:rFonts w:ascii="Times New Roman" w:eastAsia="Times New Roman" w:hAnsi="Times New Roman" w:cs="Times New Roman"/>
          <w:sz w:val="25"/>
          <w:szCs w:val="25"/>
        </w:rPr>
        <w:t>having</w:t>
      </w:r>
      <w:proofErr w:type="gramEnd"/>
      <w:r w:rsidRPr="00893336">
        <w:rPr>
          <w:rFonts w:ascii="Times New Roman" w:eastAsia="Times New Roman" w:hAnsi="Times New Roman" w:cs="Times New Roman"/>
          <w:sz w:val="25"/>
          <w:szCs w:val="25"/>
        </w:rPr>
        <w:t xml:space="preserve"> regard to the number and nature of the injuries".</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22. Thus,   though       eighteen   injuries     were caused and the deceased met with death, this Court held that since the injuries were caused on arms and legs, the case could be said to be covered   by   Part   I   of    Section   304,   IPC   and accordingly, conviction of the appellant was converted into Section 304, Part I from Section 302, IPC.</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xml:space="preserve">23. In view of the above facts, in our opinion, ends of justice would be met if we convert conviction of the appellant herein from an offence punishable under Section 302, IPC to an offence punishable under Section 304 Part I, </w:t>
      </w:r>
      <w:proofErr w:type="gramStart"/>
      <w:r w:rsidRPr="00893336">
        <w:rPr>
          <w:rFonts w:ascii="Times New Roman" w:eastAsia="Times New Roman" w:hAnsi="Times New Roman" w:cs="Times New Roman"/>
          <w:sz w:val="25"/>
          <w:szCs w:val="25"/>
        </w:rPr>
        <w:t>IPC</w:t>
      </w:r>
      <w:proofErr w:type="gramEnd"/>
      <w:r w:rsidRPr="00893336">
        <w:rPr>
          <w:rFonts w:ascii="Times New Roman" w:eastAsia="Times New Roman" w:hAnsi="Times New Roman" w:cs="Times New Roman"/>
          <w:sz w:val="25"/>
          <w:szCs w:val="25"/>
        </w:rPr>
        <w:t>.</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xml:space="preserve">24. So far as sentence is concerned, from the record it appears that initially the appellant had remained in jail for more than a month. After his conviction, again he was taken to custody on January 16, 2003 and is in jail all throughout. Thus the appellant is in jail since more than five years.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25. On the facts and in the circumstances of the case, we are of the view that interests of justice would be   met if we reduce the sentence of the appellant to the</w:t>
      </w:r>
      <w:proofErr w:type="gramStart"/>
      <w:r w:rsidRPr="00893336">
        <w:rPr>
          <w:rFonts w:ascii="Times New Roman" w:eastAsia="Times New Roman" w:hAnsi="Times New Roman" w:cs="Times New Roman"/>
          <w:sz w:val="25"/>
          <w:szCs w:val="25"/>
        </w:rPr>
        <w:t>  sentence</w:t>
      </w:r>
      <w:proofErr w:type="gramEnd"/>
      <w:r w:rsidRPr="00893336">
        <w:rPr>
          <w:rFonts w:ascii="Times New Roman" w:eastAsia="Times New Roman" w:hAnsi="Times New Roman" w:cs="Times New Roman"/>
          <w:sz w:val="25"/>
          <w:szCs w:val="25"/>
        </w:rPr>
        <w:t xml:space="preserve"> already undergone.</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w:t>
      </w:r>
    </w:p>
    <w:p w:rsidR="006B19DC" w:rsidRPr="00893336" w:rsidRDefault="006B19DC" w:rsidP="00893336">
      <w:pPr>
        <w:spacing w:after="0" w:line="240" w:lineRule="auto"/>
        <w:jc w:val="both"/>
        <w:rPr>
          <w:rFonts w:ascii="Times New Roman" w:eastAsia="Times New Roman" w:hAnsi="Times New Roman" w:cs="Times New Roman"/>
          <w:sz w:val="25"/>
          <w:szCs w:val="25"/>
        </w:rPr>
      </w:pPr>
      <w:r w:rsidRPr="00893336">
        <w:rPr>
          <w:rFonts w:ascii="Times New Roman" w:eastAsia="Times New Roman" w:hAnsi="Times New Roman" w:cs="Times New Roman"/>
          <w:sz w:val="25"/>
          <w:szCs w:val="25"/>
        </w:rPr>
        <w:t xml:space="preserve">26. The appeal is accordingly allowed to the above extent and the appellant herein is ordered to be set at liberty if not required in any other case. </w:t>
      </w:r>
    </w:p>
    <w:p w:rsidR="00893336" w:rsidRDefault="00893336" w:rsidP="00893336">
      <w:pPr>
        <w:spacing w:after="0" w:line="240" w:lineRule="auto"/>
        <w:rPr>
          <w:rFonts w:ascii="Times New Roman" w:eastAsia="Times New Roman" w:hAnsi="Times New Roman" w:cs="Times New Roman"/>
          <w:sz w:val="25"/>
          <w:szCs w:val="25"/>
          <w:vertAlign w:val="superscript"/>
        </w:rPr>
      </w:pPr>
    </w:p>
    <w:p w:rsidR="00DB43DF" w:rsidRPr="00893336" w:rsidRDefault="00893336" w:rsidP="00893336">
      <w:pPr>
        <w:spacing w:after="0" w:line="240" w:lineRule="auto"/>
        <w:rPr>
          <w:rFonts w:ascii="Times New Roman" w:hAnsi="Times New Roman" w:cs="Times New Roman"/>
          <w:i/>
        </w:rPr>
      </w:pPr>
      <w:r w:rsidRPr="00893336">
        <w:rPr>
          <w:rFonts w:ascii="Times New Roman" w:eastAsia="Times New Roman" w:hAnsi="Times New Roman" w:cs="Times New Roman"/>
          <w:i/>
          <w:vertAlign w:val="superscript"/>
        </w:rPr>
        <w:t>1</w:t>
      </w:r>
      <w:r w:rsidRPr="00893336">
        <w:rPr>
          <w:rFonts w:ascii="Times New Roman" w:eastAsia="Times New Roman" w:hAnsi="Times New Roman" w:cs="Times New Roman"/>
          <w:i/>
        </w:rPr>
        <w:t>AIR 1956 SC 654</w:t>
      </w:r>
    </w:p>
    <w:sectPr w:rsidR="00DB43DF" w:rsidRPr="008933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8E9" w:rsidRDefault="00CB78E9" w:rsidP="00DA0365">
      <w:pPr>
        <w:spacing w:after="0" w:line="240" w:lineRule="auto"/>
      </w:pPr>
      <w:r>
        <w:separator/>
      </w:r>
    </w:p>
  </w:endnote>
  <w:endnote w:type="continuationSeparator" w:id="0">
    <w:p w:rsidR="00CB78E9" w:rsidRDefault="00CB78E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9333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8E9" w:rsidRDefault="00CB78E9" w:rsidP="00DA0365">
      <w:pPr>
        <w:spacing w:after="0" w:line="240" w:lineRule="auto"/>
      </w:pPr>
      <w:r>
        <w:separator/>
      </w:r>
    </w:p>
  </w:footnote>
  <w:footnote w:type="continuationSeparator" w:id="0">
    <w:p w:rsidR="00CB78E9" w:rsidRDefault="00CB78E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B19DC"/>
    <w:rsid w:val="00893336"/>
    <w:rsid w:val="008D320C"/>
    <w:rsid w:val="00AA6A09"/>
    <w:rsid w:val="00CB78E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546977">
      <w:bodyDiv w:val="1"/>
      <w:marLeft w:val="0"/>
      <w:marRight w:val="0"/>
      <w:marTop w:val="0"/>
      <w:marBottom w:val="0"/>
      <w:divBdr>
        <w:top w:val="none" w:sz="0" w:space="0" w:color="auto"/>
        <w:left w:val="none" w:sz="0" w:space="0" w:color="auto"/>
        <w:bottom w:val="none" w:sz="0" w:space="0" w:color="auto"/>
        <w:right w:val="none" w:sz="0" w:space="0" w:color="auto"/>
      </w:divBdr>
      <w:divsChild>
        <w:div w:id="677465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2016-03-27T07:04:00Z</dcterms:created>
  <dcterms:modified xsi:type="dcterms:W3CDTF">2016-03-27T18:46:00Z</dcterms:modified>
</cp:coreProperties>
</file>