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E0" w:rsidRPr="007327E8" w:rsidRDefault="00751FE0" w:rsidP="007327E8">
      <w:pPr>
        <w:spacing w:after="0" w:line="240" w:lineRule="auto"/>
        <w:jc w:val="center"/>
        <w:rPr>
          <w:rFonts w:ascii="Times New Roman" w:eastAsia="Times New Roman" w:hAnsi="Times New Roman" w:cs="Times New Roman"/>
          <w:sz w:val="25"/>
          <w:szCs w:val="25"/>
        </w:rPr>
      </w:pPr>
      <w:bookmarkStart w:id="0" w:name="_GoBack"/>
      <w:bookmarkEnd w:id="0"/>
      <w:r w:rsidRPr="007327E8">
        <w:rPr>
          <w:rFonts w:ascii="Times New Roman" w:eastAsia="Times New Roman" w:hAnsi="Times New Roman" w:cs="Times New Roman"/>
          <w:b/>
          <w:bCs/>
          <w:sz w:val="25"/>
          <w:szCs w:val="25"/>
        </w:rPr>
        <w:t>SUPREME COURT OF INDIA</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Brigadier Man Mohan Sharma, FRGS (</w:t>
      </w:r>
      <w:proofErr w:type="spellStart"/>
      <w:r w:rsidRPr="007327E8">
        <w:rPr>
          <w:rFonts w:ascii="Times New Roman" w:eastAsia="Times New Roman" w:hAnsi="Times New Roman" w:cs="Times New Roman"/>
          <w:sz w:val="25"/>
          <w:szCs w:val="25"/>
        </w:rPr>
        <w:t>Retd</w:t>
      </w:r>
      <w:proofErr w:type="spellEnd"/>
      <w:r w:rsidRPr="007327E8">
        <w:rPr>
          <w:rFonts w:ascii="Times New Roman" w:eastAsia="Times New Roman" w:hAnsi="Times New Roman" w:cs="Times New Roman"/>
          <w:sz w:val="25"/>
          <w:szCs w:val="25"/>
        </w:rPr>
        <w:t>.)</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Vs.</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Lt. Gen. </w:t>
      </w:r>
      <w:proofErr w:type="spellStart"/>
      <w:r w:rsidRPr="007327E8">
        <w:rPr>
          <w:rFonts w:ascii="Times New Roman" w:eastAsia="Times New Roman" w:hAnsi="Times New Roman" w:cs="Times New Roman"/>
          <w:sz w:val="25"/>
          <w:szCs w:val="25"/>
        </w:rPr>
        <w:t>Depinder</w:t>
      </w:r>
      <w:proofErr w:type="spellEnd"/>
      <w:r w:rsidRPr="007327E8">
        <w:rPr>
          <w:rFonts w:ascii="Times New Roman" w:eastAsia="Times New Roman" w:hAnsi="Times New Roman" w:cs="Times New Roman"/>
          <w:sz w:val="25"/>
          <w:szCs w:val="25"/>
        </w:rPr>
        <w:t xml:space="preserve"> Singh</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C.A.</w:t>
      </w:r>
      <w:r w:rsidR="007327E8" w:rsidRPr="007327E8">
        <w:rPr>
          <w:rFonts w:ascii="Times New Roman" w:eastAsia="Times New Roman" w:hAnsi="Times New Roman" w:cs="Times New Roman"/>
          <w:sz w:val="25"/>
          <w:szCs w:val="25"/>
        </w:rPr>
        <w:t>No</w:t>
      </w:r>
      <w:r w:rsidRPr="007327E8">
        <w:rPr>
          <w:rFonts w:ascii="Times New Roman" w:eastAsia="Times New Roman" w:hAnsi="Times New Roman" w:cs="Times New Roman"/>
          <w:sz w:val="25"/>
          <w:szCs w:val="25"/>
        </w:rPr>
        <w:t>.6853 of 2008</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proofErr w:type="gramStart"/>
      <w:r w:rsidRPr="007327E8">
        <w:rPr>
          <w:rFonts w:ascii="Times New Roman" w:eastAsia="Times New Roman" w:hAnsi="Times New Roman" w:cs="Times New Roman"/>
          <w:sz w:val="25"/>
          <w:szCs w:val="25"/>
        </w:rPr>
        <w:t>(</w:t>
      </w:r>
      <w:proofErr w:type="spellStart"/>
      <w:r w:rsidRPr="007327E8">
        <w:rPr>
          <w:rFonts w:ascii="Times New Roman" w:eastAsia="Times New Roman" w:hAnsi="Times New Roman" w:cs="Times New Roman"/>
          <w:sz w:val="25"/>
          <w:szCs w:val="25"/>
        </w:rPr>
        <w:t>Altamas</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Kabir</w:t>
      </w:r>
      <w:proofErr w:type="spellEnd"/>
      <w:r w:rsidRPr="007327E8">
        <w:rPr>
          <w:rFonts w:ascii="Times New Roman" w:eastAsia="Times New Roman" w:hAnsi="Times New Roman" w:cs="Times New Roman"/>
          <w:sz w:val="25"/>
          <w:szCs w:val="25"/>
        </w:rPr>
        <w:t xml:space="preserve"> and </w:t>
      </w:r>
      <w:proofErr w:type="spellStart"/>
      <w:r w:rsidRPr="007327E8">
        <w:rPr>
          <w:rFonts w:ascii="Times New Roman" w:eastAsia="Times New Roman" w:hAnsi="Times New Roman" w:cs="Times New Roman"/>
          <w:sz w:val="25"/>
          <w:szCs w:val="25"/>
        </w:rPr>
        <w:t>Markandey</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Katju</w:t>
      </w:r>
      <w:proofErr w:type="spellEnd"/>
      <w:r w:rsidR="007327E8">
        <w:rPr>
          <w:rFonts w:ascii="Times New Roman" w:eastAsia="Times New Roman" w:hAnsi="Times New Roman" w:cs="Times New Roman"/>
          <w:sz w:val="25"/>
          <w:szCs w:val="25"/>
        </w:rPr>
        <w:t xml:space="preserve"> JJ.</w:t>
      </w:r>
      <w:r w:rsidRPr="007327E8">
        <w:rPr>
          <w:rFonts w:ascii="Times New Roman" w:eastAsia="Times New Roman" w:hAnsi="Times New Roman" w:cs="Times New Roman"/>
          <w:sz w:val="25"/>
          <w:szCs w:val="25"/>
        </w:rPr>
        <w:t>)</w:t>
      </w:r>
      <w:proofErr w:type="gramEnd"/>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26</w:t>
      </w:r>
      <w:r w:rsidR="007327E8">
        <w:rPr>
          <w:rFonts w:ascii="Times New Roman" w:eastAsia="Times New Roman" w:hAnsi="Times New Roman" w:cs="Times New Roman"/>
          <w:sz w:val="25"/>
          <w:szCs w:val="25"/>
        </w:rPr>
        <w:t>.</w:t>
      </w:r>
      <w:r w:rsidRPr="007327E8">
        <w:rPr>
          <w:rFonts w:ascii="Times New Roman" w:eastAsia="Times New Roman" w:hAnsi="Times New Roman" w:cs="Times New Roman"/>
          <w:sz w:val="25"/>
          <w:szCs w:val="25"/>
        </w:rPr>
        <w:t>11</w:t>
      </w:r>
      <w:r w:rsidR="007327E8">
        <w:rPr>
          <w:rFonts w:ascii="Times New Roman" w:eastAsia="Times New Roman" w:hAnsi="Times New Roman" w:cs="Times New Roman"/>
          <w:sz w:val="25"/>
          <w:szCs w:val="25"/>
        </w:rPr>
        <w:t>.</w:t>
      </w:r>
      <w:r w:rsidRPr="007327E8">
        <w:rPr>
          <w:rFonts w:ascii="Times New Roman" w:eastAsia="Times New Roman" w:hAnsi="Times New Roman" w:cs="Times New Roman"/>
          <w:sz w:val="25"/>
          <w:szCs w:val="25"/>
        </w:rPr>
        <w:t>2008</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b/>
          <w:bCs/>
          <w:sz w:val="25"/>
          <w:szCs w:val="25"/>
        </w:rPr>
        <w:t>JUDGMENT</w:t>
      </w:r>
    </w:p>
    <w:p w:rsidR="00751FE0" w:rsidRPr="007327E8" w:rsidRDefault="00751FE0" w:rsidP="007327E8">
      <w:pPr>
        <w:spacing w:after="0" w:line="240" w:lineRule="auto"/>
        <w:jc w:val="center"/>
        <w:rPr>
          <w:rFonts w:ascii="Times New Roman" w:eastAsia="Times New Roman" w:hAnsi="Times New Roman" w:cs="Times New Roman"/>
          <w:sz w:val="25"/>
          <w:szCs w:val="25"/>
        </w:rPr>
      </w:pPr>
      <w:r w:rsidRPr="007327E8">
        <w:rPr>
          <w:rFonts w:ascii="Times New Roman" w:eastAsia="Times New Roman" w:hAnsi="Times New Roman" w:cs="Times New Roman"/>
          <w:b/>
          <w:bCs/>
          <w:sz w:val="25"/>
          <w:szCs w:val="25"/>
        </w:rPr>
        <w:t> </w:t>
      </w:r>
    </w:p>
    <w:p w:rsidR="00751FE0" w:rsidRPr="007327E8" w:rsidRDefault="007327E8" w:rsidP="007327E8">
      <w:pPr>
        <w:spacing w:after="0" w:line="240" w:lineRule="auto"/>
        <w:jc w:val="both"/>
        <w:rPr>
          <w:rFonts w:ascii="Times New Roman" w:eastAsia="Times New Roman" w:hAnsi="Times New Roman" w:cs="Times New Roman"/>
          <w:sz w:val="25"/>
          <w:szCs w:val="25"/>
        </w:rPr>
      </w:pPr>
      <w:proofErr w:type="spellStart"/>
      <w:r w:rsidRPr="007327E8">
        <w:rPr>
          <w:rFonts w:ascii="Times New Roman" w:eastAsia="Times New Roman" w:hAnsi="Times New Roman" w:cs="Times New Roman"/>
          <w:b/>
          <w:bCs/>
          <w:sz w:val="25"/>
          <w:szCs w:val="25"/>
        </w:rPr>
        <w:t>Altamas</w:t>
      </w:r>
      <w:proofErr w:type="spellEnd"/>
      <w:r w:rsidRPr="007327E8">
        <w:rPr>
          <w:rFonts w:ascii="Times New Roman" w:eastAsia="Times New Roman" w:hAnsi="Times New Roman" w:cs="Times New Roman"/>
          <w:b/>
          <w:bCs/>
          <w:sz w:val="25"/>
          <w:szCs w:val="25"/>
        </w:rPr>
        <w:t xml:space="preserve"> </w:t>
      </w:r>
      <w:proofErr w:type="spellStart"/>
      <w:r w:rsidRPr="007327E8">
        <w:rPr>
          <w:rFonts w:ascii="Times New Roman" w:eastAsia="Times New Roman" w:hAnsi="Times New Roman" w:cs="Times New Roman"/>
          <w:b/>
          <w:bCs/>
          <w:sz w:val="25"/>
          <w:szCs w:val="25"/>
        </w:rPr>
        <w:t>Kabir</w:t>
      </w:r>
      <w:proofErr w:type="spellEnd"/>
      <w:r w:rsidR="00751FE0" w:rsidRPr="007327E8">
        <w:rPr>
          <w:rFonts w:ascii="Times New Roman" w:eastAsia="Times New Roman" w:hAnsi="Times New Roman" w:cs="Times New Roman"/>
          <w:b/>
          <w:bCs/>
          <w:sz w:val="25"/>
          <w:szCs w:val="25"/>
        </w:rPr>
        <w:t>, J</w:t>
      </w:r>
      <w:r w:rsidR="00751FE0" w:rsidRPr="007327E8">
        <w:rPr>
          <w:rFonts w:ascii="Times New Roman" w:eastAsia="Times New Roman" w:hAnsi="Times New Roman" w:cs="Times New Roman"/>
          <w:sz w:val="25"/>
          <w:szCs w:val="25"/>
        </w:rPr>
        <w:t>.</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1. Leave granted.</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2. The respondent herein, Lt. General </w:t>
      </w:r>
      <w:proofErr w:type="spellStart"/>
      <w:r w:rsidRPr="007327E8">
        <w:rPr>
          <w:rFonts w:ascii="Times New Roman" w:eastAsia="Times New Roman" w:hAnsi="Times New Roman" w:cs="Times New Roman"/>
          <w:sz w:val="25"/>
          <w:szCs w:val="25"/>
        </w:rPr>
        <w:t>Depinder</w:t>
      </w:r>
      <w:proofErr w:type="spellEnd"/>
      <w:r w:rsidRPr="007327E8">
        <w:rPr>
          <w:rFonts w:ascii="Times New Roman" w:eastAsia="Times New Roman" w:hAnsi="Times New Roman" w:cs="Times New Roman"/>
          <w:sz w:val="25"/>
          <w:szCs w:val="25"/>
        </w:rPr>
        <w:t xml:space="preserve"> Singh (</w:t>
      </w:r>
      <w:proofErr w:type="spellStart"/>
      <w:r w:rsidRPr="007327E8">
        <w:rPr>
          <w:rFonts w:ascii="Times New Roman" w:eastAsia="Times New Roman" w:hAnsi="Times New Roman" w:cs="Times New Roman"/>
          <w:sz w:val="25"/>
          <w:szCs w:val="25"/>
        </w:rPr>
        <w:t>Retd</w:t>
      </w:r>
      <w:proofErr w:type="spellEnd"/>
      <w:r w:rsidRPr="007327E8">
        <w:rPr>
          <w:rFonts w:ascii="Times New Roman" w:eastAsia="Times New Roman" w:hAnsi="Times New Roman" w:cs="Times New Roman"/>
          <w:sz w:val="25"/>
          <w:szCs w:val="25"/>
        </w:rPr>
        <w:t xml:space="preserve">.), entered into a Publication Agreement with </w:t>
      </w:r>
      <w:proofErr w:type="spellStart"/>
      <w:r w:rsidRPr="007327E8">
        <w:rPr>
          <w:rFonts w:ascii="Times New Roman" w:eastAsia="Times New Roman" w:hAnsi="Times New Roman" w:cs="Times New Roman"/>
          <w:sz w:val="25"/>
          <w:szCs w:val="25"/>
        </w:rPr>
        <w:t>Dattatreya</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Prakashan</w:t>
      </w:r>
      <w:proofErr w:type="spellEnd"/>
      <w:r w:rsidRPr="007327E8">
        <w:rPr>
          <w:rFonts w:ascii="Times New Roman" w:eastAsia="Times New Roman" w:hAnsi="Times New Roman" w:cs="Times New Roman"/>
          <w:sz w:val="25"/>
          <w:szCs w:val="25"/>
        </w:rPr>
        <w:t xml:space="preserve"> in September, 1991, for publication of his book titled "IPKF  in Sri Lanka" regarding his experiences while leading the Indian Peace Keeping Force in Sri Lanka. Pursuant to the said Agreement, the first edition of the book was published in 1991. In paragraph 2 of the said Agreement, whereby the respondent assigned his exclusive rights for production and publication of the book to </w:t>
      </w:r>
      <w:proofErr w:type="spellStart"/>
      <w:r w:rsidRPr="007327E8">
        <w:rPr>
          <w:rFonts w:ascii="Times New Roman" w:eastAsia="Times New Roman" w:hAnsi="Times New Roman" w:cs="Times New Roman"/>
          <w:sz w:val="25"/>
          <w:szCs w:val="25"/>
        </w:rPr>
        <w:t>Dattatreya</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Prakashan</w:t>
      </w:r>
      <w:proofErr w:type="spellEnd"/>
      <w:r w:rsidRPr="007327E8">
        <w:rPr>
          <w:rFonts w:ascii="Times New Roman" w:eastAsia="Times New Roman" w:hAnsi="Times New Roman" w:cs="Times New Roman"/>
          <w:sz w:val="25"/>
          <w:szCs w:val="25"/>
        </w:rPr>
        <w:t>, it was indicated as follows: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"2. The AUTHOR(S) hereby assigned to the PUBLISHERS, during the legal terms of copyright including any renewals thereof, the exclusive rights to produce and publish the WORK in a volume form in any part of the world in the original language in which it is written as also to license its translation in any other languages and publication of any other editions, but the copyright in the WORK shall remain vested in the AUTHOR(S). The AUTHOR (S) shall not during the continuance of this Agreement publish or cause to be published in any part of the world any copy of the WORK or any translation thereof save as herein provided."</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3. The business interest in </w:t>
      </w:r>
      <w:proofErr w:type="spellStart"/>
      <w:r w:rsidRPr="007327E8">
        <w:rPr>
          <w:rFonts w:ascii="Times New Roman" w:eastAsia="Times New Roman" w:hAnsi="Times New Roman" w:cs="Times New Roman"/>
          <w:sz w:val="25"/>
          <w:szCs w:val="25"/>
        </w:rPr>
        <w:t>Dattatreya</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Prakashan</w:t>
      </w:r>
      <w:proofErr w:type="spellEnd"/>
      <w:r w:rsidRPr="007327E8">
        <w:rPr>
          <w:rFonts w:ascii="Times New Roman" w:eastAsia="Times New Roman" w:hAnsi="Times New Roman" w:cs="Times New Roman"/>
          <w:sz w:val="25"/>
          <w:szCs w:val="25"/>
        </w:rPr>
        <w:t xml:space="preserve"> was acquired by the appellant who was carrying on business in the name and style of "</w:t>
      </w:r>
      <w:proofErr w:type="spellStart"/>
      <w:r w:rsidRPr="007327E8">
        <w:rPr>
          <w:rFonts w:ascii="Times New Roman" w:eastAsia="Times New Roman" w:hAnsi="Times New Roman" w:cs="Times New Roman"/>
          <w:sz w:val="25"/>
          <w:szCs w:val="25"/>
        </w:rPr>
        <w:t>Trishul</w:t>
      </w:r>
      <w:proofErr w:type="spellEnd"/>
      <w:r w:rsidRPr="007327E8">
        <w:rPr>
          <w:rFonts w:ascii="Times New Roman" w:eastAsia="Times New Roman" w:hAnsi="Times New Roman" w:cs="Times New Roman"/>
          <w:sz w:val="25"/>
          <w:szCs w:val="25"/>
        </w:rPr>
        <w:t xml:space="preserve"> Publications", which published the second edition of the book in May, 1992. From the materials on record it appears that, although, initially there was a demand for the book, such demand decreased and the appellant was, thereafter, reluctant to invest money in printing further editions of the book. In fact, in response to the respondent's query regarding publication of a further edition the appellant on 11.11.1991 wrote to the respondent and expressed his unwillingness to publish any further edition of the book. He also informed the respondent on 1.6.1993 that the book was a dead </w:t>
      </w:r>
      <w:r w:rsidRPr="007327E8">
        <w:rPr>
          <w:rFonts w:ascii="Times New Roman" w:eastAsia="Times New Roman" w:hAnsi="Times New Roman" w:cs="Times New Roman"/>
          <w:sz w:val="25"/>
          <w:szCs w:val="25"/>
        </w:rPr>
        <w:lastRenderedPageBreak/>
        <w:t xml:space="preserve">stock and it had to be pushed at a lower price. On 28.10.1997, the appellant    again wrote to the respondents stating that he had conducted a market survey and the demand of the book did not warrant any reprint. He also advised the    respondent to authorize one Bharat </w:t>
      </w:r>
      <w:proofErr w:type="spellStart"/>
      <w:r w:rsidRPr="007327E8">
        <w:rPr>
          <w:rFonts w:ascii="Times New Roman" w:eastAsia="Times New Roman" w:hAnsi="Times New Roman" w:cs="Times New Roman"/>
          <w:sz w:val="25"/>
          <w:szCs w:val="25"/>
        </w:rPr>
        <w:t>Verma</w:t>
      </w:r>
      <w:proofErr w:type="spellEnd"/>
      <w:r w:rsidRPr="007327E8">
        <w:rPr>
          <w:rFonts w:ascii="Times New Roman" w:eastAsia="Times New Roman" w:hAnsi="Times New Roman" w:cs="Times New Roman"/>
          <w:sz w:val="25"/>
          <w:szCs w:val="25"/>
        </w:rPr>
        <w:t xml:space="preserve"> to publish the book. As the said letter is relevant to a decision in this case, the contents thereof are reproduced </w:t>
      </w:r>
      <w:proofErr w:type="spellStart"/>
      <w:r w:rsidRPr="007327E8">
        <w:rPr>
          <w:rFonts w:ascii="Times New Roman" w:eastAsia="Times New Roman" w:hAnsi="Times New Roman" w:cs="Times New Roman"/>
          <w:sz w:val="25"/>
          <w:szCs w:val="25"/>
        </w:rPr>
        <w:t>hereinbelow</w:t>
      </w:r>
      <w:proofErr w:type="spellEnd"/>
      <w:r w:rsidRPr="007327E8">
        <w:rPr>
          <w:rFonts w:ascii="Times New Roman" w:eastAsia="Times New Roman" w:hAnsi="Times New Roman" w:cs="Times New Roman"/>
          <w:sz w:val="25"/>
          <w:szCs w:val="25"/>
        </w:rPr>
        <w:t>:</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"With reference to our last </w:t>
      </w:r>
      <w:proofErr w:type="spellStart"/>
      <w:r w:rsidRPr="007327E8">
        <w:rPr>
          <w:rFonts w:ascii="Times New Roman" w:eastAsia="Times New Roman" w:hAnsi="Times New Roman" w:cs="Times New Roman"/>
          <w:sz w:val="25"/>
          <w:szCs w:val="25"/>
        </w:rPr>
        <w:t>tele</w:t>
      </w:r>
      <w:proofErr w:type="spellEnd"/>
      <w:r w:rsidRPr="007327E8">
        <w:rPr>
          <w:rFonts w:ascii="Times New Roman" w:eastAsia="Times New Roman" w:hAnsi="Times New Roman" w:cs="Times New Roman"/>
          <w:sz w:val="25"/>
          <w:szCs w:val="25"/>
        </w:rPr>
        <w:t>-conversation, I have carried out a thorough market survey and come to the conclusion that there is no large enough demand for the book warranting a special reprint. I have tried to check up from Lancers but drawn a blank. Bharat</w:t>
      </w:r>
      <w:proofErr w:type="gramStart"/>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Verma</w:t>
      </w:r>
      <w:proofErr w:type="spellEnd"/>
      <w:proofErr w:type="gramEnd"/>
      <w:r w:rsidRPr="007327E8">
        <w:rPr>
          <w:rFonts w:ascii="Times New Roman" w:eastAsia="Times New Roman" w:hAnsi="Times New Roman" w:cs="Times New Roman"/>
          <w:sz w:val="25"/>
          <w:szCs w:val="25"/>
        </w:rPr>
        <w:t xml:space="preserve"> is a good businessman and has perhaps received some demand from his foreign contacts of which his staff are not aware. He will do a good job for the Book and you may kindly authorize him to publish. No problem. I have, however, a suggestion. You may reshape the book - a new book titled "Failure of IPKF in </w:t>
      </w:r>
      <w:proofErr w:type="spellStart"/>
      <w:r w:rsidRPr="007327E8">
        <w:rPr>
          <w:rFonts w:ascii="Times New Roman" w:eastAsia="Times New Roman" w:hAnsi="Times New Roman" w:cs="Times New Roman"/>
          <w:sz w:val="25"/>
          <w:szCs w:val="25"/>
        </w:rPr>
        <w:t>Srilanka</w:t>
      </w:r>
      <w:proofErr w:type="spellEnd"/>
      <w:r w:rsidRPr="007327E8">
        <w:rPr>
          <w:rFonts w:ascii="Times New Roman" w:eastAsia="Times New Roman" w:hAnsi="Times New Roman" w:cs="Times New Roman"/>
          <w:sz w:val="25"/>
          <w:szCs w:val="25"/>
        </w:rPr>
        <w:t>" and draw lessons from it for posterity........."</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4. The respondent, thereafter, approached one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Upender</w:t>
      </w:r>
      <w:proofErr w:type="spellEnd"/>
      <w:proofErr w:type="gramStart"/>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proofErr w:type="gramEnd"/>
      <w:r w:rsidRPr="007327E8">
        <w:rPr>
          <w:rFonts w:ascii="Times New Roman" w:eastAsia="Times New Roman" w:hAnsi="Times New Roman" w:cs="Times New Roman"/>
          <w:sz w:val="25"/>
          <w:szCs w:val="25"/>
        </w:rPr>
        <w:t xml:space="preserve">, sole proprietor of </w:t>
      </w:r>
      <w:proofErr w:type="spellStart"/>
      <w:r w:rsidRPr="007327E8">
        <w:rPr>
          <w:rFonts w:ascii="Times New Roman" w:eastAsia="Times New Roman" w:hAnsi="Times New Roman" w:cs="Times New Roman"/>
          <w:sz w:val="25"/>
          <w:szCs w:val="25"/>
        </w:rPr>
        <w:t>Natraj</w:t>
      </w:r>
      <w:proofErr w:type="spellEnd"/>
      <w:r w:rsidRPr="007327E8">
        <w:rPr>
          <w:rFonts w:ascii="Times New Roman" w:eastAsia="Times New Roman" w:hAnsi="Times New Roman" w:cs="Times New Roman"/>
          <w:sz w:val="25"/>
          <w:szCs w:val="25"/>
        </w:rPr>
        <w:t xml:space="preserve">  Publishers, with a request to print and publish the book in question. Thereafter, by a letter dated 28.8.2000 the respondent informed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that he had no objection to Mr. </w:t>
      </w:r>
      <w:proofErr w:type="spellStart"/>
      <w:r w:rsidRPr="007327E8">
        <w:rPr>
          <w:rFonts w:ascii="Times New Roman" w:eastAsia="Times New Roman" w:hAnsi="Times New Roman" w:cs="Times New Roman"/>
          <w:sz w:val="25"/>
          <w:szCs w:val="25"/>
        </w:rPr>
        <w:t>Arora's</w:t>
      </w:r>
      <w:proofErr w:type="spellEnd"/>
      <w:r w:rsidRPr="007327E8">
        <w:rPr>
          <w:rFonts w:ascii="Times New Roman" w:eastAsia="Times New Roman" w:hAnsi="Times New Roman" w:cs="Times New Roman"/>
          <w:sz w:val="25"/>
          <w:szCs w:val="25"/>
        </w:rPr>
        <w:t xml:space="preserve"> desire to reprint 1000 copies of the book,     but he also suggested that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should obtain the concurrence of the appellant for doing so.</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5. Pursuant to the aforesaid suggestion,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wrote to the appellant on 31.8.2000 stating that the respondent had granted permission to reprint the book but       had also suggested that concurrence of the appellant should be obtained.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accordingly, requested the appellant to agree to the proposal so that he could go ahead with the reprint of the book. In reply to the said letter, the appellant on 2.9.2000 wrote back to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as follows: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proofErr w:type="gramStart"/>
      <w:r w:rsidRPr="007327E8">
        <w:rPr>
          <w:rFonts w:ascii="Times New Roman" w:eastAsia="Times New Roman" w:hAnsi="Times New Roman" w:cs="Times New Roman"/>
          <w:sz w:val="25"/>
          <w:szCs w:val="25"/>
        </w:rPr>
        <w:t xml:space="preserve">"TRISHUL PUBLICATIONS 216, Sector-28, </w:t>
      </w:r>
      <w:proofErr w:type="spellStart"/>
      <w:r w:rsidRPr="007327E8">
        <w:rPr>
          <w:rFonts w:ascii="Times New Roman" w:eastAsia="Times New Roman" w:hAnsi="Times New Roman" w:cs="Times New Roman"/>
          <w:sz w:val="25"/>
          <w:szCs w:val="25"/>
        </w:rPr>
        <w:t>Arun</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Vihar</w:t>
      </w:r>
      <w:proofErr w:type="spellEnd"/>
      <w:r w:rsidRPr="007327E8">
        <w:rPr>
          <w:rFonts w:ascii="Times New Roman" w:eastAsia="Times New Roman" w:hAnsi="Times New Roman" w:cs="Times New Roman"/>
          <w:sz w:val="25"/>
          <w:szCs w:val="25"/>
        </w:rPr>
        <w:t>, Noida-201 303.</w:t>
      </w:r>
      <w:proofErr w:type="gramEnd"/>
      <w:r w:rsidRPr="007327E8">
        <w:rPr>
          <w:rFonts w:ascii="Times New Roman" w:eastAsia="Times New Roman" w:hAnsi="Times New Roman" w:cs="Times New Roman"/>
          <w:sz w:val="25"/>
          <w:szCs w:val="25"/>
        </w:rPr>
        <w:t xml:space="preserve"> 2 Sep 2000 NATRAJ PUBLISHERS DEHRADUN THE IPKF IN SRI LANKA</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Dear Sir,</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roofErr w:type="gramStart"/>
      <w:r w:rsidRPr="007327E8">
        <w:rPr>
          <w:rFonts w:ascii="Times New Roman" w:eastAsia="Times New Roman" w:hAnsi="Times New Roman" w:cs="Times New Roman"/>
          <w:sz w:val="25"/>
          <w:szCs w:val="25"/>
        </w:rPr>
        <w:t>Ref.</w:t>
      </w:r>
      <w:proofErr w:type="gramEnd"/>
      <w:r w:rsidRPr="007327E8">
        <w:rPr>
          <w:rFonts w:ascii="Times New Roman" w:eastAsia="Times New Roman" w:hAnsi="Times New Roman" w:cs="Times New Roman"/>
          <w:sz w:val="25"/>
          <w:szCs w:val="25"/>
        </w:rPr>
        <w:t xml:space="preserve"> </w:t>
      </w:r>
      <w:proofErr w:type="gramStart"/>
      <w:r w:rsidRPr="007327E8">
        <w:rPr>
          <w:rFonts w:ascii="Times New Roman" w:eastAsia="Times New Roman" w:hAnsi="Times New Roman" w:cs="Times New Roman"/>
          <w:sz w:val="25"/>
          <w:szCs w:val="25"/>
        </w:rPr>
        <w:t>Your letter of Aug 31, 2000.</w:t>
      </w:r>
      <w:proofErr w:type="gramEnd"/>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2. Kindly go ahead with the reprinting of IPKF in </w:t>
      </w:r>
      <w:proofErr w:type="spellStart"/>
      <w:r w:rsidRPr="007327E8">
        <w:rPr>
          <w:rFonts w:ascii="Times New Roman" w:eastAsia="Times New Roman" w:hAnsi="Times New Roman" w:cs="Times New Roman"/>
          <w:sz w:val="25"/>
          <w:szCs w:val="25"/>
        </w:rPr>
        <w:t>Srilanka</w:t>
      </w:r>
      <w:proofErr w:type="spellEnd"/>
      <w:r w:rsidRPr="007327E8">
        <w:rPr>
          <w:rFonts w:ascii="Times New Roman" w:eastAsia="Times New Roman" w:hAnsi="Times New Roman" w:cs="Times New Roman"/>
          <w:sz w:val="25"/>
          <w:szCs w:val="25"/>
        </w:rPr>
        <w:t>.</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3. Do send us a complimentary copy.</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proofErr w:type="gramStart"/>
      <w:r w:rsidRPr="007327E8">
        <w:rPr>
          <w:rFonts w:ascii="Times New Roman" w:eastAsia="Times New Roman" w:hAnsi="Times New Roman" w:cs="Times New Roman"/>
          <w:sz w:val="25"/>
          <w:szCs w:val="25"/>
        </w:rPr>
        <w:t>4.We</w:t>
      </w:r>
      <w:proofErr w:type="gramEnd"/>
      <w:r w:rsidRPr="007327E8">
        <w:rPr>
          <w:rFonts w:ascii="Times New Roman" w:eastAsia="Times New Roman" w:hAnsi="Times New Roman" w:cs="Times New Roman"/>
          <w:sz w:val="25"/>
          <w:szCs w:val="25"/>
        </w:rPr>
        <w:t xml:space="preserve"> could help you in the marketing at a suitable discount. Yours faithfully, (M.M. SHARMA)"</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6. While giving his concurrence to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to go ahead with the reprinting of the book, the appellant also wrote to the respondent on 5</w:t>
      </w:r>
      <w:r w:rsidRPr="007327E8">
        <w:rPr>
          <w:rFonts w:ascii="Times New Roman" w:eastAsia="Times New Roman" w:hAnsi="Times New Roman" w:cs="Times New Roman"/>
          <w:sz w:val="25"/>
          <w:szCs w:val="25"/>
          <w:vertAlign w:val="superscript"/>
        </w:rPr>
        <w:t>th</w:t>
      </w:r>
      <w:r w:rsidRPr="007327E8">
        <w:rPr>
          <w:rFonts w:ascii="Times New Roman" w:eastAsia="Times New Roman" w:hAnsi="Times New Roman" w:cs="Times New Roman"/>
          <w:sz w:val="25"/>
          <w:szCs w:val="25"/>
        </w:rPr>
        <w:t xml:space="preserve"> September, 2000, indicating that although he had given his consent to the reprint of 1000 copies of the Book the reprint would have to </w:t>
      </w:r>
      <w:r w:rsidRPr="007327E8">
        <w:rPr>
          <w:rFonts w:ascii="Times New Roman" w:eastAsia="Times New Roman" w:hAnsi="Times New Roman" w:cs="Times New Roman"/>
          <w:sz w:val="25"/>
          <w:szCs w:val="25"/>
        </w:rPr>
        <w:lastRenderedPageBreak/>
        <w:t xml:space="preserve">have the </w:t>
      </w:r>
      <w:proofErr w:type="spellStart"/>
      <w:r w:rsidRPr="007327E8">
        <w:rPr>
          <w:rFonts w:ascii="Times New Roman" w:eastAsia="Times New Roman" w:hAnsi="Times New Roman" w:cs="Times New Roman"/>
          <w:sz w:val="25"/>
          <w:szCs w:val="25"/>
        </w:rPr>
        <w:t>Trishul</w:t>
      </w:r>
      <w:proofErr w:type="spellEnd"/>
      <w:r w:rsidRPr="007327E8">
        <w:rPr>
          <w:rFonts w:ascii="Times New Roman" w:eastAsia="Times New Roman" w:hAnsi="Times New Roman" w:cs="Times New Roman"/>
          <w:sz w:val="25"/>
          <w:szCs w:val="25"/>
        </w:rPr>
        <w:t xml:space="preserve"> name on the jacket as well as a suitable noting on the copyright page, namely, "First   Published by </w:t>
      </w:r>
      <w:proofErr w:type="spellStart"/>
      <w:r w:rsidRPr="007327E8">
        <w:rPr>
          <w:rFonts w:ascii="Times New Roman" w:eastAsia="Times New Roman" w:hAnsi="Times New Roman" w:cs="Times New Roman"/>
          <w:sz w:val="25"/>
          <w:szCs w:val="25"/>
        </w:rPr>
        <w:t>Trishul</w:t>
      </w:r>
      <w:proofErr w:type="spellEnd"/>
      <w:r w:rsidRPr="007327E8">
        <w:rPr>
          <w:rFonts w:ascii="Times New Roman" w:eastAsia="Times New Roman" w:hAnsi="Times New Roman" w:cs="Times New Roman"/>
          <w:sz w:val="25"/>
          <w:szCs w:val="25"/>
        </w:rPr>
        <w:t xml:space="preserve">   Publications, NOIDA". "This edition with special permission from </w:t>
      </w:r>
      <w:proofErr w:type="spellStart"/>
      <w:r w:rsidRPr="007327E8">
        <w:rPr>
          <w:rFonts w:ascii="Times New Roman" w:eastAsia="Times New Roman" w:hAnsi="Times New Roman" w:cs="Times New Roman"/>
          <w:sz w:val="25"/>
          <w:szCs w:val="25"/>
        </w:rPr>
        <w:t>Trishul</w:t>
      </w:r>
      <w:proofErr w:type="spellEnd"/>
      <w:r w:rsidRPr="007327E8">
        <w:rPr>
          <w:rFonts w:ascii="Times New Roman" w:eastAsia="Times New Roman" w:hAnsi="Times New Roman" w:cs="Times New Roman"/>
          <w:sz w:val="25"/>
          <w:szCs w:val="25"/>
        </w:rPr>
        <w:t xml:space="preserve"> Publications"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7. Pursuant to the consent given by the appellant,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published the book without acknowledging the fact that such publication was with the leave and concurrence of </w:t>
      </w:r>
      <w:proofErr w:type="spellStart"/>
      <w:r w:rsidRPr="007327E8">
        <w:rPr>
          <w:rFonts w:ascii="Times New Roman" w:eastAsia="Times New Roman" w:hAnsi="Times New Roman" w:cs="Times New Roman"/>
          <w:sz w:val="25"/>
          <w:szCs w:val="25"/>
        </w:rPr>
        <w:t>Trishul</w:t>
      </w:r>
      <w:proofErr w:type="spellEnd"/>
      <w:r w:rsidRPr="007327E8">
        <w:rPr>
          <w:rFonts w:ascii="Times New Roman" w:eastAsia="Times New Roman" w:hAnsi="Times New Roman" w:cs="Times New Roman"/>
          <w:sz w:val="25"/>
          <w:szCs w:val="25"/>
        </w:rPr>
        <w:t xml:space="preserve"> Publications. Claiming that such publication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amounted to piracy and plagiarism, the appellant sent a detailed report to the Copy Right Board in terms of Section 19A of the Copy Right Act for necessary administrative action. The appellant also issued a notice on 10.5.2002 to the respondent and also to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requiring them to desist from distribution of the "Parallel edition of the book".</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proofErr w:type="spellStart"/>
      <w:r w:rsidRPr="007327E8">
        <w:rPr>
          <w:rFonts w:ascii="Times New Roman" w:eastAsia="Times New Roman" w:hAnsi="Times New Roman" w:cs="Times New Roman"/>
          <w:sz w:val="25"/>
          <w:szCs w:val="25"/>
        </w:rPr>
        <w:t>In stead</w:t>
      </w:r>
      <w:proofErr w:type="spellEnd"/>
      <w:r w:rsidRPr="007327E8">
        <w:rPr>
          <w:rFonts w:ascii="Times New Roman" w:eastAsia="Times New Roman" w:hAnsi="Times New Roman" w:cs="Times New Roman"/>
          <w:sz w:val="25"/>
          <w:szCs w:val="25"/>
        </w:rPr>
        <w:t xml:space="preserve"> of doing so, the respondent by a letter dated 20.6.2001 terminated the agreement between the parties, which resulted in the filing of an application by the appellant under Sections 8 and 11 of the Arbitration and Conciliation Act, 1996, before the Chief Justice of Delhi High Court, invoking clause 17 of the Agreement which contains the arbitration agreement in the following </w:t>
      </w:r>
      <w:proofErr w:type="gramStart"/>
      <w:r w:rsidRPr="007327E8">
        <w:rPr>
          <w:rFonts w:ascii="Times New Roman" w:eastAsia="Times New Roman" w:hAnsi="Times New Roman" w:cs="Times New Roman"/>
          <w:sz w:val="25"/>
          <w:szCs w:val="25"/>
        </w:rPr>
        <w:t>terms :</w:t>
      </w:r>
      <w:proofErr w:type="gramEnd"/>
      <w:r w:rsidRPr="007327E8">
        <w:rPr>
          <w:rFonts w:ascii="Times New Roman" w:eastAsia="Times New Roman" w:hAnsi="Times New Roman" w:cs="Times New Roman"/>
          <w:sz w:val="25"/>
          <w:szCs w:val="25"/>
        </w:rPr>
        <w:t xml:space="preserve"> "ARBITRATION</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ind w:left="720"/>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17. If any question, difference or dispute shall arise between the AUTHOR (S) and the PUBLISHERS relating to this Agreement or any matter arising there from or incidental thereto, the same shall be submitted to the arbitration of two persons (one to be named by each party) and in case of the said arbitrators not agreeing, then it may be submitted to the award of an umpire to be appointed by the arbitrators in writing before proceeding on the reference. The decision of the arbitrator or, in the event of their agreeing of the umpire appointed by them, shall be final and conclusive. The provisions of the Indian Arbitration Act 1940 and the Rules there under any statutory modifications thereof shall be deemed to apply to the reference."</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8. The application was heard by the designated Judge who came to the conclusion that the appellant had forfeited all his rights in connection with the book after       having given his consent to </w:t>
      </w:r>
      <w:proofErr w:type="spellStart"/>
      <w:r w:rsidRPr="007327E8">
        <w:rPr>
          <w:rFonts w:ascii="Times New Roman" w:eastAsia="Times New Roman" w:hAnsi="Times New Roman" w:cs="Times New Roman"/>
          <w:sz w:val="25"/>
          <w:szCs w:val="25"/>
        </w:rPr>
        <w:t>Natraj</w:t>
      </w:r>
      <w:proofErr w:type="spellEnd"/>
      <w:r w:rsidRPr="007327E8">
        <w:rPr>
          <w:rFonts w:ascii="Times New Roman" w:eastAsia="Times New Roman" w:hAnsi="Times New Roman" w:cs="Times New Roman"/>
          <w:sz w:val="25"/>
          <w:szCs w:val="25"/>
        </w:rPr>
        <w:t xml:space="preserve"> Publishers to go ahead with the reprint of the same. The learned Judge also held that the appellant was estopped by his own act and conduct from asserting any right in support of the said book. According to the learned Judge, there was hardly any dispute which needed further reference to arbitration.</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9. Another fact which weighed with the learned Judge was that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had filed a suit which was pending in the Court of District Judge, Dehradun, </w:t>
      </w:r>
      <w:proofErr w:type="spellStart"/>
      <w:r w:rsidRPr="007327E8">
        <w:rPr>
          <w:rFonts w:ascii="Times New Roman" w:eastAsia="Times New Roman" w:hAnsi="Times New Roman" w:cs="Times New Roman"/>
          <w:sz w:val="25"/>
          <w:szCs w:val="25"/>
        </w:rPr>
        <w:t>Uttranchal</w:t>
      </w:r>
      <w:proofErr w:type="spellEnd"/>
      <w:r w:rsidRPr="007327E8">
        <w:rPr>
          <w:rFonts w:ascii="Times New Roman" w:eastAsia="Times New Roman" w:hAnsi="Times New Roman" w:cs="Times New Roman"/>
          <w:sz w:val="25"/>
          <w:szCs w:val="25"/>
        </w:rPr>
        <w:t>, and the issues involved therein were purportedly identical with those raised in the application for appointment of an Arbitral Tribunal. The learned Judge also observed that this fact had not even been mentioned by the appellant in his application for appointment of an Arbitral Tribunal.</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10. On the basis of his said conclusions, the learned Judge dismissed the application filed by the appellant.</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lastRenderedPageBreak/>
        <w:t xml:space="preserve">11. The Division Bench in appeal taking note of the pending civil suit filed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proofErr w:type="gramStart"/>
      <w:r w:rsidRPr="007327E8">
        <w:rPr>
          <w:rFonts w:ascii="Times New Roman" w:eastAsia="Times New Roman" w:hAnsi="Times New Roman" w:cs="Times New Roman"/>
          <w:sz w:val="25"/>
          <w:szCs w:val="25"/>
        </w:rPr>
        <w:t>Arora</w:t>
      </w:r>
      <w:proofErr w:type="spellEnd"/>
      <w:proofErr w:type="gramEnd"/>
      <w:r w:rsidRPr="007327E8">
        <w:rPr>
          <w:rFonts w:ascii="Times New Roman" w:eastAsia="Times New Roman" w:hAnsi="Times New Roman" w:cs="Times New Roman"/>
          <w:sz w:val="25"/>
          <w:szCs w:val="25"/>
        </w:rPr>
        <w:t xml:space="preserve"> in which both the appellant as well as the respondent had been made parties, chose not to interfere with the decision of the learned designated Judge and dismissed the appeal in order to avoid conflicting decisions.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12. Appearing in support of the appeal, Mr. M.S. </w:t>
      </w:r>
      <w:proofErr w:type="spellStart"/>
      <w:r w:rsidRPr="007327E8">
        <w:rPr>
          <w:rFonts w:ascii="Times New Roman" w:eastAsia="Times New Roman" w:hAnsi="Times New Roman" w:cs="Times New Roman"/>
          <w:sz w:val="25"/>
          <w:szCs w:val="25"/>
        </w:rPr>
        <w:t>Vinaik</w:t>
      </w:r>
      <w:proofErr w:type="spellEnd"/>
      <w:r w:rsidRPr="007327E8">
        <w:rPr>
          <w:rFonts w:ascii="Times New Roman" w:eastAsia="Times New Roman" w:hAnsi="Times New Roman" w:cs="Times New Roman"/>
          <w:sz w:val="25"/>
          <w:szCs w:val="25"/>
        </w:rPr>
        <w:t xml:space="preserve">, and Ms. Anjali Sharma, learned advocates for the appellant, submitted that both the learned designated Judge and also the Division Bench had misunderstood the scope of Section 11 of the Arbitration and Conciliation Act, 1996, in rejecting the appellant's prayer for appointment of an Arbitral Tribunal on the ground that a civil suit was pending between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the appellant and the respondent. It was urged that the disputes in the pending civil suit and those raised in the application for appointment of an Arbitrator were not the same, though based on the same set of facts.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13. It was urged that while the pending suit had been filed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who was not a party to the Publication Agreement, the prayer for appointment of an Arbitral Tribunal had been made by the appellant with regard to the disputes that had arisen between the appellant and the respondent out of the same Agreement and had little to do with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who had merely been granted permission by the appellant to reprint1000 copies of the Book. It was submitted that the dispute between the appellant and the respondent stemmed from breach of the conditions of the Agreement, as also the termination thereof, which gave rise to disputes inter se between the parties and that it was for such purpose that paragraph 17 had been included in the Publication Agreement. It was submitted that the learned designated Judge had wrongly dismissed the appellant's application on the erroneous finding that hardly any dispute existed between the parties which warranted the appointment of an Arbitral Tribunal. The decision of the Division Bench was also impugned on the same grounds.</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14. </w:t>
      </w:r>
      <w:proofErr w:type="spellStart"/>
      <w:r w:rsidRPr="007327E8">
        <w:rPr>
          <w:rFonts w:ascii="Times New Roman" w:eastAsia="Times New Roman" w:hAnsi="Times New Roman" w:cs="Times New Roman"/>
          <w:sz w:val="25"/>
          <w:szCs w:val="25"/>
        </w:rPr>
        <w:t>Dr.Roxna</w:t>
      </w:r>
      <w:proofErr w:type="spellEnd"/>
      <w:r w:rsidRPr="007327E8">
        <w:rPr>
          <w:rFonts w:ascii="Times New Roman" w:eastAsia="Times New Roman" w:hAnsi="Times New Roman" w:cs="Times New Roman"/>
          <w:sz w:val="25"/>
          <w:szCs w:val="25"/>
        </w:rPr>
        <w:t xml:space="preserve"> Swami, who appeared for the respondent, on the other hand contended, that it was clear from the letters addressed by the appellant to the respondent that he had no intention of publishing any further edition of the book and he actually advised the respondent to authorize one Bharat </w:t>
      </w:r>
      <w:proofErr w:type="spellStart"/>
      <w:r w:rsidRPr="007327E8">
        <w:rPr>
          <w:rFonts w:ascii="Times New Roman" w:eastAsia="Times New Roman" w:hAnsi="Times New Roman" w:cs="Times New Roman"/>
          <w:sz w:val="25"/>
          <w:szCs w:val="25"/>
        </w:rPr>
        <w:t>Verma</w:t>
      </w:r>
      <w:proofErr w:type="spellEnd"/>
      <w:r w:rsidRPr="007327E8">
        <w:rPr>
          <w:rFonts w:ascii="Times New Roman" w:eastAsia="Times New Roman" w:hAnsi="Times New Roman" w:cs="Times New Roman"/>
          <w:sz w:val="25"/>
          <w:szCs w:val="25"/>
        </w:rPr>
        <w:t xml:space="preserve"> to publish further editions of the book. Instead of entrusting Bharat</w:t>
      </w:r>
      <w:proofErr w:type="gramStart"/>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Verma</w:t>
      </w:r>
      <w:proofErr w:type="spellEnd"/>
      <w:proofErr w:type="gramEnd"/>
      <w:r w:rsidRPr="007327E8">
        <w:rPr>
          <w:rFonts w:ascii="Times New Roman" w:eastAsia="Times New Roman" w:hAnsi="Times New Roman" w:cs="Times New Roman"/>
          <w:sz w:val="25"/>
          <w:szCs w:val="25"/>
        </w:rPr>
        <w:t xml:space="preserve">  with the publication of the further edition of the book as suggested by the appellant, the respondent gave such right to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and </w:t>
      </w:r>
      <w:proofErr w:type="spellStart"/>
      <w:r w:rsidRPr="007327E8">
        <w:rPr>
          <w:rFonts w:ascii="Times New Roman" w:eastAsia="Times New Roman" w:hAnsi="Times New Roman" w:cs="Times New Roman"/>
          <w:sz w:val="25"/>
          <w:szCs w:val="25"/>
        </w:rPr>
        <w:t>Natraj</w:t>
      </w:r>
      <w:proofErr w:type="spellEnd"/>
      <w:r w:rsidRPr="007327E8">
        <w:rPr>
          <w:rFonts w:ascii="Times New Roman" w:eastAsia="Times New Roman" w:hAnsi="Times New Roman" w:cs="Times New Roman"/>
          <w:sz w:val="25"/>
          <w:szCs w:val="25"/>
        </w:rPr>
        <w:t xml:space="preserve"> Publications after terminating the Publication Agreement with the appellant.</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15. The learned counsel also submitted that the civil suit filed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covered all the said issues, and, as had been rightly held by the learned designated Judge, continuance of the suit as well as the arbitration proceedings simultaneously, could result in conflicting decisions.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16. Learned counsel submitted that there was no case for interference with the decisions both of the designated Judge and also the Division Bench of the High Court.</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17. Having considered the submissions made on behalf of the parties and having further perused the materials on record, we find ourselves unable to agree with the decision of the </w:t>
      </w:r>
      <w:r w:rsidRPr="007327E8">
        <w:rPr>
          <w:rFonts w:ascii="Times New Roman" w:eastAsia="Times New Roman" w:hAnsi="Times New Roman" w:cs="Times New Roman"/>
          <w:sz w:val="25"/>
          <w:szCs w:val="25"/>
        </w:rPr>
        <w:lastRenderedPageBreak/>
        <w:t>learned designated Judge as also that of the Division Bench of the High Court impugned in this appeal.</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18. While the learned Single Judge came to the conclusion that there was hardly any dispute between the parties which merited the appointment of an Arbitral Tribunal and that a civil suit was pending over the selfsame issues, the Division Bench relied more on the pendency of the pending civil suit at Dehradun in rejecting the appellant's prayer for appointment of an Arbitral Tribunal</w:t>
      </w:r>
      <w:proofErr w:type="gramStart"/>
      <w:r w:rsidRPr="007327E8">
        <w:rPr>
          <w:rFonts w:ascii="Times New Roman" w:eastAsia="Times New Roman" w:hAnsi="Times New Roman" w:cs="Times New Roman"/>
          <w:sz w:val="25"/>
          <w:szCs w:val="25"/>
        </w:rPr>
        <w:t>  for</w:t>
      </w:r>
      <w:proofErr w:type="gramEnd"/>
      <w:r w:rsidRPr="007327E8">
        <w:rPr>
          <w:rFonts w:ascii="Times New Roman" w:eastAsia="Times New Roman" w:hAnsi="Times New Roman" w:cs="Times New Roman"/>
          <w:sz w:val="25"/>
          <w:szCs w:val="25"/>
        </w:rPr>
        <w:t xml:space="preserve"> settlement of the dispute which according to the appellant had arisen between the parties.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xml:space="preserve">19. There is no denying the fact that a Publication Agreement had been executed between the appellant and the respondent herein by which the power to produce   and publish the book in question during the period of the Copy Right and its extension was assigned by the respondent to the appellant. It is quite true that the appellant did not think it fit to publish a third edition of the book at the relevant point of time as there was little demand for the same, but it also appears from the materials disclosed that he had agreed to reprint of the second edition to the extent of 1000 copies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The very fact that the Publication Agreement was terminated by the respondent is a matter of dispute between the appellant and the respondent. What would be the commercial ramifications on account of the publication of the edition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is also a matter between the appellant and the respondent to a large extent. These are issues which cannot be decided in the suit filed by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as this amount to breach of the terms of the Publication Agreement with which </w:t>
      </w:r>
      <w:proofErr w:type="spellStart"/>
      <w:r w:rsidRPr="007327E8">
        <w:rPr>
          <w:rFonts w:ascii="Times New Roman" w:eastAsia="Times New Roman" w:hAnsi="Times New Roman" w:cs="Times New Roman"/>
          <w:sz w:val="25"/>
          <w:szCs w:val="25"/>
        </w:rPr>
        <w:t>Shri</w:t>
      </w:r>
      <w:proofErr w:type="spellEnd"/>
      <w:r w:rsidRPr="007327E8">
        <w:rPr>
          <w:rFonts w:ascii="Times New Roman" w:eastAsia="Times New Roman" w:hAnsi="Times New Roman" w:cs="Times New Roman"/>
          <w:sz w:val="25"/>
          <w:szCs w:val="25"/>
        </w:rPr>
        <w:t xml:space="preserve"> </w:t>
      </w:r>
      <w:proofErr w:type="spellStart"/>
      <w:r w:rsidRPr="007327E8">
        <w:rPr>
          <w:rFonts w:ascii="Times New Roman" w:eastAsia="Times New Roman" w:hAnsi="Times New Roman" w:cs="Times New Roman"/>
          <w:sz w:val="25"/>
          <w:szCs w:val="25"/>
        </w:rPr>
        <w:t>Arora</w:t>
      </w:r>
      <w:proofErr w:type="spellEnd"/>
      <w:r w:rsidRPr="007327E8">
        <w:rPr>
          <w:rFonts w:ascii="Times New Roman" w:eastAsia="Times New Roman" w:hAnsi="Times New Roman" w:cs="Times New Roman"/>
          <w:sz w:val="25"/>
          <w:szCs w:val="25"/>
        </w:rPr>
        <w:t xml:space="preserve"> had no concern. The principle of estoppel sought to be invoked by the learned designated Judge, also appears to have been wrongly applied to the facts of the case since the learned designated Judge was only required to examine as to whether any dispute existed between the parties which could be referred to arbitration. The said question, in our view, should have been left to the Arbitral Tribunal for a decision.</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20. For the reasons aforesaid, we are unable to sustain the order of the Division Bench of the High Court impugned in this appeal or the judgment of the learned designated Judge, and, accordingly, set aside the same. The matter is remanded to the learned designated Judge for appointment of an Arbitral Tribunal in accordance with the Arbitration Agreement contained in paragraph 17 of the Publication Agreement arrived at between the respondent and the appellant in September 1991.</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 </w:t>
      </w:r>
    </w:p>
    <w:p w:rsidR="00751FE0" w:rsidRPr="007327E8" w:rsidRDefault="00751FE0" w:rsidP="007327E8">
      <w:pPr>
        <w:spacing w:after="0" w:line="240" w:lineRule="auto"/>
        <w:jc w:val="both"/>
        <w:rPr>
          <w:rFonts w:ascii="Times New Roman" w:eastAsia="Times New Roman" w:hAnsi="Times New Roman" w:cs="Times New Roman"/>
          <w:sz w:val="25"/>
          <w:szCs w:val="25"/>
        </w:rPr>
      </w:pPr>
      <w:r w:rsidRPr="007327E8">
        <w:rPr>
          <w:rFonts w:ascii="Times New Roman" w:eastAsia="Times New Roman" w:hAnsi="Times New Roman" w:cs="Times New Roman"/>
          <w:sz w:val="25"/>
          <w:szCs w:val="25"/>
        </w:rPr>
        <w:t>21. The appeal is allowed. There will, however, be no order as to costs.</w:t>
      </w:r>
    </w:p>
    <w:p w:rsidR="00DB43DF" w:rsidRPr="007327E8" w:rsidRDefault="00ED400F" w:rsidP="007327E8">
      <w:pPr>
        <w:spacing w:after="0" w:line="240" w:lineRule="auto"/>
        <w:rPr>
          <w:rFonts w:ascii="Times New Roman" w:hAnsi="Times New Roman" w:cs="Times New Roman"/>
          <w:sz w:val="25"/>
          <w:szCs w:val="25"/>
        </w:rPr>
      </w:pPr>
    </w:p>
    <w:sectPr w:rsidR="00DB43DF" w:rsidRPr="007327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0F" w:rsidRDefault="00ED400F" w:rsidP="00DA0365">
      <w:pPr>
        <w:spacing w:after="0" w:line="240" w:lineRule="auto"/>
      </w:pPr>
      <w:r>
        <w:separator/>
      </w:r>
    </w:p>
  </w:endnote>
  <w:endnote w:type="continuationSeparator" w:id="0">
    <w:p w:rsidR="00ED400F" w:rsidRDefault="00ED40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27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0F" w:rsidRDefault="00ED400F" w:rsidP="00DA0365">
      <w:pPr>
        <w:spacing w:after="0" w:line="240" w:lineRule="auto"/>
      </w:pPr>
      <w:r>
        <w:separator/>
      </w:r>
    </w:p>
  </w:footnote>
  <w:footnote w:type="continuationSeparator" w:id="0">
    <w:p w:rsidR="00ED400F" w:rsidRDefault="00ED40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1E79"/>
    <w:rsid w:val="005C7F20"/>
    <w:rsid w:val="007327E8"/>
    <w:rsid w:val="00751FE0"/>
    <w:rsid w:val="008D320C"/>
    <w:rsid w:val="00DA0365"/>
    <w:rsid w:val="00ED400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12622">
      <w:bodyDiv w:val="1"/>
      <w:marLeft w:val="0"/>
      <w:marRight w:val="0"/>
      <w:marTop w:val="0"/>
      <w:marBottom w:val="0"/>
      <w:divBdr>
        <w:top w:val="none" w:sz="0" w:space="0" w:color="auto"/>
        <w:left w:val="none" w:sz="0" w:space="0" w:color="auto"/>
        <w:bottom w:val="none" w:sz="0" w:space="0" w:color="auto"/>
        <w:right w:val="none" w:sz="0" w:space="0" w:color="auto"/>
      </w:divBdr>
      <w:divsChild>
        <w:div w:id="130816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2016-03-27T08:20:00Z</dcterms:created>
  <dcterms:modified xsi:type="dcterms:W3CDTF">2016-03-27T19:54:00Z</dcterms:modified>
</cp:coreProperties>
</file>