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E59" w:rsidRPr="00101E59" w:rsidRDefault="00101E59" w:rsidP="00101E59">
      <w:pPr>
        <w:jc w:val="center"/>
        <w:rPr>
          <w:b/>
          <w:szCs w:val="20"/>
        </w:rPr>
      </w:pPr>
      <w:r w:rsidRPr="00101E59">
        <w:rPr>
          <w:b/>
          <w:szCs w:val="20"/>
        </w:rPr>
        <w:t>SUPREME COURT OF INDIA</w:t>
      </w:r>
    </w:p>
    <w:p w:rsidR="00101E59" w:rsidRPr="00101E59" w:rsidRDefault="00101E59" w:rsidP="00101E59">
      <w:pPr>
        <w:jc w:val="center"/>
        <w:rPr>
          <w:szCs w:val="20"/>
        </w:rPr>
      </w:pPr>
    </w:p>
    <w:p w:rsidR="00101E59" w:rsidRDefault="00101E59" w:rsidP="00101E59">
      <w:pPr>
        <w:jc w:val="center"/>
        <w:rPr>
          <w:szCs w:val="20"/>
        </w:rPr>
      </w:pPr>
      <w:r w:rsidRPr="00101E59">
        <w:rPr>
          <w:szCs w:val="20"/>
        </w:rPr>
        <w:t>Laxmi Bai</w:t>
      </w:r>
    </w:p>
    <w:p w:rsidR="00101E59" w:rsidRDefault="00101E59" w:rsidP="00101E59">
      <w:pPr>
        <w:jc w:val="center"/>
        <w:rPr>
          <w:szCs w:val="20"/>
        </w:rPr>
      </w:pPr>
    </w:p>
    <w:p w:rsidR="00101E59" w:rsidRDefault="00101E59" w:rsidP="00101E59">
      <w:pPr>
        <w:jc w:val="center"/>
        <w:rPr>
          <w:szCs w:val="20"/>
        </w:rPr>
      </w:pPr>
      <w:r w:rsidRPr="00101E59">
        <w:rPr>
          <w:szCs w:val="20"/>
        </w:rPr>
        <w:t>Vs.</w:t>
      </w:r>
    </w:p>
    <w:p w:rsidR="00101E59" w:rsidRPr="00101E59" w:rsidRDefault="00101E59" w:rsidP="00101E59">
      <w:pPr>
        <w:jc w:val="center"/>
        <w:rPr>
          <w:szCs w:val="20"/>
        </w:rPr>
      </w:pPr>
    </w:p>
    <w:p w:rsidR="00101E59" w:rsidRDefault="00101E59" w:rsidP="00101E59">
      <w:pPr>
        <w:jc w:val="center"/>
        <w:rPr>
          <w:szCs w:val="20"/>
        </w:rPr>
      </w:pPr>
      <w:r w:rsidRPr="00101E59">
        <w:rPr>
          <w:szCs w:val="20"/>
        </w:rPr>
        <w:t>Union of India</w:t>
      </w:r>
    </w:p>
    <w:p w:rsidR="00101E59" w:rsidRDefault="00101E59" w:rsidP="00101E59">
      <w:pPr>
        <w:jc w:val="center"/>
        <w:rPr>
          <w:szCs w:val="20"/>
        </w:rPr>
      </w:pPr>
    </w:p>
    <w:p w:rsidR="00101E59" w:rsidRDefault="00101E59" w:rsidP="00101E59">
      <w:pPr>
        <w:jc w:val="center"/>
        <w:rPr>
          <w:szCs w:val="20"/>
        </w:rPr>
      </w:pPr>
      <w:r w:rsidRPr="00101E59">
        <w:rPr>
          <w:szCs w:val="20"/>
        </w:rPr>
        <w:t>C.A.No.432 of 2011</w:t>
      </w:r>
    </w:p>
    <w:p w:rsidR="00101E59" w:rsidRDefault="00101E59" w:rsidP="00101E59">
      <w:pPr>
        <w:jc w:val="center"/>
        <w:rPr>
          <w:szCs w:val="20"/>
        </w:rPr>
      </w:pPr>
    </w:p>
    <w:p w:rsidR="00101E59" w:rsidRDefault="00101E59" w:rsidP="00101E59">
      <w:pPr>
        <w:jc w:val="center"/>
        <w:rPr>
          <w:szCs w:val="20"/>
        </w:rPr>
      </w:pPr>
      <w:r w:rsidRPr="00101E59">
        <w:rPr>
          <w:szCs w:val="20"/>
        </w:rPr>
        <w:t>(Da</w:t>
      </w:r>
      <w:r>
        <w:rPr>
          <w:szCs w:val="20"/>
        </w:rPr>
        <w:t>lveer Bhandari and Deepak Verma,</w:t>
      </w:r>
      <w:r w:rsidRPr="00101E59">
        <w:rPr>
          <w:szCs w:val="20"/>
        </w:rPr>
        <w:t>JJ.</w:t>
      </w:r>
      <w:r>
        <w:rPr>
          <w:szCs w:val="20"/>
        </w:rPr>
        <w:t>,</w:t>
      </w:r>
      <w:r w:rsidRPr="00101E59">
        <w:rPr>
          <w:szCs w:val="20"/>
        </w:rPr>
        <w:t>)</w:t>
      </w:r>
    </w:p>
    <w:p w:rsidR="00101E59" w:rsidRPr="00101E59" w:rsidRDefault="00101E59" w:rsidP="00101E59">
      <w:pPr>
        <w:jc w:val="center"/>
        <w:rPr>
          <w:szCs w:val="20"/>
        </w:rPr>
      </w:pPr>
    </w:p>
    <w:p w:rsidR="00101E59" w:rsidRDefault="00101E59" w:rsidP="00101E59">
      <w:pPr>
        <w:jc w:val="center"/>
        <w:rPr>
          <w:szCs w:val="20"/>
        </w:rPr>
      </w:pPr>
      <w:r w:rsidRPr="00101E59">
        <w:rPr>
          <w:szCs w:val="20"/>
        </w:rPr>
        <w:t>10.01.2011</w:t>
      </w:r>
    </w:p>
    <w:p w:rsidR="00101E59" w:rsidRPr="00101E59" w:rsidRDefault="00101E59" w:rsidP="00101E59">
      <w:pPr>
        <w:jc w:val="center"/>
        <w:rPr>
          <w:szCs w:val="20"/>
        </w:rPr>
      </w:pPr>
    </w:p>
    <w:p w:rsidR="00101E59" w:rsidRPr="00101E59" w:rsidRDefault="00101E59" w:rsidP="00101E59">
      <w:pPr>
        <w:jc w:val="center"/>
        <w:rPr>
          <w:b/>
          <w:szCs w:val="20"/>
        </w:rPr>
      </w:pPr>
      <w:r w:rsidRPr="00101E59">
        <w:rPr>
          <w:b/>
          <w:szCs w:val="20"/>
        </w:rPr>
        <w:t>ORDER</w:t>
      </w:r>
    </w:p>
    <w:p w:rsidR="00101E59" w:rsidRPr="00101E59" w:rsidRDefault="00101E59" w:rsidP="00101E59">
      <w:pPr>
        <w:jc w:val="both"/>
        <w:rPr>
          <w:szCs w:val="20"/>
        </w:rPr>
      </w:pPr>
    </w:p>
    <w:p w:rsidR="00101E59" w:rsidRDefault="007A3E05" w:rsidP="00101E59">
      <w:pPr>
        <w:jc w:val="both"/>
        <w:rPr>
          <w:szCs w:val="20"/>
        </w:rPr>
      </w:pPr>
      <w:r>
        <w:rPr>
          <w:szCs w:val="20"/>
        </w:rPr>
        <w:t xml:space="preserve">1. </w:t>
      </w:r>
      <w:r w:rsidR="00101E59" w:rsidRPr="00101E59">
        <w:rPr>
          <w:szCs w:val="20"/>
        </w:rPr>
        <w:t>Leave granted.</w:t>
      </w:r>
    </w:p>
    <w:p w:rsidR="007A3E05" w:rsidRPr="00101E59" w:rsidRDefault="007A3E05" w:rsidP="00101E59">
      <w:pPr>
        <w:jc w:val="both"/>
        <w:rPr>
          <w:szCs w:val="20"/>
        </w:rPr>
      </w:pPr>
    </w:p>
    <w:p w:rsidR="00101E59" w:rsidRPr="00101E59" w:rsidRDefault="007A3E05" w:rsidP="00101E59">
      <w:pPr>
        <w:jc w:val="both"/>
        <w:rPr>
          <w:szCs w:val="20"/>
        </w:rPr>
      </w:pPr>
      <w:r>
        <w:rPr>
          <w:szCs w:val="20"/>
        </w:rPr>
        <w:t xml:space="preserve">2. </w:t>
      </w:r>
      <w:r w:rsidR="00101E59" w:rsidRPr="00101E59">
        <w:rPr>
          <w:szCs w:val="20"/>
        </w:rPr>
        <w:t>We have heard learned counsel for the appellant and learned Solicitor General of India.</w:t>
      </w:r>
    </w:p>
    <w:p w:rsidR="00101E59" w:rsidRDefault="00101E59" w:rsidP="00101E59">
      <w:pPr>
        <w:jc w:val="both"/>
        <w:rPr>
          <w:szCs w:val="20"/>
        </w:rPr>
      </w:pPr>
      <w:r w:rsidRPr="00101E59">
        <w:rPr>
          <w:szCs w:val="20"/>
        </w:rPr>
        <w:t>This appeal emanates from the judgment and order dated 12.3.2004 of the Rajasthan High Court delivered in D.B.Civil Writ Petition No.2282 of 1998. By the impugned judgment, the High Court has reversed the judgment of the Central Administrative Tribunal, Jaipur.</w:t>
      </w:r>
    </w:p>
    <w:p w:rsidR="007A3E05" w:rsidRPr="00101E59" w:rsidRDefault="007A3E05" w:rsidP="00101E59">
      <w:pPr>
        <w:jc w:val="both"/>
        <w:rPr>
          <w:szCs w:val="20"/>
        </w:rPr>
      </w:pPr>
    </w:p>
    <w:p w:rsidR="00101E59" w:rsidRDefault="007A3E05" w:rsidP="00101E59">
      <w:pPr>
        <w:jc w:val="both"/>
        <w:rPr>
          <w:szCs w:val="20"/>
        </w:rPr>
      </w:pPr>
      <w:r>
        <w:rPr>
          <w:szCs w:val="20"/>
        </w:rPr>
        <w:t xml:space="preserve">3. </w:t>
      </w:r>
      <w:r w:rsidR="00101E59" w:rsidRPr="00101E59">
        <w:rPr>
          <w:szCs w:val="20"/>
        </w:rPr>
        <w:t>Learned counsel for the appellant submits that the husband of the appellant- Chauthmal was regularized in service vide order dated 8.5.1972. Once he was regularized in the year 1972 then the question of his getting screened for regularization in the year 1977 did not arise. In this case the husband of the appellant admittedly died in 1975 but before that he was regularized. In this view of the matter, the impugned judgment of the High Court cannot be sustained. Consequently, the appellant would be entitled to all consequential benefits, including family pension.</w:t>
      </w:r>
    </w:p>
    <w:p w:rsidR="007A3E05" w:rsidRPr="00101E59" w:rsidRDefault="007A3E05" w:rsidP="00101E59">
      <w:pPr>
        <w:jc w:val="both"/>
        <w:rPr>
          <w:szCs w:val="20"/>
        </w:rPr>
      </w:pPr>
    </w:p>
    <w:p w:rsidR="00101E59" w:rsidRDefault="007A3E05" w:rsidP="00101E59">
      <w:pPr>
        <w:jc w:val="both"/>
        <w:rPr>
          <w:szCs w:val="20"/>
        </w:rPr>
      </w:pPr>
      <w:r>
        <w:rPr>
          <w:szCs w:val="20"/>
        </w:rPr>
        <w:t xml:space="preserve">4. </w:t>
      </w:r>
      <w:r w:rsidR="00101E59" w:rsidRPr="00101E59">
        <w:rPr>
          <w:szCs w:val="20"/>
        </w:rPr>
        <w:t>We direct the respondents to ensure that the outstanding payment, including the family pension is granted to the appellant within three months.</w:t>
      </w:r>
    </w:p>
    <w:p w:rsidR="007A3E05" w:rsidRPr="00101E59" w:rsidRDefault="007A3E05" w:rsidP="00101E59">
      <w:pPr>
        <w:jc w:val="both"/>
        <w:rPr>
          <w:szCs w:val="20"/>
        </w:rPr>
      </w:pPr>
    </w:p>
    <w:p w:rsidR="00101E59" w:rsidRPr="00101E59" w:rsidRDefault="007A3E05" w:rsidP="00101E59">
      <w:pPr>
        <w:jc w:val="both"/>
        <w:rPr>
          <w:szCs w:val="20"/>
        </w:rPr>
      </w:pPr>
      <w:r>
        <w:rPr>
          <w:szCs w:val="20"/>
        </w:rPr>
        <w:t xml:space="preserve">5. </w:t>
      </w:r>
      <w:r w:rsidR="00101E59" w:rsidRPr="00101E59">
        <w:rPr>
          <w:szCs w:val="20"/>
        </w:rPr>
        <w:t xml:space="preserve">This appeal is, accordingly, disposed of, leaving the parties to bear their own costs. </w:t>
      </w:r>
    </w:p>
    <w:p w:rsidR="00101E59" w:rsidRPr="00101E59" w:rsidRDefault="00101E59" w:rsidP="00101E59">
      <w:pPr>
        <w:jc w:val="both"/>
        <w:rPr>
          <w:szCs w:val="20"/>
        </w:rPr>
      </w:pPr>
    </w:p>
    <w:p w:rsidR="00101E59" w:rsidRPr="00101E59" w:rsidRDefault="00101E59" w:rsidP="00101E59">
      <w:pPr>
        <w:jc w:val="both"/>
        <w:rPr>
          <w:szCs w:val="20"/>
        </w:rPr>
      </w:pPr>
      <w:r w:rsidRPr="00101E59">
        <w:rPr>
          <w:szCs w:val="20"/>
        </w:rPr>
        <w:t xml:space="preserve"> </w:t>
      </w:r>
    </w:p>
    <w:p w:rsidR="00101E59" w:rsidRPr="007E2614" w:rsidRDefault="00101E59" w:rsidP="00101E59">
      <w:pPr>
        <w:jc w:val="both"/>
        <w:rPr>
          <w:szCs w:val="20"/>
        </w:rPr>
      </w:pPr>
    </w:p>
    <w:sectPr w:rsidR="00101E59" w:rsidRPr="007E261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854" w:rsidRDefault="00525854" w:rsidP="00CF3BB7">
      <w:r>
        <w:separator/>
      </w:r>
    </w:p>
  </w:endnote>
  <w:endnote w:type="continuationSeparator" w:id="1">
    <w:p w:rsidR="00525854" w:rsidRDefault="0052585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7A3E05">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854" w:rsidRDefault="00525854" w:rsidP="00CF3BB7">
      <w:r>
        <w:separator/>
      </w:r>
    </w:p>
  </w:footnote>
  <w:footnote w:type="continuationSeparator" w:id="1">
    <w:p w:rsidR="00525854" w:rsidRDefault="0052585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5854"/>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9A9"/>
    <w:rsid w:val="00633C06"/>
    <w:rsid w:val="00633FF8"/>
    <w:rsid w:val="00634506"/>
    <w:rsid w:val="006556E4"/>
    <w:rsid w:val="006564FF"/>
    <w:rsid w:val="00670ED8"/>
    <w:rsid w:val="00672B7C"/>
    <w:rsid w:val="006766A7"/>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2016-12-14T07:01:00Z</cp:lastPrinted>
  <dcterms:created xsi:type="dcterms:W3CDTF">2016-12-14T07:30:00Z</dcterms:created>
  <dcterms:modified xsi:type="dcterms:W3CDTF">2016-12-14T07:30:00Z</dcterms:modified>
</cp:coreProperties>
</file>