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8BD" w:rsidRPr="007F78BD" w:rsidRDefault="007F78BD" w:rsidP="007F78BD">
      <w:pPr>
        <w:jc w:val="center"/>
        <w:rPr>
          <w:b/>
          <w:szCs w:val="20"/>
        </w:rPr>
      </w:pPr>
      <w:r w:rsidRPr="007F78BD">
        <w:rPr>
          <w:b/>
          <w:szCs w:val="20"/>
        </w:rPr>
        <w:t>SUPREME COURT OF INDIA</w:t>
      </w:r>
    </w:p>
    <w:p w:rsidR="007F78BD" w:rsidRPr="007F78BD" w:rsidRDefault="007F78BD" w:rsidP="007F78BD">
      <w:pPr>
        <w:jc w:val="center"/>
        <w:rPr>
          <w:szCs w:val="20"/>
        </w:rPr>
      </w:pPr>
    </w:p>
    <w:p w:rsidR="007F78BD" w:rsidRDefault="007F78BD" w:rsidP="007F78BD">
      <w:pPr>
        <w:jc w:val="center"/>
        <w:rPr>
          <w:szCs w:val="20"/>
        </w:rPr>
      </w:pPr>
      <w:r w:rsidRPr="007F78BD">
        <w:rPr>
          <w:szCs w:val="20"/>
        </w:rPr>
        <w:t>Ajay Kumar Prasad</w:t>
      </w:r>
    </w:p>
    <w:p w:rsidR="007F78BD" w:rsidRDefault="007F78BD" w:rsidP="007F78BD">
      <w:pPr>
        <w:jc w:val="center"/>
        <w:rPr>
          <w:szCs w:val="20"/>
        </w:rPr>
      </w:pPr>
    </w:p>
    <w:p w:rsidR="007F78BD" w:rsidRDefault="007F78BD" w:rsidP="007F78BD">
      <w:pPr>
        <w:jc w:val="center"/>
        <w:rPr>
          <w:szCs w:val="20"/>
        </w:rPr>
      </w:pPr>
      <w:r w:rsidRPr="007F78BD">
        <w:rPr>
          <w:szCs w:val="20"/>
        </w:rPr>
        <w:t>Vs.</w:t>
      </w:r>
    </w:p>
    <w:p w:rsidR="007F78BD" w:rsidRPr="007F78BD" w:rsidRDefault="007F78BD" w:rsidP="007F78BD">
      <w:pPr>
        <w:jc w:val="center"/>
        <w:rPr>
          <w:szCs w:val="20"/>
        </w:rPr>
      </w:pPr>
    </w:p>
    <w:p w:rsidR="007F78BD" w:rsidRDefault="007F78BD" w:rsidP="007F78BD">
      <w:pPr>
        <w:jc w:val="center"/>
        <w:rPr>
          <w:szCs w:val="20"/>
        </w:rPr>
      </w:pPr>
      <w:r w:rsidRPr="007F78BD">
        <w:rPr>
          <w:szCs w:val="20"/>
        </w:rPr>
        <w:t>State of Bihar Th:Vigilance</w:t>
      </w:r>
    </w:p>
    <w:p w:rsidR="007F78BD" w:rsidRDefault="007F78BD" w:rsidP="007F78BD">
      <w:pPr>
        <w:jc w:val="center"/>
        <w:rPr>
          <w:szCs w:val="20"/>
        </w:rPr>
      </w:pPr>
    </w:p>
    <w:p w:rsidR="007F78BD" w:rsidRDefault="007F78BD" w:rsidP="007F78BD">
      <w:pPr>
        <w:jc w:val="center"/>
        <w:rPr>
          <w:szCs w:val="20"/>
        </w:rPr>
      </w:pPr>
      <w:r w:rsidRPr="007F78BD">
        <w:rPr>
          <w:szCs w:val="20"/>
        </w:rPr>
        <w:t>Crl.A.No.613 of 2011</w:t>
      </w:r>
    </w:p>
    <w:p w:rsidR="007F78BD" w:rsidRDefault="007F78BD" w:rsidP="007F78BD">
      <w:pPr>
        <w:jc w:val="center"/>
        <w:rPr>
          <w:szCs w:val="20"/>
        </w:rPr>
      </w:pPr>
    </w:p>
    <w:p w:rsidR="007F78BD" w:rsidRDefault="007F78BD" w:rsidP="007F78BD">
      <w:pPr>
        <w:jc w:val="center"/>
        <w:rPr>
          <w:szCs w:val="20"/>
        </w:rPr>
      </w:pPr>
      <w:r w:rsidRPr="007F78BD">
        <w:rPr>
          <w:szCs w:val="20"/>
        </w:rPr>
        <w:t>(Da</w:t>
      </w:r>
      <w:r>
        <w:rPr>
          <w:szCs w:val="20"/>
        </w:rPr>
        <w:t>lveer Bhandari and Deepak Verma,</w:t>
      </w:r>
      <w:r w:rsidRPr="007F78BD">
        <w:rPr>
          <w:szCs w:val="20"/>
        </w:rPr>
        <w:t>JJ.</w:t>
      </w:r>
      <w:r>
        <w:rPr>
          <w:szCs w:val="20"/>
        </w:rPr>
        <w:t>,</w:t>
      </w:r>
      <w:r w:rsidRPr="007F78BD">
        <w:rPr>
          <w:szCs w:val="20"/>
        </w:rPr>
        <w:t>)</w:t>
      </w:r>
    </w:p>
    <w:p w:rsidR="007F78BD" w:rsidRPr="007F78BD" w:rsidRDefault="007F78BD" w:rsidP="007F78BD">
      <w:pPr>
        <w:jc w:val="center"/>
        <w:rPr>
          <w:szCs w:val="20"/>
        </w:rPr>
      </w:pPr>
    </w:p>
    <w:p w:rsidR="007F78BD" w:rsidRDefault="007F78BD" w:rsidP="007F78BD">
      <w:pPr>
        <w:jc w:val="center"/>
        <w:rPr>
          <w:szCs w:val="20"/>
        </w:rPr>
      </w:pPr>
      <w:r w:rsidRPr="007F78BD">
        <w:rPr>
          <w:szCs w:val="20"/>
        </w:rPr>
        <w:t>28.02.2011</w:t>
      </w:r>
    </w:p>
    <w:p w:rsidR="007F78BD" w:rsidRPr="007F78BD" w:rsidRDefault="007F78BD" w:rsidP="007F78BD">
      <w:pPr>
        <w:jc w:val="center"/>
        <w:rPr>
          <w:szCs w:val="20"/>
        </w:rPr>
      </w:pPr>
    </w:p>
    <w:p w:rsidR="007F78BD" w:rsidRPr="007F78BD" w:rsidRDefault="007F78BD" w:rsidP="007F78BD">
      <w:pPr>
        <w:jc w:val="center"/>
        <w:rPr>
          <w:b/>
          <w:szCs w:val="20"/>
        </w:rPr>
      </w:pPr>
      <w:r w:rsidRPr="007F78BD">
        <w:rPr>
          <w:b/>
          <w:szCs w:val="20"/>
        </w:rPr>
        <w:t>ORDER</w:t>
      </w:r>
    </w:p>
    <w:p w:rsidR="007F78BD" w:rsidRPr="007F78BD" w:rsidRDefault="007F78BD" w:rsidP="007F78BD">
      <w:pPr>
        <w:jc w:val="both"/>
        <w:rPr>
          <w:szCs w:val="20"/>
        </w:rPr>
      </w:pPr>
    </w:p>
    <w:p w:rsidR="007F78BD" w:rsidRDefault="007F78BD" w:rsidP="007F78BD">
      <w:pPr>
        <w:jc w:val="both"/>
        <w:rPr>
          <w:szCs w:val="20"/>
        </w:rPr>
      </w:pPr>
      <w:r>
        <w:rPr>
          <w:szCs w:val="20"/>
        </w:rPr>
        <w:t xml:space="preserve">1. </w:t>
      </w:r>
      <w:r w:rsidRPr="007F78BD">
        <w:rPr>
          <w:szCs w:val="20"/>
        </w:rPr>
        <w:t>Leave granted.</w:t>
      </w:r>
    </w:p>
    <w:p w:rsidR="007F78BD" w:rsidRPr="007F78BD" w:rsidRDefault="007F78BD" w:rsidP="007F78BD">
      <w:pPr>
        <w:jc w:val="both"/>
        <w:rPr>
          <w:szCs w:val="20"/>
        </w:rPr>
      </w:pPr>
    </w:p>
    <w:p w:rsidR="007F78BD" w:rsidRDefault="007F78BD" w:rsidP="007F78BD">
      <w:pPr>
        <w:jc w:val="both"/>
        <w:rPr>
          <w:szCs w:val="20"/>
        </w:rPr>
      </w:pPr>
      <w:r>
        <w:rPr>
          <w:szCs w:val="20"/>
        </w:rPr>
        <w:t xml:space="preserve">2. </w:t>
      </w:r>
      <w:r w:rsidRPr="007F78BD">
        <w:rPr>
          <w:szCs w:val="20"/>
        </w:rPr>
        <w:t>We have heard learned counsel for the parties.</w:t>
      </w:r>
    </w:p>
    <w:p w:rsidR="007F78BD" w:rsidRPr="007F78BD" w:rsidRDefault="007F78BD" w:rsidP="007F78BD">
      <w:pPr>
        <w:jc w:val="both"/>
        <w:rPr>
          <w:szCs w:val="20"/>
        </w:rPr>
      </w:pPr>
    </w:p>
    <w:p w:rsidR="007F78BD" w:rsidRDefault="007F78BD" w:rsidP="007F78BD">
      <w:pPr>
        <w:jc w:val="both"/>
        <w:rPr>
          <w:szCs w:val="20"/>
        </w:rPr>
      </w:pPr>
      <w:r>
        <w:rPr>
          <w:szCs w:val="20"/>
        </w:rPr>
        <w:t xml:space="preserve">3. </w:t>
      </w:r>
      <w:r w:rsidRPr="007F78BD">
        <w:rPr>
          <w:szCs w:val="20"/>
        </w:rPr>
        <w:t>It is not disputed that the appellant in each case is in jail from November, 2009. On consideration of the totality of the facts and circumstances of these cases, we deem it appropriate to release the appellant in each case on bail on furnishing personal bond for a sum of Rs.50,000/- with two sureties of the like amount each to the satisfaction of the Trial Court. However, in the facts and circumstances of these cases, we direct the Trial Court to conclude the trial as expeditiously as possible and the Trial Court would not grant any adjournments unless it becomes absolutely imperative.</w:t>
      </w:r>
    </w:p>
    <w:p w:rsidR="007F78BD" w:rsidRPr="007F78BD" w:rsidRDefault="007F78BD" w:rsidP="007F78BD">
      <w:pPr>
        <w:jc w:val="both"/>
        <w:rPr>
          <w:szCs w:val="20"/>
        </w:rPr>
      </w:pPr>
    </w:p>
    <w:p w:rsidR="007F78BD" w:rsidRPr="007F78BD" w:rsidRDefault="007F78BD" w:rsidP="007F78BD">
      <w:pPr>
        <w:jc w:val="both"/>
        <w:rPr>
          <w:szCs w:val="20"/>
        </w:rPr>
      </w:pPr>
      <w:r>
        <w:rPr>
          <w:szCs w:val="20"/>
        </w:rPr>
        <w:t xml:space="preserve">4. </w:t>
      </w:r>
      <w:r w:rsidRPr="007F78BD">
        <w:rPr>
          <w:szCs w:val="20"/>
        </w:rPr>
        <w:t xml:space="preserve">With this observation, the appeals are disposed of. </w:t>
      </w: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7F78BD" w:rsidRDefault="007F78BD" w:rsidP="007F78BD">
      <w:pPr>
        <w:jc w:val="both"/>
        <w:rPr>
          <w:szCs w:val="20"/>
        </w:rPr>
      </w:pPr>
    </w:p>
    <w:p w:rsidR="007F78BD" w:rsidRPr="00AE7368" w:rsidRDefault="007F78BD" w:rsidP="007F78BD">
      <w:pPr>
        <w:jc w:val="both"/>
        <w:rPr>
          <w:szCs w:val="20"/>
        </w:rPr>
      </w:pPr>
    </w:p>
    <w:sectPr w:rsidR="007F78BD" w:rsidRPr="00AE73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5F0" w:rsidRDefault="001C35F0" w:rsidP="00CF3BB7">
      <w:r>
        <w:separator/>
      </w:r>
    </w:p>
  </w:endnote>
  <w:endnote w:type="continuationSeparator" w:id="1">
    <w:p w:rsidR="001C35F0" w:rsidRDefault="001C35F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7F78BD">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5F0" w:rsidRDefault="001C35F0" w:rsidP="00CF3BB7">
      <w:r>
        <w:separator/>
      </w:r>
    </w:p>
  </w:footnote>
  <w:footnote w:type="continuationSeparator" w:id="1">
    <w:p w:rsidR="001C35F0" w:rsidRDefault="001C35F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35F0"/>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7E5BD9"/>
    <w:rsid w:val="007F78BD"/>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2016-12-07T04:51:00Z</cp:lastPrinted>
  <dcterms:created xsi:type="dcterms:W3CDTF">2016-12-07T04:53:00Z</dcterms:created>
  <dcterms:modified xsi:type="dcterms:W3CDTF">2016-12-07T04:53:00Z</dcterms:modified>
</cp:coreProperties>
</file>