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0C6" w:rsidRPr="005F70C6" w:rsidRDefault="005F70C6" w:rsidP="005F70C6">
      <w:pPr>
        <w:jc w:val="center"/>
        <w:rPr>
          <w:b/>
          <w:bCs/>
          <w:szCs w:val="20"/>
        </w:rPr>
      </w:pPr>
      <w:r w:rsidRPr="005F70C6">
        <w:rPr>
          <w:b/>
          <w:bCs/>
          <w:szCs w:val="20"/>
        </w:rPr>
        <w:t>SUPREME COURT OF INDIA</w:t>
      </w:r>
    </w:p>
    <w:p w:rsidR="005F70C6" w:rsidRPr="005F70C6" w:rsidRDefault="005F70C6" w:rsidP="005F70C6">
      <w:pPr>
        <w:jc w:val="center"/>
        <w:rPr>
          <w:szCs w:val="20"/>
        </w:rPr>
      </w:pPr>
    </w:p>
    <w:p w:rsidR="005F70C6" w:rsidRDefault="005F70C6" w:rsidP="005F70C6">
      <w:pPr>
        <w:jc w:val="center"/>
        <w:rPr>
          <w:szCs w:val="20"/>
        </w:rPr>
      </w:pPr>
      <w:r>
        <w:rPr>
          <w:szCs w:val="20"/>
        </w:rPr>
        <w:t>Sumeet Saluja</w:t>
      </w:r>
    </w:p>
    <w:p w:rsidR="005F70C6" w:rsidRDefault="005F70C6" w:rsidP="005F70C6">
      <w:pPr>
        <w:jc w:val="center"/>
        <w:rPr>
          <w:szCs w:val="20"/>
        </w:rPr>
      </w:pPr>
    </w:p>
    <w:p w:rsidR="005F70C6" w:rsidRDefault="005F70C6" w:rsidP="005F70C6">
      <w:pPr>
        <w:jc w:val="center"/>
        <w:rPr>
          <w:szCs w:val="20"/>
        </w:rPr>
      </w:pPr>
      <w:r>
        <w:rPr>
          <w:szCs w:val="20"/>
        </w:rPr>
        <w:t>Vs.</w:t>
      </w:r>
    </w:p>
    <w:p w:rsidR="005F70C6" w:rsidRDefault="005F70C6" w:rsidP="005F70C6">
      <w:pPr>
        <w:jc w:val="center"/>
        <w:rPr>
          <w:szCs w:val="20"/>
        </w:rPr>
      </w:pPr>
    </w:p>
    <w:p w:rsidR="005F70C6" w:rsidRDefault="005F70C6" w:rsidP="005F70C6">
      <w:pPr>
        <w:jc w:val="center"/>
        <w:rPr>
          <w:szCs w:val="20"/>
        </w:rPr>
      </w:pPr>
      <w:r>
        <w:rPr>
          <w:szCs w:val="20"/>
        </w:rPr>
        <w:t>State o</w:t>
      </w:r>
      <w:r w:rsidRPr="005F70C6">
        <w:rPr>
          <w:szCs w:val="20"/>
        </w:rPr>
        <w:t>f U.P.</w:t>
      </w:r>
      <w:r>
        <w:rPr>
          <w:szCs w:val="20"/>
        </w:rPr>
        <w:t xml:space="preserve"> Tr.CBI.,</w:t>
      </w:r>
    </w:p>
    <w:p w:rsidR="005F70C6" w:rsidRDefault="005F70C6" w:rsidP="005F70C6">
      <w:pPr>
        <w:jc w:val="center"/>
        <w:rPr>
          <w:szCs w:val="20"/>
        </w:rPr>
      </w:pPr>
    </w:p>
    <w:p w:rsidR="005F70C6" w:rsidRDefault="005F70C6" w:rsidP="005F70C6">
      <w:pPr>
        <w:jc w:val="center"/>
        <w:rPr>
          <w:szCs w:val="20"/>
        </w:rPr>
      </w:pPr>
      <w:r>
        <w:rPr>
          <w:szCs w:val="20"/>
        </w:rPr>
        <w:t>Crl.A.No.953 of</w:t>
      </w:r>
      <w:r w:rsidRPr="005F70C6">
        <w:rPr>
          <w:szCs w:val="20"/>
        </w:rPr>
        <w:t xml:space="preserve"> 2011</w:t>
      </w:r>
    </w:p>
    <w:p w:rsidR="005F70C6" w:rsidRPr="005F70C6" w:rsidRDefault="005F70C6" w:rsidP="005F70C6">
      <w:pPr>
        <w:jc w:val="center"/>
        <w:rPr>
          <w:szCs w:val="20"/>
        </w:rPr>
      </w:pPr>
    </w:p>
    <w:p w:rsidR="005F70C6" w:rsidRDefault="005F70C6" w:rsidP="005F70C6">
      <w:pPr>
        <w:jc w:val="center"/>
        <w:rPr>
          <w:szCs w:val="20"/>
        </w:rPr>
      </w:pPr>
      <w:r>
        <w:rPr>
          <w:szCs w:val="20"/>
        </w:rPr>
        <w:t xml:space="preserve">(Altamas Kabir and </w:t>
      </w:r>
      <w:r w:rsidRPr="005F70C6">
        <w:rPr>
          <w:szCs w:val="20"/>
        </w:rPr>
        <w:t>Cyriac Joseph</w:t>
      </w:r>
      <w:r>
        <w:rPr>
          <w:szCs w:val="20"/>
        </w:rPr>
        <w:t>,JJ.,)</w:t>
      </w:r>
    </w:p>
    <w:p w:rsidR="005F70C6" w:rsidRPr="005F70C6" w:rsidRDefault="005F70C6" w:rsidP="005F70C6">
      <w:pPr>
        <w:jc w:val="center"/>
        <w:rPr>
          <w:szCs w:val="20"/>
        </w:rPr>
      </w:pPr>
    </w:p>
    <w:p w:rsidR="005F70C6" w:rsidRDefault="005F70C6" w:rsidP="005F70C6">
      <w:pPr>
        <w:jc w:val="center"/>
        <w:rPr>
          <w:szCs w:val="20"/>
        </w:rPr>
      </w:pPr>
      <w:r>
        <w:rPr>
          <w:szCs w:val="20"/>
        </w:rPr>
        <w:t>18.04.</w:t>
      </w:r>
      <w:r w:rsidRPr="005F70C6">
        <w:rPr>
          <w:szCs w:val="20"/>
        </w:rPr>
        <w:t>2011</w:t>
      </w:r>
    </w:p>
    <w:p w:rsidR="005F70C6" w:rsidRDefault="005F70C6" w:rsidP="005F70C6">
      <w:pPr>
        <w:jc w:val="center"/>
        <w:rPr>
          <w:szCs w:val="20"/>
        </w:rPr>
      </w:pPr>
    </w:p>
    <w:p w:rsidR="005F70C6" w:rsidRPr="005F70C6" w:rsidRDefault="005F70C6" w:rsidP="005F70C6">
      <w:pPr>
        <w:jc w:val="center"/>
        <w:rPr>
          <w:b/>
          <w:bCs/>
          <w:szCs w:val="20"/>
        </w:rPr>
      </w:pPr>
      <w:r w:rsidRPr="005F70C6">
        <w:rPr>
          <w:b/>
          <w:bCs/>
          <w:szCs w:val="20"/>
        </w:rPr>
        <w:t>ORDER</w:t>
      </w:r>
    </w:p>
    <w:p w:rsidR="005F70C6" w:rsidRPr="005F70C6" w:rsidRDefault="005F70C6" w:rsidP="005F70C6">
      <w:pPr>
        <w:jc w:val="both"/>
        <w:rPr>
          <w:b/>
          <w:bCs/>
          <w:szCs w:val="20"/>
        </w:rPr>
      </w:pPr>
    </w:p>
    <w:p w:rsidR="005F70C6" w:rsidRPr="005F70C6" w:rsidRDefault="005F70C6" w:rsidP="005F70C6">
      <w:pPr>
        <w:jc w:val="both"/>
        <w:rPr>
          <w:b/>
          <w:bCs/>
          <w:szCs w:val="20"/>
        </w:rPr>
      </w:pPr>
      <w:r w:rsidRPr="005F70C6">
        <w:rPr>
          <w:b/>
          <w:bCs/>
          <w:szCs w:val="20"/>
        </w:rPr>
        <w:t>SLP(Crl.)No.1863 of 2011</w:t>
      </w:r>
    </w:p>
    <w:p w:rsidR="005F70C6" w:rsidRDefault="005F70C6" w:rsidP="005F70C6">
      <w:pPr>
        <w:jc w:val="both"/>
        <w:rPr>
          <w:szCs w:val="20"/>
        </w:rPr>
      </w:pPr>
    </w:p>
    <w:p w:rsidR="005F70C6" w:rsidRPr="005F70C6" w:rsidRDefault="005F70C6" w:rsidP="005F70C6">
      <w:pPr>
        <w:jc w:val="both"/>
        <w:rPr>
          <w:szCs w:val="20"/>
        </w:rPr>
      </w:pPr>
      <w:r>
        <w:rPr>
          <w:szCs w:val="20"/>
        </w:rPr>
        <w:t xml:space="preserve">1. </w:t>
      </w:r>
      <w:r w:rsidRPr="005F70C6">
        <w:rPr>
          <w:szCs w:val="20"/>
        </w:rPr>
        <w:t>Leave granted.</w:t>
      </w:r>
    </w:p>
    <w:p w:rsidR="005F70C6" w:rsidRPr="005F70C6" w:rsidRDefault="005F70C6" w:rsidP="005F70C6">
      <w:pPr>
        <w:jc w:val="both"/>
        <w:rPr>
          <w:szCs w:val="20"/>
        </w:rPr>
      </w:pPr>
    </w:p>
    <w:p w:rsidR="005F70C6" w:rsidRPr="005F70C6" w:rsidRDefault="005F70C6" w:rsidP="005F70C6">
      <w:pPr>
        <w:jc w:val="both"/>
        <w:rPr>
          <w:szCs w:val="20"/>
        </w:rPr>
      </w:pPr>
      <w:r w:rsidRPr="005F70C6">
        <w:rPr>
          <w:szCs w:val="20"/>
        </w:rPr>
        <w:t>2. This appeal is directed against the judgment and order dated 13th January, 2011, passed by the Allahabad High Court, rejecting the petitioner's prayer for grant of bail in Crl.Misc.Bail Application No.34595 of 2010.</w:t>
      </w:r>
    </w:p>
    <w:p w:rsidR="005F70C6" w:rsidRPr="005F70C6" w:rsidRDefault="005F70C6" w:rsidP="005F70C6">
      <w:pPr>
        <w:jc w:val="both"/>
        <w:rPr>
          <w:szCs w:val="20"/>
        </w:rPr>
      </w:pPr>
    </w:p>
    <w:p w:rsidR="005F70C6" w:rsidRPr="005F70C6" w:rsidRDefault="005F70C6" w:rsidP="005F70C6">
      <w:pPr>
        <w:jc w:val="both"/>
        <w:rPr>
          <w:szCs w:val="20"/>
        </w:rPr>
      </w:pPr>
      <w:r w:rsidRPr="005F70C6">
        <w:rPr>
          <w:szCs w:val="20"/>
        </w:rPr>
        <w:t>3. There are three accused in this case. Charge-sheet has been filed against all of them on 8th December, 2010, under Sections 120B, 417, 420, 468, 471 IPC and 132 and 135 of the Customs Act, P.S.C.B.I.Ghaziabad. While apart from the appellant, one of the other two accused, Mr. Surinder Singh has been granted bail after his arrest, the third accused, Gyan Chand filed a writ petition, being No.37 of 2011, in this Court, in which directions have been given that he should not be arrested in connection with the case in question.</w:t>
      </w:r>
    </w:p>
    <w:p w:rsidR="005F70C6" w:rsidRPr="005F70C6" w:rsidRDefault="005F70C6" w:rsidP="005F70C6">
      <w:pPr>
        <w:jc w:val="both"/>
        <w:rPr>
          <w:szCs w:val="20"/>
        </w:rPr>
      </w:pPr>
    </w:p>
    <w:p w:rsidR="005F70C6" w:rsidRPr="005F70C6" w:rsidRDefault="005F70C6" w:rsidP="005F70C6">
      <w:pPr>
        <w:jc w:val="both"/>
        <w:rPr>
          <w:szCs w:val="20"/>
        </w:rPr>
      </w:pPr>
      <w:r w:rsidRPr="005F70C6">
        <w:rPr>
          <w:szCs w:val="20"/>
        </w:rPr>
        <w:t>4. The present appellant is in custody since 11th October, 2010, and it appears that he is similarly placed as the other two accused. Accordingly, the appeal is allowed.</w:t>
      </w:r>
    </w:p>
    <w:p w:rsidR="005F70C6" w:rsidRPr="005F70C6" w:rsidRDefault="005F70C6" w:rsidP="005F70C6">
      <w:pPr>
        <w:jc w:val="both"/>
        <w:rPr>
          <w:szCs w:val="20"/>
        </w:rPr>
      </w:pPr>
    </w:p>
    <w:p w:rsidR="005F70C6" w:rsidRPr="005F70C6" w:rsidRDefault="005F70C6" w:rsidP="005F70C6">
      <w:pPr>
        <w:jc w:val="both"/>
        <w:rPr>
          <w:szCs w:val="20"/>
        </w:rPr>
      </w:pPr>
      <w:r w:rsidRPr="005F70C6">
        <w:rPr>
          <w:szCs w:val="20"/>
        </w:rPr>
        <w:t>5. Let the appellant be released on bail to the satisfaction of the trial court, upon such conditions, as may be considered necessary to ensure his presence at the time of trial. Such conditions may also include, reporting to the SHO of the local police station once every month until further orders and deposit of his passport to the court.</w:t>
      </w:r>
    </w:p>
    <w:p w:rsidR="005F70C6" w:rsidRPr="005F70C6" w:rsidRDefault="005F70C6" w:rsidP="005F70C6">
      <w:pPr>
        <w:jc w:val="both"/>
        <w:rPr>
          <w:szCs w:val="20"/>
        </w:rPr>
      </w:pPr>
    </w:p>
    <w:p w:rsidR="005F70C6" w:rsidRPr="005F70C6" w:rsidRDefault="005F70C6" w:rsidP="005F70C6">
      <w:pPr>
        <w:jc w:val="both"/>
        <w:rPr>
          <w:szCs w:val="20"/>
        </w:rPr>
      </w:pPr>
      <w:r w:rsidRPr="005F70C6">
        <w:rPr>
          <w:szCs w:val="20"/>
        </w:rPr>
        <w:t>6. Since this matter involves a question of some importance as far as commercial crimes are concerned, let the trial be completed as quickly as possible, without unnecessary adjournments and delay.</w:t>
      </w:r>
    </w:p>
    <w:p w:rsidR="005F70C6" w:rsidRPr="005F70C6" w:rsidRDefault="005F70C6" w:rsidP="005F70C6">
      <w:pPr>
        <w:jc w:val="both"/>
        <w:rPr>
          <w:szCs w:val="20"/>
        </w:rPr>
      </w:pPr>
    </w:p>
    <w:p w:rsidR="001F4982" w:rsidRPr="005F70C6" w:rsidRDefault="001F4982" w:rsidP="005F70C6">
      <w:pPr>
        <w:jc w:val="both"/>
        <w:rPr>
          <w:szCs w:val="20"/>
        </w:rPr>
      </w:pPr>
    </w:p>
    <w:sectPr w:rsidR="001F4982" w:rsidRPr="005F70C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E63" w:rsidRDefault="00DA3E63" w:rsidP="00CF3BB7">
      <w:r>
        <w:separator/>
      </w:r>
    </w:p>
  </w:endnote>
  <w:endnote w:type="continuationSeparator" w:id="1">
    <w:p w:rsidR="00DA3E63" w:rsidRDefault="00DA3E6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DA3E63">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E63" w:rsidRDefault="00DA3E63" w:rsidP="00CF3BB7">
      <w:r>
        <w:separator/>
      </w:r>
    </w:p>
  </w:footnote>
  <w:footnote w:type="continuationSeparator" w:id="1">
    <w:p w:rsidR="00DA3E63" w:rsidRDefault="00DA3E6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97CBA"/>
    <w:rsid w:val="000A051F"/>
    <w:rsid w:val="000A5C54"/>
    <w:rsid w:val="000C3881"/>
    <w:rsid w:val="000C675B"/>
    <w:rsid w:val="000E250E"/>
    <w:rsid w:val="000E4BB3"/>
    <w:rsid w:val="000E642D"/>
    <w:rsid w:val="00111EC3"/>
    <w:rsid w:val="00126D18"/>
    <w:rsid w:val="001446EE"/>
    <w:rsid w:val="00165CD8"/>
    <w:rsid w:val="0017612D"/>
    <w:rsid w:val="001C323F"/>
    <w:rsid w:val="001D3ED1"/>
    <w:rsid w:val="001F2DB7"/>
    <w:rsid w:val="001F4982"/>
    <w:rsid w:val="00206C66"/>
    <w:rsid w:val="00211013"/>
    <w:rsid w:val="002277E7"/>
    <w:rsid w:val="00252B30"/>
    <w:rsid w:val="002E09C9"/>
    <w:rsid w:val="003359C4"/>
    <w:rsid w:val="00336FF1"/>
    <w:rsid w:val="00340844"/>
    <w:rsid w:val="0034180C"/>
    <w:rsid w:val="003472A8"/>
    <w:rsid w:val="00361B3B"/>
    <w:rsid w:val="0036795D"/>
    <w:rsid w:val="00381688"/>
    <w:rsid w:val="003C2E63"/>
    <w:rsid w:val="003D017C"/>
    <w:rsid w:val="003D5F0E"/>
    <w:rsid w:val="0040687D"/>
    <w:rsid w:val="00453578"/>
    <w:rsid w:val="004A3F73"/>
    <w:rsid w:val="004B25F5"/>
    <w:rsid w:val="0051773C"/>
    <w:rsid w:val="005668D7"/>
    <w:rsid w:val="005700AA"/>
    <w:rsid w:val="00594B52"/>
    <w:rsid w:val="005E5B1D"/>
    <w:rsid w:val="005F70C6"/>
    <w:rsid w:val="0066161D"/>
    <w:rsid w:val="0067304B"/>
    <w:rsid w:val="00683CC2"/>
    <w:rsid w:val="0068588D"/>
    <w:rsid w:val="00696686"/>
    <w:rsid w:val="006A481A"/>
    <w:rsid w:val="006C31FD"/>
    <w:rsid w:val="00707A6E"/>
    <w:rsid w:val="00743C42"/>
    <w:rsid w:val="00794C55"/>
    <w:rsid w:val="007B0A44"/>
    <w:rsid w:val="007D5C8E"/>
    <w:rsid w:val="007E3171"/>
    <w:rsid w:val="00805119"/>
    <w:rsid w:val="00817987"/>
    <w:rsid w:val="00855E2A"/>
    <w:rsid w:val="00881ED5"/>
    <w:rsid w:val="008C3D86"/>
    <w:rsid w:val="008E50D4"/>
    <w:rsid w:val="0091253F"/>
    <w:rsid w:val="00916314"/>
    <w:rsid w:val="00932425"/>
    <w:rsid w:val="0094155B"/>
    <w:rsid w:val="00953D2A"/>
    <w:rsid w:val="00965963"/>
    <w:rsid w:val="00973494"/>
    <w:rsid w:val="009911E3"/>
    <w:rsid w:val="009A3928"/>
    <w:rsid w:val="009B4CCE"/>
    <w:rsid w:val="009C38E8"/>
    <w:rsid w:val="00A044D3"/>
    <w:rsid w:val="00A16C00"/>
    <w:rsid w:val="00A83853"/>
    <w:rsid w:val="00AA72E6"/>
    <w:rsid w:val="00B24560"/>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760C3"/>
    <w:rsid w:val="00D840CB"/>
    <w:rsid w:val="00D955BA"/>
    <w:rsid w:val="00DA3967"/>
    <w:rsid w:val="00DA3E63"/>
    <w:rsid w:val="00DA55B3"/>
    <w:rsid w:val="00DD5249"/>
    <w:rsid w:val="00E17EC9"/>
    <w:rsid w:val="00E35387"/>
    <w:rsid w:val="00E44FF9"/>
    <w:rsid w:val="00E51D0F"/>
    <w:rsid w:val="00E93239"/>
    <w:rsid w:val="00EA3ECA"/>
    <w:rsid w:val="00EA7E6C"/>
    <w:rsid w:val="00EB7800"/>
    <w:rsid w:val="00EC2B6E"/>
    <w:rsid w:val="00F20074"/>
    <w:rsid w:val="00F81A02"/>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BEB29-7C86-4E43-91FB-42F877F3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2016-09-14T07:15:00Z</cp:lastPrinted>
  <dcterms:created xsi:type="dcterms:W3CDTF">2016-09-14T07:18:00Z</dcterms:created>
  <dcterms:modified xsi:type="dcterms:W3CDTF">2016-09-14T07:18:00Z</dcterms:modified>
</cp:coreProperties>
</file>