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6D8" w:rsidRPr="002E26D8" w:rsidRDefault="002E26D8" w:rsidP="002E26D8">
      <w:pPr>
        <w:jc w:val="center"/>
        <w:rPr>
          <w:b/>
        </w:rPr>
      </w:pPr>
      <w:r w:rsidRPr="002E26D8">
        <w:rPr>
          <w:b/>
        </w:rPr>
        <w:t>SUPREME COURT OF INDIA</w:t>
      </w:r>
    </w:p>
    <w:p w:rsidR="002E26D8" w:rsidRDefault="002E26D8" w:rsidP="002E26D8">
      <w:pPr>
        <w:jc w:val="center"/>
      </w:pPr>
      <w:r>
        <w:t>Sunishchai Sachar</w:t>
      </w:r>
    </w:p>
    <w:p w:rsidR="002E26D8" w:rsidRDefault="002E26D8" w:rsidP="002E26D8">
      <w:pPr>
        <w:jc w:val="center"/>
      </w:pPr>
      <w:r>
        <w:t>Vs.</w:t>
      </w:r>
    </w:p>
    <w:p w:rsidR="002E26D8" w:rsidRDefault="002E26D8" w:rsidP="002E26D8">
      <w:pPr>
        <w:jc w:val="center"/>
      </w:pPr>
      <w:r>
        <w:t xml:space="preserve">State of Punjab </w:t>
      </w:r>
    </w:p>
    <w:p w:rsidR="002E26D8" w:rsidRDefault="008D1050" w:rsidP="002E26D8">
      <w:pPr>
        <w:jc w:val="center"/>
      </w:pPr>
      <w:r>
        <w:t>Crl.A.No</w:t>
      </w:r>
      <w:r w:rsidR="002E26D8">
        <w:t xml:space="preserve">.925-926 of 2012 </w:t>
      </w:r>
    </w:p>
    <w:p w:rsidR="002E26D8" w:rsidRDefault="002E26D8" w:rsidP="002E26D8">
      <w:pPr>
        <w:jc w:val="center"/>
      </w:pPr>
      <w:r>
        <w:t>(H.L.Dattu and Chandramauli Kr.Prasad,JJ.)</w:t>
      </w:r>
    </w:p>
    <w:p w:rsidR="002E26D8" w:rsidRDefault="002E26D8" w:rsidP="002E26D8">
      <w:pPr>
        <w:jc w:val="center"/>
      </w:pPr>
      <w:r>
        <w:t>05.07.2012</w:t>
      </w:r>
    </w:p>
    <w:p w:rsidR="002E26D8" w:rsidRDefault="002E26D8" w:rsidP="002E26D8">
      <w:pPr>
        <w:jc w:val="center"/>
        <w:rPr>
          <w:b/>
        </w:rPr>
      </w:pPr>
      <w:r w:rsidRPr="002E26D8">
        <w:rPr>
          <w:b/>
        </w:rPr>
        <w:t>ORDER</w:t>
      </w:r>
    </w:p>
    <w:p w:rsidR="002E26D8" w:rsidRPr="002E26D8" w:rsidRDefault="002E26D8" w:rsidP="002E26D8">
      <w:pPr>
        <w:jc w:val="left"/>
        <w:rPr>
          <w:b/>
        </w:rPr>
      </w:pPr>
      <w:r w:rsidRPr="002E26D8">
        <w:rPr>
          <w:b/>
        </w:rPr>
        <w:t>H.L.Dattu,J.</w:t>
      </w:r>
    </w:p>
    <w:p w:rsidR="002E26D8" w:rsidRDefault="002E26D8" w:rsidP="002E26D8">
      <w:r>
        <w:t>1. Leave granted.</w:t>
      </w:r>
    </w:p>
    <w:p w:rsidR="002E26D8" w:rsidRDefault="002E26D8" w:rsidP="002E26D8">
      <w:r>
        <w:t>2. Delay condoned.</w:t>
      </w:r>
    </w:p>
    <w:p w:rsidR="002E26D8" w:rsidRDefault="002E26D8" w:rsidP="002E26D8">
      <w:r>
        <w:t>3. We have heard learned counsel for the parties to the lis.</w:t>
      </w:r>
    </w:p>
    <w:p w:rsidR="002E26D8" w:rsidRDefault="002E26D8" w:rsidP="002E26D8">
      <w:r>
        <w:t>4. The present appeals are preferred against the impugned interim judgment and order dated 14th July, 2010 and 24th August, 2010 in Criminal Miscellaneous No.M-12550 of 2010 passed by the High Court of Punjab and Haryana at Chandigarh with certain directions.</w:t>
      </w:r>
    </w:p>
    <w:p w:rsidR="002E26D8" w:rsidRDefault="002E26D8" w:rsidP="002E26D8">
      <w:r>
        <w:t>5. In the peculiar facts and circumstances of these cases, we are of the considered view that the interim order dated 6th July, 2011 passed by this Court be made absolute. Appeals disposed of accordingly.</w:t>
      </w:r>
    </w:p>
    <w:p w:rsidR="002E26D8" w:rsidRDefault="002E26D8" w:rsidP="002E26D8">
      <w:r>
        <w:t xml:space="preserve">6. Ordered accordingly. </w:t>
      </w:r>
    </w:p>
    <w:p w:rsidR="002E26D8" w:rsidRDefault="002E26D8" w:rsidP="002E26D8"/>
    <w:p w:rsidR="002E26D8" w:rsidRDefault="002E26D8" w:rsidP="002E26D8"/>
    <w:p w:rsidR="002E26D8" w:rsidRDefault="002E26D8" w:rsidP="002E26D8"/>
    <w:p w:rsidR="002E26D8" w:rsidRDefault="002E26D8" w:rsidP="002E26D8"/>
    <w:p w:rsidR="002E26D8" w:rsidRDefault="002E26D8" w:rsidP="002E26D8"/>
    <w:p w:rsidR="002E26D8" w:rsidRDefault="002E26D8" w:rsidP="002E26D8"/>
    <w:p w:rsidR="002E26D8" w:rsidRDefault="002E26D8" w:rsidP="002E26D8"/>
    <w:p w:rsidR="002E26D8" w:rsidRDefault="002E26D8" w:rsidP="002E26D8"/>
    <w:p w:rsidR="002E26D8" w:rsidRDefault="002E26D8" w:rsidP="002E26D8"/>
    <w:sectPr w:rsidR="002E26D8" w:rsidSect="000F373F">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1E90" w:rsidRDefault="00811E90" w:rsidP="000F373F">
      <w:pPr>
        <w:spacing w:after="0" w:line="240" w:lineRule="auto"/>
      </w:pPr>
      <w:r>
        <w:separator/>
      </w:r>
    </w:p>
  </w:endnote>
  <w:endnote w:type="continuationSeparator" w:id="1">
    <w:p w:rsidR="00811E90" w:rsidRDefault="00811E90" w:rsidP="000F37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26690492"/>
      <w:docPartObj>
        <w:docPartGallery w:val="Page Numbers (Bottom of Page)"/>
        <w:docPartUnique/>
      </w:docPartObj>
    </w:sdtPr>
    <w:sdtContent>
      <w:p w:rsidR="000F373F" w:rsidRPr="000F373F" w:rsidRDefault="000F373F">
        <w:pPr>
          <w:pStyle w:val="Footer"/>
          <w:jc w:val="center"/>
          <w:rPr>
            <w:sz w:val="22"/>
          </w:rPr>
        </w:pPr>
        <w:r>
          <w:rPr>
            <w:sz w:val="22"/>
          </w:rPr>
          <w:t xml:space="preserve">                                                              </w:t>
        </w:r>
        <w:r w:rsidR="00F66CBE" w:rsidRPr="000F373F">
          <w:rPr>
            <w:sz w:val="22"/>
          </w:rPr>
          <w:fldChar w:fldCharType="begin"/>
        </w:r>
        <w:r w:rsidRPr="000F373F">
          <w:rPr>
            <w:sz w:val="22"/>
          </w:rPr>
          <w:instrText xml:space="preserve"> PAGE   \* MERGEFORMAT </w:instrText>
        </w:r>
        <w:r w:rsidR="00F66CBE" w:rsidRPr="000F373F">
          <w:rPr>
            <w:sz w:val="22"/>
          </w:rPr>
          <w:fldChar w:fldCharType="separate"/>
        </w:r>
        <w:r w:rsidR="00D57E7A">
          <w:rPr>
            <w:noProof/>
            <w:sz w:val="22"/>
          </w:rPr>
          <w:t>1</w:t>
        </w:r>
        <w:r w:rsidR="00F66CBE" w:rsidRPr="000F373F">
          <w:rPr>
            <w:sz w:val="22"/>
          </w:rPr>
          <w:fldChar w:fldCharType="end"/>
        </w:r>
        <w:r w:rsidRPr="000F373F">
          <w:rPr>
            <w:sz w:val="22"/>
          </w:rPr>
          <w:t xml:space="preserve"> </w:t>
        </w:r>
        <w:r>
          <w:rPr>
            <w:sz w:val="22"/>
          </w:rPr>
          <w:t xml:space="preserve">                                                                                </w:t>
        </w:r>
        <w:r w:rsidRPr="000F373F">
          <w:rPr>
            <w:sz w:val="22"/>
          </w:rPr>
          <w:t>SpotLaw</w:t>
        </w:r>
      </w:p>
    </w:sdtContent>
  </w:sdt>
  <w:p w:rsidR="000F373F" w:rsidRPr="000F373F" w:rsidRDefault="000F373F">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1E90" w:rsidRDefault="00811E90" w:rsidP="000F373F">
      <w:pPr>
        <w:spacing w:after="0" w:line="240" w:lineRule="auto"/>
      </w:pPr>
      <w:r>
        <w:separator/>
      </w:r>
    </w:p>
  </w:footnote>
  <w:footnote w:type="continuationSeparator" w:id="1">
    <w:p w:rsidR="00811E90" w:rsidRDefault="00811E90" w:rsidP="000F373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2E26D8"/>
    <w:rsid w:val="000F373F"/>
    <w:rsid w:val="002A7B22"/>
    <w:rsid w:val="002E26D8"/>
    <w:rsid w:val="00811E90"/>
    <w:rsid w:val="008D1050"/>
    <w:rsid w:val="00926C42"/>
    <w:rsid w:val="009E495A"/>
    <w:rsid w:val="00B26A16"/>
    <w:rsid w:val="00D57E7A"/>
    <w:rsid w:val="00F66CBE"/>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F373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373F"/>
  </w:style>
  <w:style w:type="paragraph" w:styleId="Footer">
    <w:name w:val="footer"/>
    <w:basedOn w:val="Normal"/>
    <w:link w:val="FooterChar"/>
    <w:uiPriority w:val="99"/>
    <w:unhideWhenUsed/>
    <w:rsid w:val="000F3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73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4</cp:revision>
  <dcterms:created xsi:type="dcterms:W3CDTF">2016-01-27T11:59:00Z</dcterms:created>
  <dcterms:modified xsi:type="dcterms:W3CDTF">2016-02-06T07:04:00Z</dcterms:modified>
</cp:coreProperties>
</file>