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33C" w:rsidRPr="00AE133C" w:rsidRDefault="00AE133C" w:rsidP="00AE133C">
      <w:pPr>
        <w:jc w:val="center"/>
        <w:rPr>
          <w:b/>
        </w:rPr>
      </w:pPr>
      <w:r w:rsidRPr="00AE133C">
        <w:rPr>
          <w:b/>
        </w:rPr>
        <w:t>SUPREME COURT OF INDIA</w:t>
      </w:r>
    </w:p>
    <w:p w:rsidR="00AE133C" w:rsidRDefault="00AE133C" w:rsidP="00AE133C">
      <w:pPr>
        <w:jc w:val="center"/>
      </w:pPr>
      <w:r>
        <w:t>Tejendra Singh Walia</w:t>
      </w:r>
    </w:p>
    <w:p w:rsidR="00AE133C" w:rsidRDefault="00AE133C" w:rsidP="00AE133C">
      <w:pPr>
        <w:jc w:val="center"/>
      </w:pPr>
      <w:r>
        <w:t>Vs.</w:t>
      </w:r>
    </w:p>
    <w:p w:rsidR="00AE133C" w:rsidRDefault="00AE133C" w:rsidP="00AE133C">
      <w:pPr>
        <w:jc w:val="center"/>
      </w:pPr>
      <w:r>
        <w:t>State of M.P.</w:t>
      </w:r>
    </w:p>
    <w:p w:rsidR="00AE133C" w:rsidRDefault="00AE133C" w:rsidP="00AE133C">
      <w:pPr>
        <w:jc w:val="center"/>
      </w:pPr>
      <w:r>
        <w:t xml:space="preserve">Crl.A.No.998 of 2012 </w:t>
      </w:r>
    </w:p>
    <w:p w:rsidR="00AE133C" w:rsidRDefault="00AE133C" w:rsidP="00AE133C">
      <w:pPr>
        <w:jc w:val="center"/>
      </w:pPr>
      <w:r>
        <w:t>(H.L.Dattu and Chandramauli Kr.Prasad,</w:t>
      </w:r>
      <w:r w:rsidR="00CD4E81">
        <w:t xml:space="preserve"> </w:t>
      </w:r>
      <w:r>
        <w:t>JJ.)</w:t>
      </w:r>
    </w:p>
    <w:p w:rsidR="00AE133C" w:rsidRDefault="00AE133C" w:rsidP="00AE133C">
      <w:pPr>
        <w:jc w:val="center"/>
      </w:pPr>
      <w:r>
        <w:t>13.07.2012</w:t>
      </w:r>
    </w:p>
    <w:p w:rsidR="00AE133C" w:rsidRPr="00AE133C" w:rsidRDefault="00AE133C" w:rsidP="00AE133C">
      <w:pPr>
        <w:jc w:val="center"/>
        <w:rPr>
          <w:b/>
        </w:rPr>
      </w:pPr>
      <w:r w:rsidRPr="00AE133C">
        <w:rPr>
          <w:b/>
        </w:rPr>
        <w:t>ORDER</w:t>
      </w:r>
    </w:p>
    <w:p w:rsidR="00AE133C" w:rsidRPr="00AE133C" w:rsidRDefault="00AE133C" w:rsidP="00AE133C">
      <w:pPr>
        <w:jc w:val="left"/>
        <w:rPr>
          <w:b/>
        </w:rPr>
      </w:pPr>
      <w:r w:rsidRPr="00AE133C">
        <w:rPr>
          <w:b/>
        </w:rPr>
        <w:t>H.L.Dattu,</w:t>
      </w:r>
      <w:r w:rsidR="00CD4E81">
        <w:rPr>
          <w:b/>
        </w:rPr>
        <w:t xml:space="preserve"> </w:t>
      </w:r>
      <w:r w:rsidRPr="00AE133C">
        <w:rPr>
          <w:b/>
        </w:rPr>
        <w:t>J.</w:t>
      </w:r>
    </w:p>
    <w:p w:rsidR="00AE133C" w:rsidRDefault="00AE133C" w:rsidP="00AE133C">
      <w:r>
        <w:t>1. Leave granted.</w:t>
      </w:r>
    </w:p>
    <w:p w:rsidR="00AE133C" w:rsidRDefault="00AE133C" w:rsidP="00AE133C">
      <w:r>
        <w:t>2. This appeal is preferred by the appellant against the judgment and order dated 4th February, 2011 passed by the High Court of Madhya Pradesh, Bench at Indore in M.Cr.C.No.7211 of 2011 against rejection of his application for anticipatory bail.</w:t>
      </w:r>
    </w:p>
    <w:p w:rsidR="00AE133C" w:rsidRDefault="00AE133C" w:rsidP="00AE133C">
      <w:r>
        <w:t>3. This Court, while issuing notice on 4th March, 2011, passed the following order:</w:t>
      </w:r>
    </w:p>
    <w:p w:rsidR="00AE133C" w:rsidRDefault="00AE133C" w:rsidP="00AE133C">
      <w:pPr>
        <w:ind w:left="720"/>
      </w:pPr>
      <w:r>
        <w:t>“In case the petitioner is arrested he shall be released on bail to the satisfaction of the Arresting Officer.”</w:t>
      </w:r>
    </w:p>
    <w:p w:rsidR="00AE133C" w:rsidRDefault="00AE133C" w:rsidP="00AE133C">
      <w:r>
        <w:t xml:space="preserve">4. Having heard learned counsel for the parties to the lis and in the facts and circumstances of the case, we deem it appropriate to confirm the order dated 4th March, 2011 passed by this Court. Appeal is disposed of accordingly. </w:t>
      </w:r>
    </w:p>
    <w:p w:rsidR="00AE133C" w:rsidRDefault="00AE133C" w:rsidP="00AE133C"/>
    <w:p w:rsidR="00AE133C" w:rsidRDefault="00AE133C" w:rsidP="00AE133C"/>
    <w:p w:rsidR="00AE133C" w:rsidRDefault="00AE133C" w:rsidP="00AE133C"/>
    <w:p w:rsidR="00AE133C" w:rsidRDefault="00AE133C" w:rsidP="00AE133C"/>
    <w:p w:rsidR="00AE133C" w:rsidRDefault="00AE133C" w:rsidP="00AE133C"/>
    <w:p w:rsidR="00AE133C" w:rsidRDefault="00AE133C" w:rsidP="00AE133C"/>
    <w:p w:rsidR="00AE133C" w:rsidRDefault="00AE133C" w:rsidP="00AE133C"/>
    <w:p w:rsidR="00AE133C" w:rsidRDefault="00AE133C" w:rsidP="00AE133C"/>
    <w:p w:rsidR="00AE133C" w:rsidRDefault="00AE133C" w:rsidP="00AE133C"/>
    <w:p w:rsidR="00AE133C" w:rsidRDefault="00AE133C" w:rsidP="00AE133C"/>
    <w:p w:rsidR="00AE133C" w:rsidRDefault="00AE133C" w:rsidP="00AE133C"/>
    <w:p w:rsidR="00AE133C" w:rsidRDefault="00AE133C" w:rsidP="00AE133C"/>
    <w:p w:rsidR="00AE133C" w:rsidRPr="00AE133C" w:rsidRDefault="00AE133C" w:rsidP="00AE133C">
      <w:r>
        <w:t xml:space="preserve"> </w:t>
      </w:r>
      <w:r w:rsidRPr="00AE133C">
        <w:t xml:space="preserve"> </w:t>
      </w:r>
    </w:p>
    <w:sectPr w:rsidR="00AE133C" w:rsidRPr="00AE133C" w:rsidSect="00AE133C">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7262" w:rsidRDefault="00857262" w:rsidP="00AE133C">
      <w:pPr>
        <w:spacing w:after="0" w:line="240" w:lineRule="auto"/>
      </w:pPr>
      <w:r>
        <w:separator/>
      </w:r>
    </w:p>
  </w:endnote>
  <w:endnote w:type="continuationSeparator" w:id="1">
    <w:p w:rsidR="00857262" w:rsidRDefault="00857262" w:rsidP="00AE13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29426734"/>
      <w:docPartObj>
        <w:docPartGallery w:val="Page Numbers (Bottom of Page)"/>
        <w:docPartUnique/>
      </w:docPartObj>
    </w:sdtPr>
    <w:sdtContent>
      <w:p w:rsidR="00AE133C" w:rsidRPr="00AE133C" w:rsidRDefault="00AE133C">
        <w:pPr>
          <w:pStyle w:val="Footer"/>
          <w:jc w:val="center"/>
          <w:rPr>
            <w:sz w:val="22"/>
          </w:rPr>
        </w:pPr>
        <w:r w:rsidRPr="00AE133C">
          <w:rPr>
            <w:sz w:val="22"/>
          </w:rPr>
          <w:t xml:space="preserve"> </w:t>
        </w:r>
        <w:r>
          <w:rPr>
            <w:sz w:val="22"/>
          </w:rPr>
          <w:t xml:space="preserve">                                                           </w:t>
        </w:r>
        <w:r w:rsidR="009C0A76" w:rsidRPr="00AE133C">
          <w:rPr>
            <w:sz w:val="22"/>
          </w:rPr>
          <w:fldChar w:fldCharType="begin"/>
        </w:r>
        <w:r w:rsidRPr="00AE133C">
          <w:rPr>
            <w:sz w:val="22"/>
          </w:rPr>
          <w:instrText xml:space="preserve"> PAGE   \* MERGEFORMAT </w:instrText>
        </w:r>
        <w:r w:rsidR="009C0A76" w:rsidRPr="00AE133C">
          <w:rPr>
            <w:sz w:val="22"/>
          </w:rPr>
          <w:fldChar w:fldCharType="separate"/>
        </w:r>
        <w:r w:rsidR="00CD4E81">
          <w:rPr>
            <w:noProof/>
            <w:sz w:val="22"/>
          </w:rPr>
          <w:t>1</w:t>
        </w:r>
        <w:r w:rsidR="009C0A76" w:rsidRPr="00AE133C">
          <w:rPr>
            <w:sz w:val="22"/>
          </w:rPr>
          <w:fldChar w:fldCharType="end"/>
        </w:r>
        <w:r>
          <w:rPr>
            <w:sz w:val="22"/>
          </w:rPr>
          <w:t xml:space="preserve">                                                                                  </w:t>
        </w:r>
        <w:r w:rsidRPr="00AE133C">
          <w:rPr>
            <w:sz w:val="22"/>
          </w:rPr>
          <w:t>SpotLaw</w:t>
        </w:r>
      </w:p>
    </w:sdtContent>
  </w:sdt>
  <w:p w:rsidR="00AE133C" w:rsidRPr="00AE133C" w:rsidRDefault="00AE133C">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7262" w:rsidRDefault="00857262" w:rsidP="00AE133C">
      <w:pPr>
        <w:spacing w:after="0" w:line="240" w:lineRule="auto"/>
      </w:pPr>
      <w:r>
        <w:separator/>
      </w:r>
    </w:p>
  </w:footnote>
  <w:footnote w:type="continuationSeparator" w:id="1">
    <w:p w:rsidR="00857262" w:rsidRDefault="00857262" w:rsidP="00AE133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AE133C"/>
    <w:rsid w:val="002A7B22"/>
    <w:rsid w:val="007828E7"/>
    <w:rsid w:val="00857262"/>
    <w:rsid w:val="00926C42"/>
    <w:rsid w:val="009C0A76"/>
    <w:rsid w:val="00AD2302"/>
    <w:rsid w:val="00AE133C"/>
    <w:rsid w:val="00CD4E81"/>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E133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E133C"/>
  </w:style>
  <w:style w:type="paragraph" w:styleId="Footer">
    <w:name w:val="footer"/>
    <w:basedOn w:val="Normal"/>
    <w:link w:val="FooterChar"/>
    <w:uiPriority w:val="99"/>
    <w:unhideWhenUsed/>
    <w:rsid w:val="00AE13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133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2016-01-28T13:07:00Z</dcterms:created>
  <dcterms:modified xsi:type="dcterms:W3CDTF">2016-02-06T09:56:00Z</dcterms:modified>
</cp:coreProperties>
</file>