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FCA" w:rsidRDefault="00DF1448" w:rsidP="00144DCE">
      <w:pPr>
        <w:pStyle w:val="Bodytext0"/>
        <w:shd w:val="clear" w:color="auto" w:fill="auto"/>
        <w:spacing w:after="0" w:line="240" w:lineRule="auto"/>
        <w:rPr>
          <w:rFonts w:ascii="Times New Roman" w:hAnsi="Times New Roman" w:cs="Times New Roman"/>
          <w:b/>
          <w:sz w:val="25"/>
          <w:szCs w:val="25"/>
        </w:rPr>
      </w:pPr>
      <w:r w:rsidRPr="00144DCE">
        <w:rPr>
          <w:rFonts w:ascii="Times New Roman" w:hAnsi="Times New Roman" w:cs="Times New Roman"/>
          <w:b/>
          <w:sz w:val="25"/>
          <w:szCs w:val="25"/>
        </w:rPr>
        <w:t>SUPREME COURT OF INDIA</w:t>
      </w:r>
    </w:p>
    <w:p w:rsidR="00144DCE" w:rsidRPr="00144DCE" w:rsidRDefault="00144DCE" w:rsidP="00144DCE">
      <w:pPr>
        <w:pStyle w:val="Bodytext0"/>
        <w:shd w:val="clear" w:color="auto" w:fill="auto"/>
        <w:spacing w:after="0" w:line="240" w:lineRule="auto"/>
        <w:rPr>
          <w:rFonts w:ascii="Times New Roman" w:hAnsi="Times New Roman" w:cs="Times New Roman"/>
          <w:b/>
          <w:sz w:val="25"/>
          <w:szCs w:val="25"/>
        </w:rPr>
      </w:pPr>
    </w:p>
    <w:p w:rsidR="00144DCE" w:rsidRDefault="00DF1448" w:rsidP="00144DCE">
      <w:pPr>
        <w:pStyle w:val="Bodytext0"/>
        <w:shd w:val="clear" w:color="auto" w:fill="auto"/>
        <w:spacing w:after="0" w:line="240" w:lineRule="auto"/>
        <w:rPr>
          <w:rFonts w:ascii="Times New Roman" w:hAnsi="Times New Roman" w:cs="Times New Roman"/>
          <w:sz w:val="25"/>
          <w:szCs w:val="25"/>
        </w:rPr>
      </w:pPr>
      <w:r w:rsidRPr="00144DCE">
        <w:rPr>
          <w:rFonts w:ascii="Times New Roman" w:hAnsi="Times New Roman" w:cs="Times New Roman"/>
          <w:sz w:val="25"/>
          <w:szCs w:val="25"/>
        </w:rPr>
        <w:t xml:space="preserve">R. Mahalingam </w:t>
      </w:r>
    </w:p>
    <w:p w:rsidR="00144DCE" w:rsidRDefault="00144DCE" w:rsidP="00144DCE">
      <w:pPr>
        <w:pStyle w:val="Bodytext0"/>
        <w:shd w:val="clear" w:color="auto" w:fill="auto"/>
        <w:spacing w:after="0" w:line="240" w:lineRule="auto"/>
        <w:rPr>
          <w:rFonts w:ascii="Times New Roman" w:hAnsi="Times New Roman" w:cs="Times New Roman"/>
          <w:sz w:val="25"/>
          <w:szCs w:val="25"/>
        </w:rPr>
      </w:pPr>
    </w:p>
    <w:p w:rsidR="00771FCA" w:rsidRDefault="00144DCE" w:rsidP="00144DCE">
      <w:pPr>
        <w:pStyle w:val="Bodytext0"/>
        <w:shd w:val="clear" w:color="auto" w:fill="auto"/>
        <w:spacing w:after="0" w:line="240" w:lineRule="auto"/>
        <w:rPr>
          <w:rFonts w:ascii="Times New Roman" w:hAnsi="Times New Roman" w:cs="Times New Roman"/>
          <w:sz w:val="25"/>
          <w:szCs w:val="25"/>
        </w:rPr>
      </w:pPr>
      <w:r>
        <w:rPr>
          <w:rFonts w:ascii="Times New Roman" w:hAnsi="Times New Roman" w:cs="Times New Roman"/>
          <w:sz w:val="25"/>
          <w:szCs w:val="25"/>
        </w:rPr>
        <w:t>Vs.</w:t>
      </w:r>
    </w:p>
    <w:p w:rsidR="00144DCE" w:rsidRPr="00144DCE" w:rsidRDefault="00144DCE" w:rsidP="00144DCE">
      <w:pPr>
        <w:pStyle w:val="Bodytext0"/>
        <w:shd w:val="clear" w:color="auto" w:fill="auto"/>
        <w:spacing w:after="0" w:line="240" w:lineRule="auto"/>
        <w:rPr>
          <w:rFonts w:ascii="Times New Roman" w:hAnsi="Times New Roman" w:cs="Times New Roman"/>
          <w:sz w:val="25"/>
          <w:szCs w:val="25"/>
        </w:rPr>
      </w:pPr>
    </w:p>
    <w:p w:rsidR="00771FCA" w:rsidRPr="00144DCE" w:rsidRDefault="00DF1448" w:rsidP="00144DCE">
      <w:pPr>
        <w:pStyle w:val="Bodytext0"/>
        <w:shd w:val="clear" w:color="auto" w:fill="auto"/>
        <w:spacing w:after="0" w:line="240" w:lineRule="auto"/>
        <w:rPr>
          <w:rFonts w:ascii="Times New Roman" w:hAnsi="Times New Roman" w:cs="Times New Roman"/>
          <w:sz w:val="25"/>
          <w:szCs w:val="25"/>
        </w:rPr>
      </w:pPr>
      <w:r w:rsidRPr="00144DCE">
        <w:rPr>
          <w:rFonts w:ascii="Times New Roman" w:hAnsi="Times New Roman" w:cs="Times New Roman"/>
          <w:sz w:val="25"/>
          <w:szCs w:val="25"/>
        </w:rPr>
        <w:t>The Chairman, T.N Public Service Commission &amp; anr.</w:t>
      </w:r>
    </w:p>
    <w:p w:rsidR="00144DCE" w:rsidRDefault="00144DCE" w:rsidP="00144DCE">
      <w:pPr>
        <w:pStyle w:val="Bodytext0"/>
        <w:shd w:val="clear" w:color="auto" w:fill="auto"/>
        <w:spacing w:after="0" w:line="240" w:lineRule="auto"/>
        <w:rPr>
          <w:rFonts w:ascii="Times New Roman" w:hAnsi="Times New Roman" w:cs="Times New Roman"/>
          <w:sz w:val="25"/>
          <w:szCs w:val="25"/>
        </w:rPr>
      </w:pPr>
    </w:p>
    <w:p w:rsidR="00144DCE" w:rsidRDefault="00DF1448" w:rsidP="00144DCE">
      <w:pPr>
        <w:pStyle w:val="Bodytext0"/>
        <w:shd w:val="clear" w:color="auto" w:fill="auto"/>
        <w:spacing w:after="0" w:line="240" w:lineRule="auto"/>
        <w:rPr>
          <w:rFonts w:ascii="Times New Roman" w:hAnsi="Times New Roman" w:cs="Times New Roman"/>
          <w:sz w:val="25"/>
          <w:szCs w:val="25"/>
        </w:rPr>
      </w:pPr>
      <w:r w:rsidRPr="00144DCE">
        <w:rPr>
          <w:rFonts w:ascii="Times New Roman" w:hAnsi="Times New Roman" w:cs="Times New Roman"/>
          <w:sz w:val="25"/>
          <w:szCs w:val="25"/>
        </w:rPr>
        <w:t xml:space="preserve">C.A.No.1080 of 2013 </w:t>
      </w:r>
    </w:p>
    <w:p w:rsidR="00144DCE" w:rsidRDefault="00144DCE" w:rsidP="00144DCE">
      <w:pPr>
        <w:pStyle w:val="Bodytext0"/>
        <w:shd w:val="clear" w:color="auto" w:fill="auto"/>
        <w:spacing w:after="0" w:line="240" w:lineRule="auto"/>
        <w:rPr>
          <w:rFonts w:ascii="Times New Roman" w:hAnsi="Times New Roman" w:cs="Times New Roman"/>
          <w:sz w:val="25"/>
          <w:szCs w:val="25"/>
        </w:rPr>
      </w:pPr>
    </w:p>
    <w:p w:rsidR="00771FCA" w:rsidRDefault="00DF1448" w:rsidP="00144DCE">
      <w:pPr>
        <w:pStyle w:val="Bodytext0"/>
        <w:shd w:val="clear" w:color="auto" w:fill="auto"/>
        <w:spacing w:after="0" w:line="240" w:lineRule="auto"/>
        <w:rPr>
          <w:rFonts w:ascii="Times New Roman" w:hAnsi="Times New Roman" w:cs="Times New Roman"/>
          <w:sz w:val="25"/>
          <w:szCs w:val="25"/>
        </w:rPr>
      </w:pPr>
      <w:r w:rsidRPr="00144DCE">
        <w:rPr>
          <w:rFonts w:ascii="Times New Roman" w:hAnsi="Times New Roman" w:cs="Times New Roman"/>
          <w:sz w:val="25"/>
          <w:szCs w:val="25"/>
        </w:rPr>
        <w:t>(G.S. Singhvi and H.L. Gokhale,JJ.)</w:t>
      </w:r>
    </w:p>
    <w:p w:rsidR="00144DCE" w:rsidRPr="00144DCE" w:rsidRDefault="00144DCE" w:rsidP="00144DCE">
      <w:pPr>
        <w:pStyle w:val="Bodytext0"/>
        <w:shd w:val="clear" w:color="auto" w:fill="auto"/>
        <w:spacing w:after="0" w:line="240" w:lineRule="auto"/>
        <w:rPr>
          <w:rFonts w:ascii="Times New Roman" w:hAnsi="Times New Roman" w:cs="Times New Roman"/>
          <w:sz w:val="25"/>
          <w:szCs w:val="25"/>
        </w:rPr>
      </w:pPr>
    </w:p>
    <w:p w:rsidR="00771FCA" w:rsidRDefault="00DF1448" w:rsidP="00144DCE">
      <w:pPr>
        <w:pStyle w:val="Bodytext0"/>
        <w:shd w:val="clear" w:color="auto" w:fill="auto"/>
        <w:spacing w:after="0" w:line="240" w:lineRule="auto"/>
        <w:rPr>
          <w:rFonts w:ascii="Times New Roman" w:hAnsi="Times New Roman" w:cs="Times New Roman"/>
          <w:sz w:val="25"/>
          <w:szCs w:val="25"/>
        </w:rPr>
      </w:pPr>
      <w:r w:rsidRPr="00144DCE">
        <w:rPr>
          <w:rFonts w:ascii="Times New Roman" w:hAnsi="Times New Roman" w:cs="Times New Roman"/>
          <w:sz w:val="25"/>
          <w:szCs w:val="25"/>
        </w:rPr>
        <w:t>20.02.2013</w:t>
      </w:r>
    </w:p>
    <w:p w:rsidR="00144DCE" w:rsidRPr="00144DCE" w:rsidRDefault="00144DCE" w:rsidP="00144DCE">
      <w:pPr>
        <w:pStyle w:val="Bodytext0"/>
        <w:shd w:val="clear" w:color="auto" w:fill="auto"/>
        <w:spacing w:after="0" w:line="240" w:lineRule="auto"/>
        <w:rPr>
          <w:rFonts w:ascii="Times New Roman" w:hAnsi="Times New Roman" w:cs="Times New Roman"/>
          <w:sz w:val="25"/>
          <w:szCs w:val="25"/>
        </w:rPr>
      </w:pPr>
    </w:p>
    <w:p w:rsidR="00771FCA" w:rsidRDefault="00DF1448" w:rsidP="00144DCE">
      <w:pPr>
        <w:pStyle w:val="Bodytext20"/>
        <w:shd w:val="clear" w:color="auto" w:fill="auto"/>
        <w:spacing w:line="240" w:lineRule="auto"/>
        <w:rPr>
          <w:rFonts w:ascii="Times New Roman" w:hAnsi="Times New Roman" w:cs="Times New Roman"/>
          <w:sz w:val="25"/>
          <w:szCs w:val="25"/>
        </w:rPr>
      </w:pPr>
      <w:r w:rsidRPr="00144DCE">
        <w:rPr>
          <w:rFonts w:ascii="Times New Roman" w:hAnsi="Times New Roman" w:cs="Times New Roman"/>
          <w:sz w:val="25"/>
          <w:szCs w:val="25"/>
        </w:rPr>
        <w:t>JUDGMENT</w:t>
      </w:r>
    </w:p>
    <w:p w:rsidR="00144DCE" w:rsidRPr="00144DCE" w:rsidRDefault="00144DCE" w:rsidP="00144DCE">
      <w:pPr>
        <w:pStyle w:val="Bodytext20"/>
        <w:shd w:val="clear" w:color="auto" w:fill="auto"/>
        <w:spacing w:line="240" w:lineRule="auto"/>
        <w:rPr>
          <w:rFonts w:ascii="Times New Roman" w:hAnsi="Times New Roman" w:cs="Times New Roman"/>
          <w:sz w:val="25"/>
          <w:szCs w:val="25"/>
        </w:rPr>
      </w:pPr>
    </w:p>
    <w:p w:rsidR="00771FCA" w:rsidRDefault="00DF1448" w:rsidP="00144DCE">
      <w:pPr>
        <w:pStyle w:val="Bodytext20"/>
        <w:shd w:val="clear" w:color="auto" w:fill="auto"/>
        <w:spacing w:line="240" w:lineRule="auto"/>
        <w:ind w:left="20"/>
        <w:jc w:val="both"/>
        <w:rPr>
          <w:rFonts w:ascii="Times New Roman" w:hAnsi="Times New Roman" w:cs="Times New Roman"/>
          <w:sz w:val="25"/>
          <w:szCs w:val="25"/>
        </w:rPr>
      </w:pPr>
      <w:r w:rsidRPr="00144DCE">
        <w:rPr>
          <w:rFonts w:ascii="Times New Roman" w:hAnsi="Times New Roman" w:cs="Times New Roman"/>
          <w:sz w:val="25"/>
          <w:szCs w:val="25"/>
        </w:rPr>
        <w:t>G. S. Singhvi, J.</w:t>
      </w:r>
    </w:p>
    <w:p w:rsidR="00144DCE" w:rsidRPr="00144DCE" w:rsidRDefault="00144DCE" w:rsidP="00144DCE">
      <w:pPr>
        <w:pStyle w:val="Bodytext20"/>
        <w:shd w:val="clear" w:color="auto" w:fill="auto"/>
        <w:spacing w:line="240" w:lineRule="auto"/>
        <w:ind w:left="20"/>
        <w:jc w:val="both"/>
        <w:rPr>
          <w:rFonts w:ascii="Times New Roman" w:hAnsi="Times New Roman" w:cs="Times New Roman"/>
          <w:sz w:val="25"/>
          <w:szCs w:val="25"/>
        </w:rPr>
      </w:pPr>
    </w:p>
    <w:p w:rsidR="00771FCA" w:rsidRPr="00144DCE" w:rsidRDefault="00DF1448">
      <w:pPr>
        <w:pStyle w:val="Bodytext0"/>
        <w:numPr>
          <w:ilvl w:val="0"/>
          <w:numId w:val="1"/>
        </w:numPr>
        <w:shd w:val="clear" w:color="auto" w:fill="auto"/>
        <w:spacing w:after="240" w:line="293" w:lineRule="exact"/>
        <w:ind w:left="20" w:right="20"/>
        <w:jc w:val="both"/>
        <w:rPr>
          <w:rFonts w:ascii="Times New Roman" w:hAnsi="Times New Roman" w:cs="Times New Roman"/>
          <w:sz w:val="25"/>
          <w:szCs w:val="25"/>
        </w:rPr>
      </w:pPr>
      <w:r w:rsidRPr="00144DCE">
        <w:rPr>
          <w:rFonts w:ascii="Times New Roman" w:hAnsi="Times New Roman" w:cs="Times New Roman"/>
          <w:sz w:val="25"/>
          <w:szCs w:val="25"/>
        </w:rPr>
        <w:t xml:space="preserve"> This appeal is directed against judgment dated 3.2.2010 of the Division Bench of the Madras High Court whereby the writ appeal filed by the appellant was dismissed and the order passed by the learned Single Judge negating his challenge to the order of pun</w:t>
      </w:r>
      <w:r w:rsidRPr="00144DCE">
        <w:rPr>
          <w:rFonts w:ascii="Times New Roman" w:hAnsi="Times New Roman" w:cs="Times New Roman"/>
          <w:sz w:val="25"/>
          <w:szCs w:val="25"/>
        </w:rPr>
        <w:t>ishment was upheld.</w:t>
      </w:r>
    </w:p>
    <w:p w:rsidR="00771FCA" w:rsidRPr="00144DCE" w:rsidRDefault="00DF1448">
      <w:pPr>
        <w:pStyle w:val="Bodytext0"/>
        <w:numPr>
          <w:ilvl w:val="0"/>
          <w:numId w:val="1"/>
        </w:numPr>
        <w:shd w:val="clear" w:color="auto" w:fill="auto"/>
        <w:spacing w:after="240" w:line="293" w:lineRule="exact"/>
        <w:ind w:left="20" w:right="20"/>
        <w:jc w:val="both"/>
        <w:rPr>
          <w:rFonts w:ascii="Times New Roman" w:hAnsi="Times New Roman" w:cs="Times New Roman"/>
          <w:sz w:val="25"/>
          <w:szCs w:val="25"/>
        </w:rPr>
      </w:pPr>
      <w:r w:rsidRPr="00144DCE">
        <w:rPr>
          <w:rFonts w:ascii="Times New Roman" w:hAnsi="Times New Roman" w:cs="Times New Roman"/>
          <w:sz w:val="25"/>
          <w:szCs w:val="25"/>
        </w:rPr>
        <w:t xml:space="preserve"> The appellant joined service as Junior Assistant in the Tamil Nadu Public Service Commission (for short, ‘the Commission’) in 1973. He was promoted as Assistant in 1975 and as Assistant (Selection Grade) in 1988. In February, 1990, the</w:t>
      </w:r>
      <w:r w:rsidRPr="00144DCE">
        <w:rPr>
          <w:rFonts w:ascii="Times New Roman" w:hAnsi="Times New Roman" w:cs="Times New Roman"/>
          <w:sz w:val="25"/>
          <w:szCs w:val="25"/>
        </w:rPr>
        <w:t xml:space="preserve"> appellant was sanctioned unearned leave from 12.2.1990 to 25.2.1990 for private work. During that period, ‘P’ Section of the Commission is said to have directed him to work as Invigilator at Bharathiyar Women Arts College, Chennai, which was one of the ce</w:t>
      </w:r>
      <w:r w:rsidRPr="00144DCE">
        <w:rPr>
          <w:rFonts w:ascii="Times New Roman" w:hAnsi="Times New Roman" w:cs="Times New Roman"/>
          <w:sz w:val="25"/>
          <w:szCs w:val="25"/>
        </w:rPr>
        <w:t>nters for the written examination on 17.2.1990 and 18.2.1990 held for recruitment of Assistant Surgeons.</w:t>
      </w:r>
    </w:p>
    <w:p w:rsidR="00771FCA" w:rsidRPr="00144DCE" w:rsidRDefault="00DF1448">
      <w:pPr>
        <w:pStyle w:val="Bodytext0"/>
        <w:numPr>
          <w:ilvl w:val="0"/>
          <w:numId w:val="1"/>
        </w:numPr>
        <w:shd w:val="clear" w:color="auto" w:fill="auto"/>
        <w:spacing w:after="290" w:line="293" w:lineRule="exact"/>
        <w:ind w:left="20" w:right="20"/>
        <w:jc w:val="both"/>
        <w:rPr>
          <w:rFonts w:ascii="Times New Roman" w:hAnsi="Times New Roman" w:cs="Times New Roman"/>
          <w:sz w:val="25"/>
          <w:szCs w:val="25"/>
        </w:rPr>
      </w:pPr>
      <w:r w:rsidRPr="00144DCE">
        <w:rPr>
          <w:rFonts w:ascii="Times New Roman" w:hAnsi="Times New Roman" w:cs="Times New Roman"/>
          <w:sz w:val="25"/>
          <w:szCs w:val="25"/>
        </w:rPr>
        <w:t xml:space="preserve"> In the examination held on 17.2.1990, six candidates sitting in Hall No.76 were given the question papers of the afternoon examination in the morning </w:t>
      </w:r>
      <w:r w:rsidRPr="00144DCE">
        <w:rPr>
          <w:rFonts w:ascii="Times New Roman" w:hAnsi="Times New Roman" w:cs="Times New Roman"/>
          <w:sz w:val="25"/>
          <w:szCs w:val="25"/>
        </w:rPr>
        <w:t>examination. As soon as the Chief Invigilator Shri Syed Abdul Kareem came to know about this, he took back the question papers of the afternoon examination and issued the question papers meant for morning examination. This incident was reported in the news</w:t>
      </w:r>
      <w:r w:rsidRPr="00144DCE">
        <w:rPr>
          <w:rFonts w:ascii="Times New Roman" w:hAnsi="Times New Roman" w:cs="Times New Roman"/>
          <w:sz w:val="25"/>
          <w:szCs w:val="25"/>
        </w:rPr>
        <w:t>papers. The Commission took serious view of the matter and got registered a First Information Report. Simultaneously, the Controller of Examinations recorded the statement of the Chief Invigilator on 20.2.1990 and 22.2.1990. The same is reproduced below:</w:t>
      </w:r>
    </w:p>
    <w:p w:rsidR="00771FCA" w:rsidRPr="00144DCE" w:rsidRDefault="00DF1448">
      <w:pPr>
        <w:pStyle w:val="Bodytext0"/>
        <w:shd w:val="clear" w:color="auto" w:fill="auto"/>
        <w:spacing w:after="308" w:line="230" w:lineRule="exact"/>
        <w:ind w:left="720"/>
        <w:jc w:val="left"/>
        <w:rPr>
          <w:rFonts w:ascii="Times New Roman" w:hAnsi="Times New Roman" w:cs="Times New Roman"/>
          <w:sz w:val="25"/>
          <w:szCs w:val="25"/>
        </w:rPr>
      </w:pPr>
      <w:r w:rsidRPr="00144DCE">
        <w:rPr>
          <w:rFonts w:ascii="Times New Roman" w:hAnsi="Times New Roman" w:cs="Times New Roman"/>
          <w:sz w:val="25"/>
          <w:szCs w:val="25"/>
        </w:rPr>
        <w:t>“</w:t>
      </w:r>
      <w:r w:rsidRPr="00144DCE">
        <w:rPr>
          <w:rFonts w:ascii="Times New Roman" w:hAnsi="Times New Roman" w:cs="Times New Roman"/>
          <w:sz w:val="25"/>
          <w:szCs w:val="25"/>
        </w:rPr>
        <w:t>STATEMENT OF SYED ABDUL KAREEM GIVEN TO THE COTROLLER.</w:t>
      </w:r>
    </w:p>
    <w:p w:rsidR="00771FCA" w:rsidRPr="00144DCE" w:rsidRDefault="00DF1448">
      <w:pPr>
        <w:pStyle w:val="Bodytext0"/>
        <w:shd w:val="clear" w:color="auto" w:fill="auto"/>
        <w:spacing w:after="0" w:line="230" w:lineRule="exact"/>
        <w:ind w:left="720"/>
        <w:jc w:val="left"/>
        <w:rPr>
          <w:rFonts w:ascii="Times New Roman" w:hAnsi="Times New Roman" w:cs="Times New Roman"/>
          <w:sz w:val="25"/>
          <w:szCs w:val="25"/>
        </w:rPr>
      </w:pPr>
      <w:r w:rsidRPr="00144DCE">
        <w:rPr>
          <w:rFonts w:ascii="Times New Roman" w:hAnsi="Times New Roman" w:cs="Times New Roman"/>
          <w:sz w:val="25"/>
          <w:szCs w:val="25"/>
        </w:rPr>
        <w:t>The following fact are submitted.</w:t>
      </w:r>
    </w:p>
    <w:p w:rsidR="00771FCA" w:rsidRPr="00144DCE" w:rsidRDefault="00DF1448">
      <w:pPr>
        <w:pStyle w:val="Bodytext0"/>
        <w:shd w:val="clear" w:color="auto" w:fill="auto"/>
        <w:spacing w:after="0" w:line="288" w:lineRule="exact"/>
        <w:ind w:left="20" w:right="20"/>
        <w:jc w:val="both"/>
        <w:rPr>
          <w:rFonts w:ascii="Times New Roman" w:hAnsi="Times New Roman" w:cs="Times New Roman"/>
          <w:sz w:val="25"/>
          <w:szCs w:val="25"/>
        </w:rPr>
      </w:pPr>
      <w:r w:rsidRPr="00144DCE">
        <w:rPr>
          <w:rFonts w:ascii="Times New Roman" w:hAnsi="Times New Roman" w:cs="Times New Roman"/>
          <w:sz w:val="25"/>
          <w:szCs w:val="25"/>
        </w:rPr>
        <w:t>I was posted as chief Invigilator to conduct examination in Bharathi Arts College for women, North Madras on 17.2.90 FN &amp; AN and on</w:t>
      </w:r>
    </w:p>
    <w:p w:rsidR="00771FCA" w:rsidRPr="00144DCE" w:rsidRDefault="00DF1448">
      <w:pPr>
        <w:pStyle w:val="Bodytext0"/>
        <w:numPr>
          <w:ilvl w:val="0"/>
          <w:numId w:val="2"/>
        </w:numPr>
        <w:shd w:val="clear" w:color="auto" w:fill="auto"/>
        <w:tabs>
          <w:tab w:val="left" w:pos="870"/>
        </w:tabs>
        <w:spacing w:after="236" w:line="288" w:lineRule="exact"/>
        <w:ind w:left="20"/>
        <w:jc w:val="both"/>
        <w:rPr>
          <w:rFonts w:ascii="Times New Roman" w:hAnsi="Times New Roman" w:cs="Times New Roman"/>
          <w:sz w:val="25"/>
          <w:szCs w:val="25"/>
        </w:rPr>
      </w:pPr>
      <w:r w:rsidRPr="00144DCE">
        <w:rPr>
          <w:rFonts w:ascii="Times New Roman" w:hAnsi="Times New Roman" w:cs="Times New Roman"/>
          <w:sz w:val="25"/>
          <w:szCs w:val="25"/>
        </w:rPr>
        <w:lastRenderedPageBreak/>
        <w:t>FN.</w:t>
      </w:r>
    </w:p>
    <w:p w:rsidR="00771FCA" w:rsidRPr="00144DCE" w:rsidRDefault="00DF1448">
      <w:pPr>
        <w:pStyle w:val="Bodytext0"/>
        <w:shd w:val="clear" w:color="auto" w:fill="auto"/>
        <w:spacing w:after="0" w:line="293" w:lineRule="exact"/>
        <w:ind w:left="20" w:right="20"/>
        <w:jc w:val="both"/>
        <w:rPr>
          <w:rFonts w:ascii="Times New Roman" w:hAnsi="Times New Roman" w:cs="Times New Roman"/>
          <w:sz w:val="25"/>
          <w:szCs w:val="25"/>
        </w:rPr>
      </w:pPr>
      <w:r w:rsidRPr="00144DCE">
        <w:rPr>
          <w:rFonts w:ascii="Times New Roman" w:hAnsi="Times New Roman" w:cs="Times New Roman"/>
          <w:sz w:val="25"/>
          <w:szCs w:val="25"/>
        </w:rPr>
        <w:t>I collected the question papers</w:t>
      </w:r>
      <w:r w:rsidRPr="00144DCE">
        <w:rPr>
          <w:rFonts w:ascii="Times New Roman" w:hAnsi="Times New Roman" w:cs="Times New Roman"/>
          <w:sz w:val="25"/>
          <w:szCs w:val="25"/>
        </w:rPr>
        <w:t xml:space="preserve"> in two bundles one for FN Session and another for AN session at 8.00 A.M. from the TNPSC office and took them by Auto to the examination centre. At about 9.50 A.M. on 17.2.90 myself with two other invigilators. Mr. Balasubramanian Assistant from D.M.E.’s </w:t>
      </w:r>
      <w:r w:rsidRPr="00144DCE">
        <w:rPr>
          <w:rFonts w:ascii="Times New Roman" w:hAnsi="Times New Roman" w:cs="Times New Roman"/>
          <w:sz w:val="25"/>
          <w:szCs w:val="25"/>
        </w:rPr>
        <w:t>Office and other Mr.Syed Abdul Kareem opened the sealed packet of question paper. The question papers were distributed to all the eight halls which were distributed to the candidates by the invigilators posted in the Halls. But in one of the Halls i.e., Ha</w:t>
      </w:r>
      <w:r w:rsidRPr="00144DCE">
        <w:rPr>
          <w:rFonts w:ascii="Times New Roman" w:hAnsi="Times New Roman" w:cs="Times New Roman"/>
          <w:sz w:val="25"/>
          <w:szCs w:val="25"/>
        </w:rPr>
        <w:t>ll No. 76 where 41 candidates were allotted it was found that after noon question papers were mingled. On hearing the fact I immediately received back 6 question papers from 6 candidates and issued them other question papers intended for fore noon session.</w:t>
      </w:r>
      <w:r w:rsidRPr="00144DCE">
        <w:rPr>
          <w:rFonts w:ascii="Times New Roman" w:hAnsi="Times New Roman" w:cs="Times New Roman"/>
          <w:sz w:val="25"/>
          <w:szCs w:val="25"/>
        </w:rPr>
        <w:t xml:space="preserve"> These six papers were kept in my personal custody till the end of the examination. When I wanted to inform the facts to the TNPSC office immediately, the invigilator Thiru Mahalingam, Assistant, TNPSC office who was assisting me requested me not to inform</w:t>
      </w:r>
      <w:r w:rsidRPr="00144DCE">
        <w:rPr>
          <w:rFonts w:ascii="Times New Roman" w:hAnsi="Times New Roman" w:cs="Times New Roman"/>
          <w:sz w:val="25"/>
          <w:szCs w:val="25"/>
        </w:rPr>
        <w:t xml:space="preserve"> since the papers were immediately received back from the candidates. Further he said that the staff attached to TNPSC office who were responsible for this mingling the question papers would be punished and the name of the TNPSC will be spoiled. Since he i</w:t>
      </w:r>
      <w:r w:rsidRPr="00144DCE">
        <w:rPr>
          <w:rFonts w:ascii="Times New Roman" w:hAnsi="Times New Roman" w:cs="Times New Roman"/>
          <w:sz w:val="25"/>
          <w:szCs w:val="25"/>
        </w:rPr>
        <w:t>s a serviced employee of the TNPSC, I had to take his advice considering that he is pleading knowing all pros and cons. The after noon question papers bundle was opened at 1.50 p.m. on 17.2.1990 by myself and two other invigilators Mr. R. Balan Assistant D</w:t>
      </w:r>
      <w:r w:rsidRPr="00144DCE">
        <w:rPr>
          <w:rFonts w:ascii="Times New Roman" w:hAnsi="Times New Roman" w:cs="Times New Roman"/>
          <w:sz w:val="25"/>
          <w:szCs w:val="25"/>
        </w:rPr>
        <w:t>.M.E’s office and one Mr. N. R. Sundararaman Assistant KCH, Madras. These papers were distributed to the candidates at 2 p.m. there was no complaint about mingling or shortage of question papers.</w:t>
      </w:r>
    </w:p>
    <w:p w:rsidR="00771FCA" w:rsidRPr="00144DCE" w:rsidRDefault="00DF1448">
      <w:pPr>
        <w:pStyle w:val="Bodytext0"/>
        <w:shd w:val="clear" w:color="auto" w:fill="auto"/>
        <w:spacing w:after="240" w:line="293" w:lineRule="exact"/>
        <w:ind w:left="20" w:right="20"/>
        <w:jc w:val="both"/>
        <w:rPr>
          <w:rFonts w:ascii="Times New Roman" w:hAnsi="Times New Roman" w:cs="Times New Roman"/>
          <w:sz w:val="25"/>
          <w:szCs w:val="25"/>
        </w:rPr>
      </w:pPr>
      <w:r w:rsidRPr="00144DCE">
        <w:rPr>
          <w:rFonts w:ascii="Times New Roman" w:hAnsi="Times New Roman" w:cs="Times New Roman"/>
          <w:sz w:val="25"/>
          <w:szCs w:val="25"/>
        </w:rPr>
        <w:t>At the close of examination myself and Thiru Mahalingam with</w:t>
      </w:r>
      <w:r w:rsidRPr="00144DCE">
        <w:rPr>
          <w:rFonts w:ascii="Times New Roman" w:hAnsi="Times New Roman" w:cs="Times New Roman"/>
          <w:sz w:val="25"/>
          <w:szCs w:val="25"/>
        </w:rPr>
        <w:t xml:space="preserve"> the assistance of two staff of college packed the un-used answer papers and unused question papers 64 question papers of FN session and 11 A.N. Session papers and another bundle of 71 AN session papers. While packing a lady sweeper brought certain questio</w:t>
      </w:r>
      <w:r w:rsidRPr="00144DCE">
        <w:rPr>
          <w:rFonts w:ascii="Times New Roman" w:hAnsi="Times New Roman" w:cs="Times New Roman"/>
          <w:sz w:val="25"/>
          <w:szCs w:val="25"/>
        </w:rPr>
        <w:t>n papers and handed over to the persons who were packing. Immediately these papers has also been packed along with the balance question papers.</w:t>
      </w:r>
    </w:p>
    <w:p w:rsidR="00771FCA" w:rsidRPr="00144DCE" w:rsidRDefault="00DF1448">
      <w:pPr>
        <w:pStyle w:val="Bodytext0"/>
        <w:shd w:val="clear" w:color="auto" w:fill="auto"/>
        <w:spacing w:after="240" w:line="293" w:lineRule="exact"/>
        <w:ind w:left="20" w:right="20"/>
        <w:jc w:val="both"/>
        <w:rPr>
          <w:rFonts w:ascii="Times New Roman" w:hAnsi="Times New Roman" w:cs="Times New Roman"/>
          <w:sz w:val="25"/>
          <w:szCs w:val="25"/>
        </w:rPr>
      </w:pPr>
      <w:r w:rsidRPr="00144DCE">
        <w:rPr>
          <w:rFonts w:ascii="Times New Roman" w:hAnsi="Times New Roman" w:cs="Times New Roman"/>
          <w:sz w:val="25"/>
          <w:szCs w:val="25"/>
        </w:rPr>
        <w:t>During end morning session the six candidates who were served the A.N. session question papers were asked to wai</w:t>
      </w:r>
      <w:r w:rsidRPr="00144DCE">
        <w:rPr>
          <w:rFonts w:ascii="Times New Roman" w:hAnsi="Times New Roman" w:cs="Times New Roman"/>
          <w:sz w:val="25"/>
          <w:szCs w:val="25"/>
        </w:rPr>
        <w:t>t and the answer papers were received back and they were requested to be seated in a separate room opposite to the Hall till the commencement of afternoon session. The candidates were seated in a small rook till the after session when Tiffin or coffee offe</w:t>
      </w:r>
      <w:r w:rsidRPr="00144DCE">
        <w:rPr>
          <w:rFonts w:ascii="Times New Roman" w:hAnsi="Times New Roman" w:cs="Times New Roman"/>
          <w:sz w:val="25"/>
          <w:szCs w:val="25"/>
        </w:rPr>
        <w:t>red to them, they refused to get.</w:t>
      </w:r>
    </w:p>
    <w:p w:rsidR="00771FCA" w:rsidRPr="00144DCE" w:rsidRDefault="00DF1448">
      <w:pPr>
        <w:pStyle w:val="Bodytext0"/>
        <w:shd w:val="clear" w:color="auto" w:fill="auto"/>
        <w:spacing w:after="290" w:line="293" w:lineRule="exact"/>
        <w:ind w:left="20" w:right="20"/>
        <w:jc w:val="both"/>
        <w:rPr>
          <w:rFonts w:ascii="Times New Roman" w:hAnsi="Times New Roman" w:cs="Times New Roman"/>
          <w:sz w:val="25"/>
          <w:szCs w:val="25"/>
        </w:rPr>
      </w:pPr>
      <w:r w:rsidRPr="00144DCE">
        <w:rPr>
          <w:rFonts w:ascii="Times New Roman" w:hAnsi="Times New Roman" w:cs="Times New Roman"/>
          <w:sz w:val="25"/>
          <w:szCs w:val="25"/>
        </w:rPr>
        <w:t>The AN session question papers received back from the candidates six in no. were kept in my pocket first and then kept in my bag after 2 p.m.</w:t>
      </w:r>
    </w:p>
    <w:p w:rsidR="00771FCA" w:rsidRPr="00144DCE" w:rsidRDefault="00DF1448">
      <w:pPr>
        <w:pStyle w:val="Bodytext0"/>
        <w:shd w:val="clear" w:color="auto" w:fill="auto"/>
        <w:tabs>
          <w:tab w:val="right" w:pos="6183"/>
        </w:tabs>
        <w:spacing w:after="8" w:line="230" w:lineRule="exact"/>
        <w:ind w:left="20"/>
        <w:jc w:val="both"/>
        <w:rPr>
          <w:rFonts w:ascii="Times New Roman" w:hAnsi="Times New Roman" w:cs="Times New Roman"/>
          <w:sz w:val="25"/>
          <w:szCs w:val="25"/>
        </w:rPr>
      </w:pPr>
      <w:r w:rsidRPr="00144DCE">
        <w:rPr>
          <w:rFonts w:ascii="Times New Roman" w:hAnsi="Times New Roman" w:cs="Times New Roman"/>
          <w:sz w:val="25"/>
          <w:szCs w:val="25"/>
        </w:rPr>
        <w:t>Before me</w:t>
      </w:r>
      <w:r w:rsidRPr="00144DCE">
        <w:rPr>
          <w:rFonts w:ascii="Times New Roman" w:hAnsi="Times New Roman" w:cs="Times New Roman"/>
          <w:sz w:val="25"/>
          <w:szCs w:val="25"/>
        </w:rPr>
        <w:tab/>
        <w:t>Sd/-</w:t>
      </w:r>
    </w:p>
    <w:p w:rsidR="00771FCA" w:rsidRPr="00144DCE" w:rsidRDefault="00DF1448">
      <w:pPr>
        <w:pStyle w:val="Bodytext0"/>
        <w:shd w:val="clear" w:color="auto" w:fill="auto"/>
        <w:tabs>
          <w:tab w:val="center" w:pos="5300"/>
          <w:tab w:val="left" w:pos="5766"/>
        </w:tabs>
        <w:spacing w:after="0" w:line="230" w:lineRule="exact"/>
        <w:ind w:left="20"/>
        <w:jc w:val="both"/>
        <w:rPr>
          <w:rFonts w:ascii="Times New Roman" w:hAnsi="Times New Roman" w:cs="Times New Roman"/>
          <w:sz w:val="25"/>
          <w:szCs w:val="25"/>
        </w:rPr>
        <w:sectPr w:rsidR="00771FCA" w:rsidRPr="00144DCE">
          <w:footerReference w:type="default" r:id="rId7"/>
          <w:type w:val="continuous"/>
          <w:pgSz w:w="12240" w:h="15840"/>
          <w:pgMar w:top="1257" w:right="1425" w:bottom="1694" w:left="1449" w:header="0" w:footer="3" w:gutter="0"/>
          <w:cols w:space="720"/>
          <w:noEndnote/>
          <w:docGrid w:linePitch="360"/>
        </w:sectPr>
      </w:pPr>
      <w:r w:rsidRPr="00144DCE">
        <w:rPr>
          <w:rFonts w:ascii="Times New Roman" w:hAnsi="Times New Roman" w:cs="Times New Roman"/>
          <w:sz w:val="25"/>
          <w:szCs w:val="25"/>
        </w:rPr>
        <w:t>Sd/</w:t>
      </w:r>
      <w:r w:rsidRPr="00144DCE">
        <w:rPr>
          <w:rFonts w:ascii="Times New Roman" w:hAnsi="Times New Roman" w:cs="Times New Roman"/>
          <w:sz w:val="25"/>
          <w:szCs w:val="25"/>
        </w:rPr>
        <w:tab/>
        <w:t>Syed</w:t>
      </w:r>
      <w:r w:rsidRPr="00144DCE">
        <w:rPr>
          <w:rFonts w:ascii="Times New Roman" w:hAnsi="Times New Roman" w:cs="Times New Roman"/>
          <w:sz w:val="25"/>
          <w:szCs w:val="25"/>
        </w:rPr>
        <w:tab/>
        <w:t>Abdul Kareem.</w:t>
      </w:r>
    </w:p>
    <w:p w:rsidR="00771FCA" w:rsidRPr="00144DCE" w:rsidRDefault="00DF1448">
      <w:pPr>
        <w:pStyle w:val="Bodytext0"/>
        <w:shd w:val="clear" w:color="auto" w:fill="auto"/>
        <w:spacing w:after="253" w:line="230" w:lineRule="exact"/>
        <w:jc w:val="both"/>
        <w:rPr>
          <w:rFonts w:ascii="Times New Roman" w:hAnsi="Times New Roman" w:cs="Times New Roman"/>
          <w:sz w:val="25"/>
          <w:szCs w:val="25"/>
        </w:rPr>
      </w:pPr>
      <w:r w:rsidRPr="00144DCE">
        <w:rPr>
          <w:rFonts w:ascii="Times New Roman" w:hAnsi="Times New Roman" w:cs="Times New Roman"/>
          <w:sz w:val="25"/>
          <w:szCs w:val="25"/>
        </w:rPr>
        <w:t>Controller of Examinations</w:t>
      </w:r>
    </w:p>
    <w:p w:rsidR="00771FCA" w:rsidRPr="00144DCE" w:rsidRDefault="00DF1448">
      <w:pPr>
        <w:pStyle w:val="Bodytext0"/>
        <w:framePr w:h="210" w:wrap="around" w:hAnchor="margin" w:x="6518" w:y="34"/>
        <w:shd w:val="clear" w:color="auto" w:fill="auto"/>
        <w:spacing w:after="0" w:line="210" w:lineRule="exact"/>
        <w:ind w:left="100"/>
        <w:jc w:val="left"/>
        <w:rPr>
          <w:rFonts w:ascii="Times New Roman" w:hAnsi="Times New Roman" w:cs="Times New Roman"/>
          <w:sz w:val="25"/>
          <w:szCs w:val="25"/>
        </w:rPr>
      </w:pPr>
      <w:r w:rsidRPr="00144DCE">
        <w:rPr>
          <w:rStyle w:val="BodytextExact"/>
          <w:rFonts w:ascii="Times New Roman" w:hAnsi="Times New Roman" w:cs="Times New Roman"/>
          <w:spacing w:val="0"/>
          <w:sz w:val="25"/>
          <w:szCs w:val="25"/>
        </w:rPr>
        <w:t>20.2.90.</w:t>
      </w:r>
    </w:p>
    <w:p w:rsidR="00771FCA" w:rsidRPr="00144DCE" w:rsidRDefault="00DF1448">
      <w:pPr>
        <w:pStyle w:val="Bodytext0"/>
        <w:shd w:val="clear" w:color="auto" w:fill="auto"/>
        <w:spacing w:after="0" w:line="293" w:lineRule="exact"/>
        <w:ind w:left="720" w:right="40"/>
        <w:jc w:val="both"/>
        <w:rPr>
          <w:rFonts w:ascii="Times New Roman" w:hAnsi="Times New Roman" w:cs="Times New Roman"/>
          <w:sz w:val="25"/>
          <w:szCs w:val="25"/>
        </w:rPr>
      </w:pPr>
      <w:r w:rsidRPr="00144DCE">
        <w:rPr>
          <w:rFonts w:ascii="Times New Roman" w:hAnsi="Times New Roman" w:cs="Times New Roman"/>
          <w:sz w:val="25"/>
          <w:szCs w:val="25"/>
        </w:rPr>
        <w:t>In continuation of my statement dated 20.2.90 given to the Controller of Examinations it is further stated that I missed to mention the fol</w:t>
      </w:r>
      <w:r w:rsidRPr="00144DCE">
        <w:rPr>
          <w:rFonts w:ascii="Times New Roman" w:hAnsi="Times New Roman" w:cs="Times New Roman"/>
          <w:sz w:val="25"/>
          <w:szCs w:val="25"/>
        </w:rPr>
        <w:t>lowing facts there in it, at about 12.30 p.m. Thiru Gurumoorthy, a Member of TNPSC visited the examination centre and met me and enquired about the conduct of the examination. Though I was prepared to inform the Member about the receipt of Mingling of ques</w:t>
      </w:r>
      <w:r w:rsidRPr="00144DCE">
        <w:rPr>
          <w:rFonts w:ascii="Times New Roman" w:hAnsi="Times New Roman" w:cs="Times New Roman"/>
          <w:sz w:val="25"/>
          <w:szCs w:val="25"/>
        </w:rPr>
        <w:t>tion papers, again Mr. Mahalingam stopped me and requested not to tell. After about some time the Member left the centre. At about 3.00 P.M. one of the Under Secretaries of the TNPSC office visited the Examination Centre and took a written statement from m</w:t>
      </w:r>
      <w:r w:rsidRPr="00144DCE">
        <w:rPr>
          <w:rFonts w:ascii="Times New Roman" w:hAnsi="Times New Roman" w:cs="Times New Roman"/>
          <w:sz w:val="25"/>
          <w:szCs w:val="25"/>
        </w:rPr>
        <w:t>e. Again I did not inform him the fact of the mingle of the question papers in the morning session at the insistence of the same person Mr. Mahalingm. Though I should have informed the fact to the both the officials but did not do so under the impression t</w:t>
      </w:r>
      <w:r w:rsidRPr="00144DCE">
        <w:rPr>
          <w:rFonts w:ascii="Times New Roman" w:hAnsi="Times New Roman" w:cs="Times New Roman"/>
          <w:sz w:val="25"/>
          <w:szCs w:val="25"/>
        </w:rPr>
        <w:t>hat being a senior staff of the TNPSC office Mr. Mahalingam might have had the knowledge of the consequences and he would have known the gravity of the incident, I had to take his words. Had he not been posted, I would not have been mislead. But on 15.2.90</w:t>
      </w:r>
      <w:r w:rsidRPr="00144DCE">
        <w:rPr>
          <w:rFonts w:ascii="Times New Roman" w:hAnsi="Times New Roman" w:cs="Times New Roman"/>
          <w:sz w:val="25"/>
          <w:szCs w:val="25"/>
        </w:rPr>
        <w:t xml:space="preserve"> he visited my office at about 11.30 AM and informed me that he had been posted as Invigilator to Bharathi College for Women where I was posted as Chief Invigilator. He assured me that he would assist me on 16.2.90 after noon also in arranging the examinat</w:t>
      </w:r>
      <w:r w:rsidRPr="00144DCE">
        <w:rPr>
          <w:rFonts w:ascii="Times New Roman" w:hAnsi="Times New Roman" w:cs="Times New Roman"/>
          <w:sz w:val="25"/>
          <w:szCs w:val="25"/>
        </w:rPr>
        <w:t>ion halls. So he did what he promised and after posting all the other invigilators to various halls, I retained Mr. Mahalingam with me to assist so he was with me all along the day till I left the examination centre at about 6.45 pm on 17.2.90. The list of</w:t>
      </w:r>
      <w:r w:rsidRPr="00144DCE">
        <w:rPr>
          <w:rFonts w:ascii="Times New Roman" w:hAnsi="Times New Roman" w:cs="Times New Roman"/>
          <w:sz w:val="25"/>
          <w:szCs w:val="25"/>
        </w:rPr>
        <w:t xml:space="preserve"> invigilators posted to my centre does not contain the names of the three staff of TNPSC office who were posted as Invigilators.</w:t>
      </w:r>
    </w:p>
    <w:p w:rsidR="00771FCA" w:rsidRPr="00144DCE" w:rsidRDefault="00DF1448">
      <w:pPr>
        <w:pStyle w:val="Bodytext0"/>
        <w:shd w:val="clear" w:color="auto" w:fill="auto"/>
        <w:spacing w:after="0" w:line="293" w:lineRule="exact"/>
        <w:ind w:left="720" w:right="40"/>
        <w:jc w:val="both"/>
        <w:rPr>
          <w:rFonts w:ascii="Times New Roman" w:hAnsi="Times New Roman" w:cs="Times New Roman"/>
          <w:sz w:val="25"/>
          <w:szCs w:val="25"/>
        </w:rPr>
      </w:pPr>
      <w:r w:rsidRPr="00144DCE">
        <w:rPr>
          <w:rFonts w:ascii="Times New Roman" w:hAnsi="Times New Roman" w:cs="Times New Roman"/>
          <w:sz w:val="25"/>
          <w:szCs w:val="25"/>
        </w:rPr>
        <w:t>They are Mr. Mahalingam, Mr. Sekarao and Mr. Udhaya Kumar. But they are having their individual orders that too they did not ha</w:t>
      </w:r>
      <w:r w:rsidRPr="00144DCE">
        <w:rPr>
          <w:rFonts w:ascii="Times New Roman" w:hAnsi="Times New Roman" w:cs="Times New Roman"/>
          <w:sz w:val="25"/>
          <w:szCs w:val="25"/>
        </w:rPr>
        <w:t>nded over to me.</w:t>
      </w:r>
    </w:p>
    <w:p w:rsidR="00771FCA" w:rsidRPr="00144DCE" w:rsidRDefault="00DF1448">
      <w:pPr>
        <w:pStyle w:val="Bodytext0"/>
        <w:shd w:val="clear" w:color="auto" w:fill="auto"/>
        <w:spacing w:after="240" w:line="293" w:lineRule="exact"/>
        <w:ind w:left="720" w:right="40"/>
        <w:jc w:val="both"/>
        <w:rPr>
          <w:rFonts w:ascii="Times New Roman" w:hAnsi="Times New Roman" w:cs="Times New Roman"/>
          <w:sz w:val="25"/>
          <w:szCs w:val="25"/>
        </w:rPr>
      </w:pPr>
      <w:r w:rsidRPr="00144DCE">
        <w:rPr>
          <w:rFonts w:ascii="Times New Roman" w:hAnsi="Times New Roman" w:cs="Times New Roman"/>
          <w:sz w:val="25"/>
          <w:szCs w:val="25"/>
        </w:rPr>
        <w:t>I did not ask for any help in writing from the TNPSC office. The absentees statement were also prepared by Mr. Mahalingam only.</w:t>
      </w:r>
    </w:p>
    <w:p w:rsidR="00771FCA" w:rsidRPr="00144DCE" w:rsidRDefault="00DF1448">
      <w:pPr>
        <w:pStyle w:val="Bodytext0"/>
        <w:shd w:val="clear" w:color="auto" w:fill="auto"/>
        <w:tabs>
          <w:tab w:val="left" w:pos="6451"/>
        </w:tabs>
        <w:spacing w:after="0" w:line="293" w:lineRule="exact"/>
        <w:ind w:left="720"/>
        <w:jc w:val="both"/>
        <w:rPr>
          <w:rFonts w:ascii="Times New Roman" w:hAnsi="Times New Roman" w:cs="Times New Roman"/>
          <w:sz w:val="25"/>
          <w:szCs w:val="25"/>
        </w:rPr>
      </w:pPr>
      <w:r w:rsidRPr="00144DCE">
        <w:rPr>
          <w:rFonts w:ascii="Times New Roman" w:hAnsi="Times New Roman" w:cs="Times New Roman"/>
          <w:sz w:val="25"/>
          <w:szCs w:val="25"/>
        </w:rPr>
        <w:t>Before Me.</w:t>
      </w:r>
      <w:r w:rsidRPr="00144DCE">
        <w:rPr>
          <w:rFonts w:ascii="Times New Roman" w:hAnsi="Times New Roman" w:cs="Times New Roman"/>
          <w:sz w:val="25"/>
          <w:szCs w:val="25"/>
        </w:rPr>
        <w:tab/>
        <w:t>Sd/-</w:t>
      </w:r>
    </w:p>
    <w:p w:rsidR="00771FCA" w:rsidRPr="00144DCE" w:rsidRDefault="00DF1448">
      <w:pPr>
        <w:pStyle w:val="Bodytext0"/>
        <w:shd w:val="clear" w:color="auto" w:fill="auto"/>
        <w:tabs>
          <w:tab w:val="right" w:pos="6240"/>
          <w:tab w:val="left" w:pos="6451"/>
        </w:tabs>
        <w:spacing w:after="0" w:line="293" w:lineRule="exact"/>
        <w:ind w:left="720"/>
        <w:jc w:val="both"/>
        <w:rPr>
          <w:rFonts w:ascii="Times New Roman" w:hAnsi="Times New Roman" w:cs="Times New Roman"/>
          <w:sz w:val="25"/>
          <w:szCs w:val="25"/>
        </w:rPr>
      </w:pPr>
      <w:r w:rsidRPr="00144DCE">
        <w:rPr>
          <w:rFonts w:ascii="Times New Roman" w:hAnsi="Times New Roman" w:cs="Times New Roman"/>
          <w:sz w:val="25"/>
          <w:szCs w:val="25"/>
        </w:rPr>
        <w:t>Sd/-</w:t>
      </w:r>
      <w:r w:rsidRPr="00144DCE">
        <w:rPr>
          <w:rFonts w:ascii="Times New Roman" w:hAnsi="Times New Roman" w:cs="Times New Roman"/>
          <w:sz w:val="25"/>
          <w:szCs w:val="25"/>
        </w:rPr>
        <w:tab/>
        <w:t>Syed</w:t>
      </w:r>
      <w:r w:rsidRPr="00144DCE">
        <w:rPr>
          <w:rFonts w:ascii="Times New Roman" w:hAnsi="Times New Roman" w:cs="Times New Roman"/>
          <w:sz w:val="25"/>
          <w:szCs w:val="25"/>
        </w:rPr>
        <w:tab/>
        <w:t>Abdul Kareem.</w:t>
      </w:r>
    </w:p>
    <w:p w:rsidR="00771FCA" w:rsidRPr="00144DCE" w:rsidRDefault="00DF1448">
      <w:pPr>
        <w:pStyle w:val="Bodytext0"/>
        <w:shd w:val="clear" w:color="auto" w:fill="auto"/>
        <w:tabs>
          <w:tab w:val="left" w:pos="6451"/>
        </w:tabs>
        <w:spacing w:after="236" w:line="293" w:lineRule="exact"/>
        <w:ind w:left="720"/>
        <w:jc w:val="both"/>
        <w:rPr>
          <w:rFonts w:ascii="Times New Roman" w:hAnsi="Times New Roman" w:cs="Times New Roman"/>
          <w:sz w:val="25"/>
          <w:szCs w:val="25"/>
        </w:rPr>
      </w:pPr>
      <w:r w:rsidRPr="00144DCE">
        <w:rPr>
          <w:rFonts w:ascii="Times New Roman" w:hAnsi="Times New Roman" w:cs="Times New Roman"/>
          <w:sz w:val="25"/>
          <w:szCs w:val="25"/>
        </w:rPr>
        <w:t>Controller of Examns.</w:t>
      </w:r>
      <w:r w:rsidRPr="00144DCE">
        <w:rPr>
          <w:rFonts w:ascii="Times New Roman" w:hAnsi="Times New Roman" w:cs="Times New Roman"/>
          <w:sz w:val="25"/>
          <w:szCs w:val="25"/>
        </w:rPr>
        <w:tab/>
        <w:t>22.2.90”</w:t>
      </w:r>
    </w:p>
    <w:p w:rsidR="00771FCA" w:rsidRPr="00144DCE" w:rsidRDefault="00DF1448">
      <w:pPr>
        <w:pStyle w:val="Bodytext0"/>
        <w:shd w:val="clear" w:color="auto" w:fill="auto"/>
        <w:spacing w:after="244" w:line="298" w:lineRule="exact"/>
        <w:ind w:left="5040" w:right="160" w:firstLine="2160"/>
        <w:jc w:val="left"/>
        <w:rPr>
          <w:rFonts w:ascii="Times New Roman" w:hAnsi="Times New Roman" w:cs="Times New Roman"/>
          <w:sz w:val="25"/>
          <w:szCs w:val="25"/>
        </w:rPr>
      </w:pPr>
      <w:r w:rsidRPr="00144DCE">
        <w:rPr>
          <w:rFonts w:ascii="Times New Roman" w:hAnsi="Times New Roman" w:cs="Times New Roman"/>
          <w:sz w:val="25"/>
          <w:szCs w:val="25"/>
        </w:rPr>
        <w:t xml:space="preserve">(underlining is ours) (reproduced from </w:t>
      </w:r>
      <w:r w:rsidRPr="00144DCE">
        <w:rPr>
          <w:rFonts w:ascii="Times New Roman" w:hAnsi="Times New Roman" w:cs="Times New Roman"/>
          <w:sz w:val="25"/>
          <w:szCs w:val="25"/>
        </w:rPr>
        <w:t>theSLP paper book)</w:t>
      </w:r>
    </w:p>
    <w:p w:rsidR="00771FCA" w:rsidRPr="00144DCE" w:rsidRDefault="00DF1448">
      <w:pPr>
        <w:pStyle w:val="Bodytext0"/>
        <w:numPr>
          <w:ilvl w:val="0"/>
          <w:numId w:val="1"/>
        </w:numPr>
        <w:shd w:val="clear" w:color="auto" w:fill="auto"/>
        <w:tabs>
          <w:tab w:val="left" w:pos="298"/>
        </w:tabs>
        <w:spacing w:after="240" w:line="293" w:lineRule="exact"/>
        <w:ind w:right="40"/>
        <w:jc w:val="both"/>
        <w:rPr>
          <w:rFonts w:ascii="Times New Roman" w:hAnsi="Times New Roman" w:cs="Times New Roman"/>
          <w:sz w:val="25"/>
          <w:szCs w:val="25"/>
        </w:rPr>
      </w:pPr>
      <w:r w:rsidRPr="00144DCE">
        <w:rPr>
          <w:rFonts w:ascii="Times New Roman" w:hAnsi="Times New Roman" w:cs="Times New Roman"/>
          <w:sz w:val="25"/>
          <w:szCs w:val="25"/>
        </w:rPr>
        <w:t>Inspector, State Crime Investigation Department to whom the investigation of the criminal case was entrusted also recorded the statement of the Chief Invigilator on 26.2.1990. The relevant portions thereof are extracted below:</w:t>
      </w:r>
    </w:p>
    <w:p w:rsidR="00771FCA" w:rsidRPr="00144DCE" w:rsidRDefault="00DF1448">
      <w:pPr>
        <w:pStyle w:val="Bodytext0"/>
        <w:shd w:val="clear" w:color="auto" w:fill="auto"/>
        <w:spacing w:after="0" w:line="293" w:lineRule="exact"/>
        <w:ind w:left="720" w:right="40"/>
        <w:jc w:val="both"/>
        <w:rPr>
          <w:rFonts w:ascii="Times New Roman" w:hAnsi="Times New Roman" w:cs="Times New Roman"/>
          <w:sz w:val="25"/>
          <w:szCs w:val="25"/>
        </w:rPr>
      </w:pPr>
      <w:r w:rsidRPr="00144DCE">
        <w:rPr>
          <w:rFonts w:ascii="Times New Roman" w:hAnsi="Times New Roman" w:cs="Times New Roman"/>
          <w:sz w:val="25"/>
          <w:szCs w:val="25"/>
        </w:rPr>
        <w:t>“STATEMENT</w:t>
      </w:r>
      <w:r w:rsidRPr="00144DCE">
        <w:rPr>
          <w:rFonts w:ascii="Times New Roman" w:hAnsi="Times New Roman" w:cs="Times New Roman"/>
          <w:sz w:val="25"/>
          <w:szCs w:val="25"/>
        </w:rPr>
        <w:t xml:space="preserve"> OF SYED ABDUL KAREEM AGE 55/90 S/O SYED THASTAGINI, NO.8, S.R.P.KOIL STREET, NORTH THIRU VI.KA.N- AGAR, MADRAS-82.</w:t>
      </w:r>
      <w:r w:rsidRPr="00144DCE">
        <w:rPr>
          <w:rFonts w:ascii="Times New Roman" w:hAnsi="Times New Roman" w:cs="Times New Roman"/>
          <w:sz w:val="25"/>
          <w:szCs w:val="25"/>
        </w:rPr>
        <w:br w:type="page"/>
      </w:r>
    </w:p>
    <w:p w:rsidR="00771FCA" w:rsidRPr="00144DCE" w:rsidRDefault="00DF1448">
      <w:pPr>
        <w:pStyle w:val="Bodytext0"/>
        <w:shd w:val="clear" w:color="auto" w:fill="auto"/>
        <w:spacing w:after="0" w:line="293" w:lineRule="exact"/>
        <w:ind w:left="20" w:right="20"/>
        <w:jc w:val="both"/>
        <w:rPr>
          <w:rFonts w:ascii="Times New Roman" w:hAnsi="Times New Roman" w:cs="Times New Roman"/>
          <w:sz w:val="25"/>
          <w:szCs w:val="25"/>
        </w:rPr>
      </w:pPr>
      <w:r w:rsidRPr="00144DCE">
        <w:rPr>
          <w:rFonts w:ascii="Times New Roman" w:hAnsi="Times New Roman" w:cs="Times New Roman"/>
          <w:sz w:val="25"/>
          <w:szCs w:val="25"/>
        </w:rPr>
        <w:t xml:space="preserve">During the month of February 1990 an order from the office of TN-PSC came to me on 14.2.90 to conduct the TNPSC Examination for As-sistant </w:t>
      </w:r>
      <w:r w:rsidRPr="00144DCE">
        <w:rPr>
          <w:rFonts w:ascii="Times New Roman" w:hAnsi="Times New Roman" w:cs="Times New Roman"/>
          <w:sz w:val="25"/>
          <w:szCs w:val="25"/>
        </w:rPr>
        <w:t>Medical Officer post on</w:t>
      </w:r>
    </w:p>
    <w:p w:rsidR="00771FCA" w:rsidRPr="00144DCE" w:rsidRDefault="00DF1448">
      <w:pPr>
        <w:pStyle w:val="Bodytext0"/>
        <w:numPr>
          <w:ilvl w:val="0"/>
          <w:numId w:val="3"/>
        </w:numPr>
        <w:shd w:val="clear" w:color="auto" w:fill="auto"/>
        <w:spacing w:after="0" w:line="293" w:lineRule="exact"/>
        <w:ind w:left="20"/>
        <w:jc w:val="both"/>
        <w:rPr>
          <w:rFonts w:ascii="Times New Roman" w:hAnsi="Times New Roman" w:cs="Times New Roman"/>
          <w:sz w:val="25"/>
          <w:szCs w:val="25"/>
        </w:rPr>
      </w:pPr>
      <w:r w:rsidRPr="00144DCE">
        <w:rPr>
          <w:rFonts w:ascii="Times New Roman" w:hAnsi="Times New Roman" w:cs="Times New Roman"/>
          <w:sz w:val="25"/>
          <w:szCs w:val="25"/>
        </w:rPr>
        <w:t xml:space="preserve"> full day and 18.2.90 half day (for noon only). I went to TNPSC office on</w:t>
      </w:r>
    </w:p>
    <w:p w:rsidR="00771FCA" w:rsidRPr="00144DCE" w:rsidRDefault="00DF1448">
      <w:pPr>
        <w:pStyle w:val="Bodytext0"/>
        <w:numPr>
          <w:ilvl w:val="0"/>
          <w:numId w:val="4"/>
        </w:numPr>
        <w:shd w:val="clear" w:color="auto" w:fill="auto"/>
        <w:spacing w:after="0" w:line="293" w:lineRule="exact"/>
        <w:ind w:left="20" w:right="20"/>
        <w:jc w:val="both"/>
        <w:rPr>
          <w:rFonts w:ascii="Times New Roman" w:hAnsi="Times New Roman" w:cs="Times New Roman"/>
          <w:sz w:val="25"/>
          <w:szCs w:val="25"/>
        </w:rPr>
      </w:pPr>
      <w:r w:rsidRPr="00144DCE">
        <w:rPr>
          <w:rFonts w:ascii="Times New Roman" w:hAnsi="Times New Roman" w:cs="Times New Roman"/>
          <w:sz w:val="25"/>
          <w:szCs w:val="25"/>
        </w:rPr>
        <w:t xml:space="preserve"> and met the Superintendent of the concerned Section (I do not remember his name) in person. I told him that I am suffering from heart ailment, as such it is </w:t>
      </w:r>
      <w:r w:rsidRPr="00144DCE">
        <w:rPr>
          <w:rFonts w:ascii="Times New Roman" w:hAnsi="Times New Roman" w:cs="Times New Roman"/>
          <w:sz w:val="25"/>
          <w:szCs w:val="25"/>
        </w:rPr>
        <w:t>not possible for me to conduct the examination and hence made a request to appoint some other person. He told me that this order is passed by District Collector, Chennai as such it is not possible for us to do anything and asked me to get the amount by sen</w:t>
      </w:r>
      <w:r w:rsidRPr="00144DCE">
        <w:rPr>
          <w:rFonts w:ascii="Times New Roman" w:hAnsi="Times New Roman" w:cs="Times New Roman"/>
          <w:sz w:val="25"/>
          <w:szCs w:val="25"/>
        </w:rPr>
        <w:t xml:space="preserve">ding a man with me. I got the cheque and came to him and asked a list of persons who are going to assist me. At this time TNPSC gave 19 persons to assist me. But certain persons informed me over phone at G.H. that it is not possible for them to assist me. </w:t>
      </w:r>
      <w:r w:rsidRPr="00144DCE">
        <w:rPr>
          <w:rFonts w:ascii="Times New Roman" w:hAnsi="Times New Roman" w:cs="Times New Roman"/>
          <w:sz w:val="25"/>
          <w:szCs w:val="25"/>
        </w:rPr>
        <w:t>Again I went to the TNPSC Office on 16.2.90 and informed the position to the concerned Su-perintendent at about 2 noon. He told me that they had posted 5 persons to assist me from their section. Kindly conduct the examination with them and asked his Assist</w:t>
      </w:r>
      <w:r w:rsidRPr="00144DCE">
        <w:rPr>
          <w:rFonts w:ascii="Times New Roman" w:hAnsi="Times New Roman" w:cs="Times New Roman"/>
          <w:sz w:val="25"/>
          <w:szCs w:val="25"/>
        </w:rPr>
        <w:t>ant by name Saveriyar to give me the names of 5 per-sons in writing. He gave me a list in his hand writing as (1) Udhayakumar; 2) Sekaran; 3) Mahalingam; 4)Aasir and the name of another person not known but know the person. On 16.2.90 Mahalingam came to my</w:t>
      </w:r>
      <w:r w:rsidRPr="00144DCE">
        <w:rPr>
          <w:rFonts w:ascii="Times New Roman" w:hAnsi="Times New Roman" w:cs="Times New Roman"/>
          <w:sz w:val="25"/>
          <w:szCs w:val="25"/>
        </w:rPr>
        <w:t xml:space="preserve"> office at G.H. at 12.00 hours and told me that he is on leave and studying for Group I examination but he will come and assist me. Mahalingam is known to me from the year 1985-86 onwards. On the next day that is on 17.2.90 I went to TNPSC office at 8.00 A</w:t>
      </w:r>
      <w:r w:rsidRPr="00144DCE">
        <w:rPr>
          <w:rFonts w:ascii="Times New Roman" w:hAnsi="Times New Roman" w:cs="Times New Roman"/>
          <w:sz w:val="25"/>
          <w:szCs w:val="25"/>
        </w:rPr>
        <w:t xml:space="preserve">M and got two bundles containing question pa-pers by affixing seal on the cloth as 17.2.90 Forenoon 10.00 AM to 12.00 Noon as one bundle and 17.2.90 Afternoon 2.00 PM to 5 PM as another bundle and went Bharathi Women’s College in an Auto and reached there </w:t>
      </w:r>
      <w:r w:rsidRPr="00144DCE">
        <w:rPr>
          <w:rFonts w:ascii="Times New Roman" w:hAnsi="Times New Roman" w:cs="Times New Roman"/>
          <w:sz w:val="25"/>
          <w:szCs w:val="25"/>
        </w:rPr>
        <w:t xml:space="preserve">at about 8.45 AM. Mahalingam was waiting there. 19 persons came there to assist me (invigilators). I gave them answer sheets, thread and white pa-pers and send them to each and every hall. Then at 9.50 hours I took the question bundle for the forenoon and </w:t>
      </w:r>
      <w:r w:rsidRPr="00144DCE">
        <w:rPr>
          <w:rFonts w:ascii="Times New Roman" w:hAnsi="Times New Roman" w:cs="Times New Roman"/>
          <w:sz w:val="25"/>
          <w:szCs w:val="25"/>
        </w:rPr>
        <w:t>affixed my signature in the face slip of the said bundle in the presence of two invigilators (1) G.Balasub- ramaniam (Assistant, D.M.E), Chennai-5 and (2) Aazir, School Assistant, Thayar Sahib Street, Anna Salai, Chennai-2 and also got their signature. The</w:t>
      </w:r>
      <w:r w:rsidRPr="00144DCE">
        <w:rPr>
          <w:rFonts w:ascii="Times New Roman" w:hAnsi="Times New Roman" w:cs="Times New Roman"/>
          <w:sz w:val="25"/>
          <w:szCs w:val="25"/>
        </w:rPr>
        <w:t>n I have ripped the seal of the bundle and got the signature of the said two persons in the paper inside the bundle and I have also put my signa-ture. Then at 10 hours I gave the question papers to invigilators and in-structed them to take the question pap</w:t>
      </w:r>
      <w:r w:rsidRPr="00144DCE">
        <w:rPr>
          <w:rFonts w:ascii="Times New Roman" w:hAnsi="Times New Roman" w:cs="Times New Roman"/>
          <w:sz w:val="25"/>
          <w:szCs w:val="25"/>
        </w:rPr>
        <w:t>ers to the respective halls. I have ap-pointed Syed Ibrahim and Thiru N.R.Sundararaman as invigilators for hall No.76. The said Ibrahim told me that six students told him that the ques-tion papers issued to them are for the afternoon examination as it seem</w:t>
      </w:r>
      <w:r w:rsidRPr="00144DCE">
        <w:rPr>
          <w:rFonts w:ascii="Times New Roman" w:hAnsi="Times New Roman" w:cs="Times New Roman"/>
          <w:sz w:val="25"/>
          <w:szCs w:val="25"/>
        </w:rPr>
        <w:t xml:space="preserve">s that six question papers for the afternoon examination have been found mixed with the question papers for the forenoon examination. Immediately I went to that hall No. 76 and made enquiry and came to know it as true. Immediately I got back the afternoon </w:t>
      </w:r>
      <w:r w:rsidRPr="00144DCE">
        <w:rPr>
          <w:rFonts w:ascii="Times New Roman" w:hAnsi="Times New Roman" w:cs="Times New Roman"/>
          <w:sz w:val="25"/>
          <w:szCs w:val="25"/>
        </w:rPr>
        <w:t>question papers from the six students and issued the question papers for the forenoon. I kept the said six ques-tion papers which are intended for the afternoon at my custody. Then I have decided to inform it to TNPSC office and it was written by Ma-haling</w:t>
      </w:r>
      <w:r w:rsidRPr="00144DCE">
        <w:rPr>
          <w:rFonts w:ascii="Times New Roman" w:hAnsi="Times New Roman" w:cs="Times New Roman"/>
          <w:sz w:val="25"/>
          <w:szCs w:val="25"/>
        </w:rPr>
        <w:t>am as per my dictation. Mahalingam told me that if the said letter is sent the staff of TNPSC office will get some trouble, that the name of Con-troller will be spoiled, that the said Controller belongs to his community and that he is going to get the post</w:t>
      </w:r>
      <w:r w:rsidRPr="00144DCE">
        <w:rPr>
          <w:rFonts w:ascii="Times New Roman" w:hAnsi="Times New Roman" w:cs="Times New Roman"/>
          <w:sz w:val="25"/>
          <w:szCs w:val="25"/>
        </w:rPr>
        <w:t xml:space="preserve"> of District Collector shortly. Hence I have not informed it to TNPSC over phone. Mahalingam also turned the letter written by him. He also told me that he had got back the afternoon question papers immediately as such there is no possibility for the stude</w:t>
      </w:r>
      <w:r w:rsidRPr="00144DCE">
        <w:rPr>
          <w:rFonts w:ascii="Times New Roman" w:hAnsi="Times New Roman" w:cs="Times New Roman"/>
          <w:sz w:val="25"/>
          <w:szCs w:val="25"/>
        </w:rPr>
        <w:t>nts to read over it. No problem will arise and pleaded me that do not inform it to anyone. Then the examination was going on. I went around all the halls. No complaint received from the students. It was written in the face slip of the forenoon bundle as 41</w:t>
      </w:r>
      <w:r w:rsidRPr="00144DCE">
        <w:rPr>
          <w:rFonts w:ascii="Times New Roman" w:hAnsi="Times New Roman" w:cs="Times New Roman"/>
          <w:sz w:val="25"/>
          <w:szCs w:val="25"/>
        </w:rPr>
        <w:t>0 question papers. On counting it is found 412 question papers. I gave 339 persons from it and out of the remaining 75, 64 question papers for forenoon and 9 for the afternoon. I kept the said question papers in a cover. At about 12 Noon one member of TNPS</w:t>
      </w:r>
      <w:r w:rsidRPr="00144DCE">
        <w:rPr>
          <w:rFonts w:ascii="Times New Roman" w:hAnsi="Times New Roman" w:cs="Times New Roman"/>
          <w:sz w:val="25"/>
          <w:szCs w:val="25"/>
        </w:rPr>
        <w:t>C Mr. Gurumurthi came there. He asked me whether any problem. I asked Ma- halingam whether we will inform to him. But Mahalingam told me that it is not necessary to say this now as we have not given any report in the morning itself as such if we say it now</w:t>
      </w:r>
      <w:r w:rsidRPr="00144DCE">
        <w:rPr>
          <w:rFonts w:ascii="Times New Roman" w:hAnsi="Times New Roman" w:cs="Times New Roman"/>
          <w:sz w:val="25"/>
          <w:szCs w:val="25"/>
        </w:rPr>
        <w:t xml:space="preserve"> it will became a mistake. Hence I have not informed it to him. He saw the afternoon bundle with the seal and he did not verify the forenoon question paper bundle and left away. All the invigilators made a complaint to Gurumurthi that the amount paid to th</w:t>
      </w:r>
      <w:r w:rsidRPr="00144DCE">
        <w:rPr>
          <w:rFonts w:ascii="Times New Roman" w:hAnsi="Times New Roman" w:cs="Times New Roman"/>
          <w:sz w:val="25"/>
          <w:szCs w:val="25"/>
        </w:rPr>
        <w:t>em is not sufficient. He gave a reply that we had already informed about it to the Government. Then at 2.00 PM Mr. Nithyanandam, Under Secretary of TNPSC office came there. He also made enquiry about the examination. He got a statement from me. I gave a re</w:t>
      </w:r>
      <w:r w:rsidRPr="00144DCE">
        <w:rPr>
          <w:rFonts w:ascii="Times New Roman" w:hAnsi="Times New Roman" w:cs="Times New Roman"/>
          <w:sz w:val="25"/>
          <w:szCs w:val="25"/>
        </w:rPr>
        <w:t>port as nothing special. At that time at about</w:t>
      </w:r>
    </w:p>
    <w:p w:rsidR="00771FCA" w:rsidRPr="00144DCE" w:rsidRDefault="00DF1448">
      <w:pPr>
        <w:pStyle w:val="Bodytext0"/>
        <w:numPr>
          <w:ilvl w:val="0"/>
          <w:numId w:val="5"/>
        </w:numPr>
        <w:shd w:val="clear" w:color="auto" w:fill="auto"/>
        <w:tabs>
          <w:tab w:val="left" w:pos="524"/>
        </w:tabs>
        <w:spacing w:after="0" w:line="293" w:lineRule="exact"/>
        <w:ind w:left="20" w:right="40"/>
        <w:jc w:val="both"/>
        <w:rPr>
          <w:rFonts w:ascii="Times New Roman" w:hAnsi="Times New Roman" w:cs="Times New Roman"/>
          <w:sz w:val="25"/>
          <w:szCs w:val="25"/>
        </w:rPr>
      </w:pPr>
      <w:r w:rsidRPr="00144DCE">
        <w:rPr>
          <w:rFonts w:ascii="Times New Roman" w:hAnsi="Times New Roman" w:cs="Times New Roman"/>
          <w:sz w:val="25"/>
          <w:szCs w:val="25"/>
        </w:rPr>
        <w:t>50 Noon, I have opened the afternoon bundle in the pres-ence of (1) Balan and (2) Sundararaman in the face slip it is found as 17.2.90 2.00 PM to 5.00 PM and written as 410 Question papers and I got the signat</w:t>
      </w:r>
      <w:r w:rsidRPr="00144DCE">
        <w:rPr>
          <w:rFonts w:ascii="Times New Roman" w:hAnsi="Times New Roman" w:cs="Times New Roman"/>
          <w:sz w:val="25"/>
          <w:szCs w:val="25"/>
        </w:rPr>
        <w:t>ure from both of them and I have also affixed my signature. Then I gave the answer sheets and question papers to the invigilators and send them to the examination hall. Examination was over. There was no prob-lem. At 5.00 PM I have collected the answer she</w:t>
      </w:r>
      <w:r w:rsidRPr="00144DCE">
        <w:rPr>
          <w:rFonts w:ascii="Times New Roman" w:hAnsi="Times New Roman" w:cs="Times New Roman"/>
          <w:sz w:val="25"/>
          <w:szCs w:val="25"/>
        </w:rPr>
        <w:t xml:space="preserve">ets and the remaining question papers. All the invigilators returned except Mahalingam. We made bundle of the answer sheets after counting. I kept the remaining question papers in a cover. At about 6.30 PM the sweeper handed over to me two question papers </w:t>
      </w:r>
      <w:r w:rsidRPr="00144DCE">
        <w:rPr>
          <w:rFonts w:ascii="Times New Roman" w:hAnsi="Times New Roman" w:cs="Times New Roman"/>
          <w:sz w:val="25"/>
          <w:szCs w:val="25"/>
        </w:rPr>
        <w:t>and I found some scribbling and I have kept that also in a cover and put Seal. I have kept the model question paper given to me in the said cover. Mahalingam went away after putting all these in an Auto. I went to TNPSC Office with Electrician at about 7 P</w:t>
      </w:r>
      <w:r w:rsidRPr="00144DCE">
        <w:rPr>
          <w:rFonts w:ascii="Times New Roman" w:hAnsi="Times New Roman" w:cs="Times New Roman"/>
          <w:sz w:val="25"/>
          <w:szCs w:val="25"/>
        </w:rPr>
        <w:t>M. The said electrician was working at Bharathi Women’s College. One under Secret-ary was in the upstairs and I do not know his name. I have handed over the bundles to him for which he gave acknowledgement and I got it. I went to TNPSC Office on the next d</w:t>
      </w:r>
      <w:r w:rsidRPr="00144DCE">
        <w:rPr>
          <w:rFonts w:ascii="Times New Roman" w:hAnsi="Times New Roman" w:cs="Times New Roman"/>
          <w:sz w:val="25"/>
          <w:szCs w:val="25"/>
        </w:rPr>
        <w:t>ay</w:t>
      </w:r>
    </w:p>
    <w:p w:rsidR="00771FCA" w:rsidRPr="00144DCE" w:rsidRDefault="00DF1448">
      <w:pPr>
        <w:pStyle w:val="Bodytext0"/>
        <w:numPr>
          <w:ilvl w:val="0"/>
          <w:numId w:val="6"/>
        </w:numPr>
        <w:shd w:val="clear" w:color="auto" w:fill="auto"/>
        <w:spacing w:after="0" w:line="293" w:lineRule="exact"/>
        <w:ind w:left="20" w:right="40"/>
        <w:jc w:val="both"/>
        <w:rPr>
          <w:rFonts w:ascii="Times New Roman" w:hAnsi="Times New Roman" w:cs="Times New Roman"/>
          <w:sz w:val="25"/>
          <w:szCs w:val="25"/>
        </w:rPr>
      </w:pPr>
      <w:r w:rsidRPr="00144DCE">
        <w:rPr>
          <w:rFonts w:ascii="Times New Roman" w:hAnsi="Times New Roman" w:cs="Times New Roman"/>
          <w:sz w:val="25"/>
          <w:szCs w:val="25"/>
        </w:rPr>
        <w:t xml:space="preserve"> at 8.00 AM. They gave me the question papers at 8.20 AM. One Under Secretary came with me in the auto, who got the bundles from me on 17.2.90 evening. Then Mahalingam came there and all invigilators came. I have sent the answer sheets to the respective</w:t>
      </w:r>
      <w:r w:rsidRPr="00144DCE">
        <w:rPr>
          <w:rFonts w:ascii="Times New Roman" w:hAnsi="Times New Roman" w:cs="Times New Roman"/>
          <w:sz w:val="25"/>
          <w:szCs w:val="25"/>
        </w:rPr>
        <w:t xml:space="preserve"> halls. Then at 9.50 AM I have opened the bundle in the pres-ence of two invigilators and the Under Secretary and in the label of the bundle it is written as</w:t>
      </w:r>
    </w:p>
    <w:p w:rsidR="00771FCA" w:rsidRPr="00144DCE" w:rsidRDefault="00DF1448">
      <w:pPr>
        <w:pStyle w:val="Bodytext0"/>
        <w:numPr>
          <w:ilvl w:val="0"/>
          <w:numId w:val="7"/>
        </w:numPr>
        <w:shd w:val="clear" w:color="auto" w:fill="auto"/>
        <w:spacing w:after="0" w:line="293" w:lineRule="exact"/>
        <w:ind w:left="20" w:right="40"/>
        <w:jc w:val="both"/>
        <w:rPr>
          <w:rFonts w:ascii="Times New Roman" w:hAnsi="Times New Roman" w:cs="Times New Roman"/>
          <w:sz w:val="25"/>
          <w:szCs w:val="25"/>
        </w:rPr>
      </w:pPr>
      <w:r w:rsidRPr="00144DCE">
        <w:rPr>
          <w:rFonts w:ascii="Times New Roman" w:hAnsi="Times New Roman" w:cs="Times New Roman"/>
          <w:sz w:val="25"/>
          <w:szCs w:val="25"/>
        </w:rPr>
        <w:t xml:space="preserve"> Forenoon 10.00 AM to 12 Noon and got the signature of two invigilators and I have also affixed my</w:t>
      </w:r>
      <w:r w:rsidRPr="00144DCE">
        <w:rPr>
          <w:rFonts w:ascii="Times New Roman" w:hAnsi="Times New Roman" w:cs="Times New Roman"/>
          <w:sz w:val="25"/>
          <w:szCs w:val="25"/>
        </w:rPr>
        <w:t xml:space="preserve"> signature. I do not remember their names. Then I have opened the bundle and after counting it was 410 papers. I gave the required question papers at 10.00 Hours. On that day there was no problem in the examination. At 12.00 Noon 1</w:t>
      </w:r>
    </w:p>
    <w:p w:rsidR="00771FCA" w:rsidRPr="00144DCE" w:rsidRDefault="00DF1448">
      <w:pPr>
        <w:pStyle w:val="Bodytext0"/>
        <w:shd w:val="clear" w:color="auto" w:fill="auto"/>
        <w:spacing w:after="0" w:line="293" w:lineRule="exact"/>
        <w:ind w:left="720"/>
        <w:jc w:val="both"/>
        <w:rPr>
          <w:rFonts w:ascii="Times New Roman" w:hAnsi="Times New Roman" w:cs="Times New Roman"/>
          <w:sz w:val="25"/>
          <w:szCs w:val="25"/>
        </w:rPr>
      </w:pPr>
      <w:r w:rsidRPr="00144DCE">
        <w:rPr>
          <w:rFonts w:ascii="Times New Roman" w:hAnsi="Times New Roman" w:cs="Times New Roman"/>
          <w:sz w:val="25"/>
          <w:szCs w:val="25"/>
        </w:rPr>
        <w:t xml:space="preserve">have collected the </w:t>
      </w:r>
      <w:r w:rsidRPr="00144DCE">
        <w:rPr>
          <w:rFonts w:ascii="Times New Roman" w:hAnsi="Times New Roman" w:cs="Times New Roman"/>
          <w:sz w:val="25"/>
          <w:szCs w:val="25"/>
        </w:rPr>
        <w:t>answer sheets, made bundle by affixing seal and took it TN-PSC office by Auto and handed over it there and got the acknowledge-ment.</w:t>
      </w:r>
    </w:p>
    <w:p w:rsidR="00771FCA" w:rsidRPr="00144DCE" w:rsidRDefault="00DF1448">
      <w:pPr>
        <w:pStyle w:val="Bodytext0"/>
        <w:shd w:val="clear" w:color="auto" w:fill="auto"/>
        <w:spacing w:after="244" w:line="298" w:lineRule="exact"/>
        <w:ind w:left="3620" w:right="420" w:firstLine="2880"/>
        <w:jc w:val="left"/>
        <w:rPr>
          <w:rFonts w:ascii="Times New Roman" w:hAnsi="Times New Roman" w:cs="Times New Roman"/>
          <w:sz w:val="25"/>
          <w:szCs w:val="25"/>
        </w:rPr>
      </w:pPr>
      <w:r w:rsidRPr="00144DCE">
        <w:rPr>
          <w:rFonts w:ascii="Times New Roman" w:hAnsi="Times New Roman" w:cs="Times New Roman"/>
          <w:sz w:val="25"/>
          <w:szCs w:val="25"/>
        </w:rPr>
        <w:t>INSPECTOR STATE CRIME INVESTIGATION DEPARTMENT</w:t>
      </w:r>
    </w:p>
    <w:p w:rsidR="00771FCA" w:rsidRPr="00144DCE" w:rsidRDefault="00DF1448">
      <w:pPr>
        <w:pStyle w:val="Bodytext0"/>
        <w:shd w:val="clear" w:color="auto" w:fill="auto"/>
        <w:spacing w:after="236" w:line="293" w:lineRule="exact"/>
        <w:ind w:left="720" w:right="5260"/>
        <w:jc w:val="left"/>
        <w:rPr>
          <w:rFonts w:ascii="Times New Roman" w:hAnsi="Times New Roman" w:cs="Times New Roman"/>
          <w:sz w:val="25"/>
          <w:szCs w:val="25"/>
        </w:rPr>
      </w:pPr>
      <w:r w:rsidRPr="00144DCE">
        <w:rPr>
          <w:rFonts w:ascii="Times New Roman" w:hAnsi="Times New Roman" w:cs="Times New Roman"/>
          <w:sz w:val="25"/>
          <w:szCs w:val="25"/>
        </w:rPr>
        <w:t>CRIME BRANCH - CHENNAI-4 26.2.90”</w:t>
      </w:r>
    </w:p>
    <w:p w:rsidR="00771FCA" w:rsidRPr="00144DCE" w:rsidRDefault="00DF1448">
      <w:pPr>
        <w:pStyle w:val="Bodytext0"/>
        <w:shd w:val="clear" w:color="auto" w:fill="auto"/>
        <w:spacing w:after="244" w:line="298" w:lineRule="exact"/>
        <w:ind w:left="5040" w:right="420" w:firstLine="1440"/>
        <w:jc w:val="left"/>
        <w:rPr>
          <w:rFonts w:ascii="Times New Roman" w:hAnsi="Times New Roman" w:cs="Times New Roman"/>
          <w:sz w:val="25"/>
          <w:szCs w:val="25"/>
        </w:rPr>
      </w:pPr>
      <w:r w:rsidRPr="00144DCE">
        <w:rPr>
          <w:rFonts w:ascii="Times New Roman" w:hAnsi="Times New Roman" w:cs="Times New Roman"/>
          <w:sz w:val="25"/>
          <w:szCs w:val="25"/>
        </w:rPr>
        <w:t>(underlining is ours) (reproduced from the</w:t>
      </w:r>
      <w:r w:rsidRPr="00144DCE">
        <w:rPr>
          <w:rFonts w:ascii="Times New Roman" w:hAnsi="Times New Roman" w:cs="Times New Roman"/>
          <w:sz w:val="25"/>
          <w:szCs w:val="25"/>
        </w:rPr>
        <w:t xml:space="preserve"> SLP paper book)</w:t>
      </w:r>
    </w:p>
    <w:p w:rsidR="00771FCA" w:rsidRPr="00144DCE" w:rsidRDefault="00DF1448">
      <w:pPr>
        <w:pStyle w:val="Bodytext0"/>
        <w:numPr>
          <w:ilvl w:val="0"/>
          <w:numId w:val="1"/>
        </w:numPr>
        <w:shd w:val="clear" w:color="auto" w:fill="auto"/>
        <w:spacing w:after="240" w:line="293" w:lineRule="exact"/>
        <w:jc w:val="both"/>
        <w:rPr>
          <w:rFonts w:ascii="Times New Roman" w:hAnsi="Times New Roman" w:cs="Times New Roman"/>
          <w:sz w:val="25"/>
          <w:szCs w:val="25"/>
        </w:rPr>
      </w:pPr>
      <w:r w:rsidRPr="00144DCE">
        <w:rPr>
          <w:rFonts w:ascii="Times New Roman" w:hAnsi="Times New Roman" w:cs="Times New Roman"/>
          <w:sz w:val="25"/>
          <w:szCs w:val="25"/>
        </w:rPr>
        <w:t xml:space="preserve"> After about one month, the Commission issued Memorandum dated 27.3.1990 for holding departmental inquiry against the appellant under Rule 17(b) of the Tamil Nadu Civil Services (Classification, Control and Appeal) Rules (for short, ‘the R</w:t>
      </w:r>
      <w:r w:rsidRPr="00144DCE">
        <w:rPr>
          <w:rFonts w:ascii="Times New Roman" w:hAnsi="Times New Roman" w:cs="Times New Roman"/>
          <w:sz w:val="25"/>
          <w:szCs w:val="25"/>
        </w:rPr>
        <w:t>ules’) on the following charges:</w:t>
      </w:r>
    </w:p>
    <w:p w:rsidR="00771FCA" w:rsidRPr="00144DCE" w:rsidRDefault="00DF1448">
      <w:pPr>
        <w:pStyle w:val="Bodytext0"/>
        <w:shd w:val="clear" w:color="auto" w:fill="auto"/>
        <w:spacing w:after="240" w:line="293" w:lineRule="exact"/>
        <w:ind w:left="720"/>
        <w:jc w:val="both"/>
        <w:rPr>
          <w:rFonts w:ascii="Times New Roman" w:hAnsi="Times New Roman" w:cs="Times New Roman"/>
          <w:sz w:val="25"/>
          <w:szCs w:val="25"/>
        </w:rPr>
      </w:pPr>
      <w:r w:rsidRPr="00144DCE">
        <w:rPr>
          <w:rFonts w:ascii="Times New Roman" w:hAnsi="Times New Roman" w:cs="Times New Roman"/>
          <w:sz w:val="25"/>
          <w:szCs w:val="25"/>
        </w:rPr>
        <w:t>“1. That, Thiru R. Mahalingam, Assistant had gone to the examination hall unauthorisedly on the pretext of assisting the Chief Invigilator while he was on Unearned Leave on Private Affairs.</w:t>
      </w:r>
    </w:p>
    <w:p w:rsidR="00771FCA" w:rsidRPr="00144DCE" w:rsidRDefault="00DF1448">
      <w:pPr>
        <w:pStyle w:val="Bodytext0"/>
        <w:numPr>
          <w:ilvl w:val="0"/>
          <w:numId w:val="5"/>
        </w:numPr>
        <w:shd w:val="clear" w:color="auto" w:fill="auto"/>
        <w:spacing w:after="240" w:line="293" w:lineRule="exact"/>
        <w:ind w:left="720"/>
        <w:jc w:val="both"/>
        <w:rPr>
          <w:rFonts w:ascii="Times New Roman" w:hAnsi="Times New Roman" w:cs="Times New Roman"/>
          <w:sz w:val="25"/>
          <w:szCs w:val="25"/>
        </w:rPr>
      </w:pPr>
      <w:r w:rsidRPr="00144DCE">
        <w:rPr>
          <w:rFonts w:ascii="Times New Roman" w:hAnsi="Times New Roman" w:cs="Times New Roman"/>
          <w:sz w:val="25"/>
          <w:szCs w:val="25"/>
        </w:rPr>
        <w:t xml:space="preserve"> That, he had gone to the examina</w:t>
      </w:r>
      <w:r w:rsidRPr="00144DCE">
        <w:rPr>
          <w:rFonts w:ascii="Times New Roman" w:hAnsi="Times New Roman" w:cs="Times New Roman"/>
          <w:sz w:val="25"/>
          <w:szCs w:val="25"/>
        </w:rPr>
        <w:t>tion hall and take up the official work and acted as Invigilator while he was on leave.</w:t>
      </w:r>
    </w:p>
    <w:p w:rsidR="00771FCA" w:rsidRPr="00144DCE" w:rsidRDefault="00DF1448">
      <w:pPr>
        <w:pStyle w:val="Bodytext0"/>
        <w:numPr>
          <w:ilvl w:val="0"/>
          <w:numId w:val="5"/>
        </w:numPr>
        <w:shd w:val="clear" w:color="auto" w:fill="auto"/>
        <w:spacing w:after="240" w:line="293" w:lineRule="exact"/>
        <w:ind w:left="720"/>
        <w:jc w:val="both"/>
        <w:rPr>
          <w:rFonts w:ascii="Times New Roman" w:hAnsi="Times New Roman" w:cs="Times New Roman"/>
          <w:sz w:val="25"/>
          <w:szCs w:val="25"/>
        </w:rPr>
      </w:pPr>
      <w:r w:rsidRPr="00144DCE">
        <w:rPr>
          <w:rFonts w:ascii="Times New Roman" w:hAnsi="Times New Roman" w:cs="Times New Roman"/>
          <w:sz w:val="25"/>
          <w:szCs w:val="25"/>
        </w:rPr>
        <w:t xml:space="preserve"> That, he had prevented the Chief Invigilator from sending a report to the Controller of Examinations about the distribution of afternoon question paper in the forenoon</w:t>
      </w:r>
      <w:r w:rsidRPr="00144DCE">
        <w:rPr>
          <w:rFonts w:ascii="Times New Roman" w:hAnsi="Times New Roman" w:cs="Times New Roman"/>
          <w:sz w:val="25"/>
          <w:szCs w:val="25"/>
        </w:rPr>
        <w:t xml:space="preserve"> and the resultant leakage of question paper.”</w:t>
      </w:r>
    </w:p>
    <w:p w:rsidR="00771FCA" w:rsidRPr="00144DCE" w:rsidRDefault="00DF1448">
      <w:pPr>
        <w:pStyle w:val="Bodytext0"/>
        <w:numPr>
          <w:ilvl w:val="0"/>
          <w:numId w:val="1"/>
        </w:numPr>
        <w:shd w:val="clear" w:color="auto" w:fill="auto"/>
        <w:spacing w:after="240" w:line="293" w:lineRule="exact"/>
        <w:jc w:val="both"/>
        <w:rPr>
          <w:rFonts w:ascii="Times New Roman" w:hAnsi="Times New Roman" w:cs="Times New Roman"/>
          <w:sz w:val="25"/>
          <w:szCs w:val="25"/>
        </w:rPr>
      </w:pPr>
      <w:r w:rsidRPr="00144DCE">
        <w:rPr>
          <w:rFonts w:ascii="Times New Roman" w:hAnsi="Times New Roman" w:cs="Times New Roman"/>
          <w:sz w:val="25"/>
          <w:szCs w:val="25"/>
        </w:rPr>
        <w:t xml:space="preserve"> In his reply, the appellant pointed out that his name did not figure in the first information report got registered with the police and the remand report and that the real culprits had already been apprehended. The appellant also claimed that he was not c</w:t>
      </w:r>
      <w:r w:rsidRPr="00144DCE">
        <w:rPr>
          <w:rFonts w:ascii="Times New Roman" w:hAnsi="Times New Roman" w:cs="Times New Roman"/>
          <w:sz w:val="25"/>
          <w:szCs w:val="25"/>
        </w:rPr>
        <w:t>onnected with the leakage of question papers.</w:t>
      </w:r>
    </w:p>
    <w:p w:rsidR="00771FCA" w:rsidRPr="00144DCE" w:rsidRDefault="00DF1448">
      <w:pPr>
        <w:pStyle w:val="Bodytext0"/>
        <w:numPr>
          <w:ilvl w:val="0"/>
          <w:numId w:val="1"/>
        </w:numPr>
        <w:shd w:val="clear" w:color="auto" w:fill="auto"/>
        <w:spacing w:after="240" w:line="293" w:lineRule="exact"/>
        <w:jc w:val="both"/>
        <w:rPr>
          <w:rFonts w:ascii="Times New Roman" w:hAnsi="Times New Roman" w:cs="Times New Roman"/>
          <w:sz w:val="25"/>
          <w:szCs w:val="25"/>
        </w:rPr>
      </w:pPr>
      <w:r w:rsidRPr="00144DCE">
        <w:rPr>
          <w:rFonts w:ascii="Times New Roman" w:hAnsi="Times New Roman" w:cs="Times New Roman"/>
          <w:sz w:val="25"/>
          <w:szCs w:val="25"/>
        </w:rPr>
        <w:t xml:space="preserve"> The copies of two statements made by the Chief Invigilator were not supplied to the appellant and he was asked to make a statement by the Enquiry Officer. In his statement dated 12.10.1990, the appellant denie</w:t>
      </w:r>
      <w:r w:rsidRPr="00144DCE">
        <w:rPr>
          <w:rFonts w:ascii="Times New Roman" w:hAnsi="Times New Roman" w:cs="Times New Roman"/>
          <w:sz w:val="25"/>
          <w:szCs w:val="25"/>
        </w:rPr>
        <w:t>d all the allegations levelled against him. For the sake of reference, the appellant’s statement is reproduced below:</w:t>
      </w:r>
    </w:p>
    <w:p w:rsidR="00771FCA" w:rsidRPr="00144DCE" w:rsidRDefault="00DF1448">
      <w:pPr>
        <w:pStyle w:val="Bodytext0"/>
        <w:shd w:val="clear" w:color="auto" w:fill="auto"/>
        <w:spacing w:after="290" w:line="293" w:lineRule="exact"/>
        <w:ind w:left="720"/>
        <w:jc w:val="both"/>
        <w:rPr>
          <w:rFonts w:ascii="Times New Roman" w:hAnsi="Times New Roman" w:cs="Times New Roman"/>
          <w:sz w:val="25"/>
          <w:szCs w:val="25"/>
        </w:rPr>
      </w:pPr>
      <w:r w:rsidRPr="00144DCE">
        <w:rPr>
          <w:rFonts w:ascii="Times New Roman" w:hAnsi="Times New Roman" w:cs="Times New Roman"/>
          <w:sz w:val="25"/>
          <w:szCs w:val="25"/>
        </w:rPr>
        <w:t>“Charges framed in this office Memorandum No: 2316/D5/1990 dated: 27.3.90 have been read out to Thiru R. Mahalingam.</w:t>
      </w:r>
    </w:p>
    <w:p w:rsidR="00771FCA" w:rsidRPr="00144DCE" w:rsidRDefault="00DF1448">
      <w:pPr>
        <w:pStyle w:val="Bodytext0"/>
        <w:shd w:val="clear" w:color="auto" w:fill="auto"/>
        <w:spacing w:after="258" w:line="230" w:lineRule="exact"/>
        <w:ind w:left="720"/>
        <w:jc w:val="both"/>
        <w:rPr>
          <w:rFonts w:ascii="Times New Roman" w:hAnsi="Times New Roman" w:cs="Times New Roman"/>
          <w:sz w:val="25"/>
          <w:szCs w:val="25"/>
        </w:rPr>
      </w:pPr>
      <w:r w:rsidRPr="00144DCE">
        <w:rPr>
          <w:rFonts w:ascii="Times New Roman" w:hAnsi="Times New Roman" w:cs="Times New Roman"/>
          <w:sz w:val="25"/>
          <w:szCs w:val="25"/>
        </w:rPr>
        <w:t>Question: Do you acce</w:t>
      </w:r>
      <w:r w:rsidRPr="00144DCE">
        <w:rPr>
          <w:rFonts w:ascii="Times New Roman" w:hAnsi="Times New Roman" w:cs="Times New Roman"/>
          <w:sz w:val="25"/>
          <w:szCs w:val="25"/>
        </w:rPr>
        <w:t>pt the charges?</w:t>
      </w:r>
    </w:p>
    <w:p w:rsidR="00771FCA" w:rsidRPr="00144DCE" w:rsidRDefault="00DF1448">
      <w:pPr>
        <w:pStyle w:val="Bodytext0"/>
        <w:shd w:val="clear" w:color="auto" w:fill="auto"/>
        <w:spacing w:after="0" w:line="293" w:lineRule="exact"/>
        <w:ind w:left="720"/>
        <w:jc w:val="both"/>
        <w:rPr>
          <w:rFonts w:ascii="Times New Roman" w:hAnsi="Times New Roman" w:cs="Times New Roman"/>
          <w:sz w:val="25"/>
          <w:szCs w:val="25"/>
        </w:rPr>
      </w:pPr>
      <w:r w:rsidRPr="00144DCE">
        <w:rPr>
          <w:rFonts w:ascii="Times New Roman" w:hAnsi="Times New Roman" w:cs="Times New Roman"/>
          <w:sz w:val="25"/>
          <w:szCs w:val="25"/>
        </w:rPr>
        <w:t>Answer: No. Three charges were framed against me. I sought time to offer my explanation after filing the charge sheet or receipt of a final police report. My letter seeking permission to offer my explanation refused and directed me to appea</w:t>
      </w:r>
      <w:r w:rsidRPr="00144DCE">
        <w:rPr>
          <w:rFonts w:ascii="Times New Roman" w:hAnsi="Times New Roman" w:cs="Times New Roman"/>
          <w:sz w:val="25"/>
          <w:szCs w:val="25"/>
        </w:rPr>
        <w:t>r for the</w:t>
      </w:r>
    </w:p>
    <w:p w:rsidR="00771FCA" w:rsidRPr="00144DCE" w:rsidRDefault="00DF1448">
      <w:pPr>
        <w:pStyle w:val="Bodytext0"/>
        <w:shd w:val="clear" w:color="auto" w:fill="auto"/>
        <w:spacing w:after="240" w:line="293" w:lineRule="exact"/>
        <w:ind w:left="20" w:right="20"/>
        <w:jc w:val="both"/>
        <w:rPr>
          <w:rFonts w:ascii="Times New Roman" w:hAnsi="Times New Roman" w:cs="Times New Roman"/>
          <w:sz w:val="25"/>
          <w:szCs w:val="25"/>
        </w:rPr>
      </w:pPr>
      <w:r w:rsidRPr="00144DCE">
        <w:rPr>
          <w:rFonts w:ascii="Times New Roman" w:hAnsi="Times New Roman" w:cs="Times New Roman"/>
          <w:sz w:val="25"/>
          <w:szCs w:val="25"/>
        </w:rPr>
        <w:t>oral en-quiry. Even though I have not preferred for the oral enquiry as directed by the imperative authority of the office I simply obeyed the orders and appeared for the oral enquiry.</w:t>
      </w:r>
    </w:p>
    <w:p w:rsidR="00771FCA" w:rsidRPr="00144DCE" w:rsidRDefault="00DF1448">
      <w:pPr>
        <w:pStyle w:val="Bodytext0"/>
        <w:shd w:val="clear" w:color="auto" w:fill="auto"/>
        <w:spacing w:after="290" w:line="293" w:lineRule="exact"/>
        <w:ind w:left="20" w:right="2380"/>
        <w:jc w:val="left"/>
        <w:rPr>
          <w:rFonts w:ascii="Times New Roman" w:hAnsi="Times New Roman" w:cs="Times New Roman"/>
          <w:sz w:val="25"/>
          <w:szCs w:val="25"/>
        </w:rPr>
      </w:pPr>
      <w:r w:rsidRPr="00144DCE">
        <w:rPr>
          <w:rFonts w:ascii="Times New Roman" w:hAnsi="Times New Roman" w:cs="Times New Roman"/>
          <w:sz w:val="25"/>
          <w:szCs w:val="25"/>
        </w:rPr>
        <w:t xml:space="preserve">Question: Have you applied leave during February 1990 and if </w:t>
      </w:r>
      <w:r w:rsidRPr="00144DCE">
        <w:rPr>
          <w:rFonts w:ascii="Times New Roman" w:hAnsi="Times New Roman" w:cs="Times New Roman"/>
          <w:sz w:val="25"/>
          <w:szCs w:val="25"/>
        </w:rPr>
        <w:t>so what kind of leave?</w:t>
      </w:r>
    </w:p>
    <w:p w:rsidR="00771FCA" w:rsidRPr="00144DCE" w:rsidRDefault="00DF1448">
      <w:pPr>
        <w:pStyle w:val="Bodytext0"/>
        <w:shd w:val="clear" w:color="auto" w:fill="auto"/>
        <w:spacing w:after="262" w:line="230" w:lineRule="exact"/>
        <w:ind w:left="20"/>
        <w:jc w:val="both"/>
        <w:rPr>
          <w:rFonts w:ascii="Times New Roman" w:hAnsi="Times New Roman" w:cs="Times New Roman"/>
          <w:sz w:val="25"/>
          <w:szCs w:val="25"/>
        </w:rPr>
      </w:pPr>
      <w:r w:rsidRPr="00144DCE">
        <w:rPr>
          <w:rFonts w:ascii="Times New Roman" w:hAnsi="Times New Roman" w:cs="Times New Roman"/>
          <w:sz w:val="25"/>
          <w:szCs w:val="25"/>
        </w:rPr>
        <w:t>Ans. I have applied U.E.L. on private affairs during Febru- ary 1990.</w:t>
      </w:r>
    </w:p>
    <w:p w:rsidR="00771FCA" w:rsidRPr="00144DCE" w:rsidRDefault="00DF1448">
      <w:pPr>
        <w:pStyle w:val="Bodytext0"/>
        <w:shd w:val="clear" w:color="auto" w:fill="auto"/>
        <w:spacing w:after="286" w:line="288" w:lineRule="exact"/>
        <w:ind w:left="20" w:right="20"/>
        <w:jc w:val="both"/>
        <w:rPr>
          <w:rFonts w:ascii="Times New Roman" w:hAnsi="Times New Roman" w:cs="Times New Roman"/>
          <w:sz w:val="25"/>
          <w:szCs w:val="25"/>
        </w:rPr>
      </w:pPr>
      <w:r w:rsidRPr="00144DCE">
        <w:rPr>
          <w:rFonts w:ascii="Times New Roman" w:hAnsi="Times New Roman" w:cs="Times New Roman"/>
          <w:sz w:val="25"/>
          <w:szCs w:val="25"/>
        </w:rPr>
        <w:t>Que: For how many days you have applied UEL on private affairs during February 1990?</w:t>
      </w:r>
    </w:p>
    <w:p w:rsidR="00771FCA" w:rsidRPr="00144DCE" w:rsidRDefault="00DF1448">
      <w:pPr>
        <w:pStyle w:val="Bodytext0"/>
        <w:shd w:val="clear" w:color="auto" w:fill="auto"/>
        <w:tabs>
          <w:tab w:val="left" w:pos="733"/>
        </w:tabs>
        <w:spacing w:after="308" w:line="230" w:lineRule="exact"/>
        <w:ind w:left="20"/>
        <w:jc w:val="both"/>
        <w:rPr>
          <w:rFonts w:ascii="Times New Roman" w:hAnsi="Times New Roman" w:cs="Times New Roman"/>
          <w:sz w:val="25"/>
          <w:szCs w:val="25"/>
        </w:rPr>
      </w:pPr>
      <w:r w:rsidRPr="00144DCE">
        <w:rPr>
          <w:rFonts w:ascii="Times New Roman" w:hAnsi="Times New Roman" w:cs="Times New Roman"/>
          <w:sz w:val="25"/>
          <w:szCs w:val="25"/>
        </w:rPr>
        <w:t>Ans:</w:t>
      </w:r>
      <w:r w:rsidRPr="00144DCE">
        <w:rPr>
          <w:rFonts w:ascii="Times New Roman" w:hAnsi="Times New Roman" w:cs="Times New Roman"/>
          <w:sz w:val="25"/>
          <w:szCs w:val="25"/>
        </w:rPr>
        <w:tab/>
        <w:t>I do not know.</w:t>
      </w:r>
    </w:p>
    <w:p w:rsidR="00771FCA" w:rsidRPr="00144DCE" w:rsidRDefault="00DF1448">
      <w:pPr>
        <w:pStyle w:val="Bodytext0"/>
        <w:shd w:val="clear" w:color="auto" w:fill="auto"/>
        <w:tabs>
          <w:tab w:val="left" w:pos="733"/>
        </w:tabs>
        <w:spacing w:after="258" w:line="230" w:lineRule="exact"/>
        <w:ind w:left="20"/>
        <w:jc w:val="both"/>
        <w:rPr>
          <w:rFonts w:ascii="Times New Roman" w:hAnsi="Times New Roman" w:cs="Times New Roman"/>
          <w:sz w:val="25"/>
          <w:szCs w:val="25"/>
        </w:rPr>
      </w:pPr>
      <w:r w:rsidRPr="00144DCE">
        <w:rPr>
          <w:rFonts w:ascii="Times New Roman" w:hAnsi="Times New Roman" w:cs="Times New Roman"/>
          <w:sz w:val="25"/>
          <w:szCs w:val="25"/>
        </w:rPr>
        <w:t>Que:</w:t>
      </w:r>
      <w:r w:rsidRPr="00144DCE">
        <w:rPr>
          <w:rFonts w:ascii="Times New Roman" w:hAnsi="Times New Roman" w:cs="Times New Roman"/>
          <w:sz w:val="25"/>
          <w:szCs w:val="25"/>
        </w:rPr>
        <w:tab/>
        <w:t>Have you got prior permission for the said leave?</w:t>
      </w:r>
    </w:p>
    <w:p w:rsidR="00771FCA" w:rsidRPr="00144DCE" w:rsidRDefault="00DF1448">
      <w:pPr>
        <w:pStyle w:val="Bodytext0"/>
        <w:shd w:val="clear" w:color="auto" w:fill="auto"/>
        <w:tabs>
          <w:tab w:val="left" w:pos="733"/>
        </w:tabs>
        <w:spacing w:after="0" w:line="293" w:lineRule="exact"/>
        <w:ind w:left="20"/>
        <w:jc w:val="both"/>
        <w:rPr>
          <w:rFonts w:ascii="Times New Roman" w:hAnsi="Times New Roman" w:cs="Times New Roman"/>
          <w:sz w:val="25"/>
          <w:szCs w:val="25"/>
        </w:rPr>
      </w:pPr>
      <w:r w:rsidRPr="00144DCE">
        <w:rPr>
          <w:rFonts w:ascii="Times New Roman" w:hAnsi="Times New Roman" w:cs="Times New Roman"/>
          <w:sz w:val="25"/>
          <w:szCs w:val="25"/>
        </w:rPr>
        <w:t>Ans:</w:t>
      </w:r>
      <w:r w:rsidRPr="00144DCE">
        <w:rPr>
          <w:rFonts w:ascii="Times New Roman" w:hAnsi="Times New Roman" w:cs="Times New Roman"/>
          <w:sz w:val="25"/>
          <w:szCs w:val="25"/>
        </w:rPr>
        <w:tab/>
        <w:t>I have applied leave sufficiently in advance. But the leave sanction order was</w:t>
      </w:r>
    </w:p>
    <w:p w:rsidR="00771FCA" w:rsidRPr="00144DCE" w:rsidRDefault="00DF1448">
      <w:pPr>
        <w:pStyle w:val="Bodytext0"/>
        <w:shd w:val="clear" w:color="auto" w:fill="auto"/>
        <w:spacing w:after="240" w:line="293" w:lineRule="exact"/>
        <w:ind w:left="20"/>
        <w:jc w:val="both"/>
        <w:rPr>
          <w:rFonts w:ascii="Times New Roman" w:hAnsi="Times New Roman" w:cs="Times New Roman"/>
          <w:sz w:val="25"/>
          <w:szCs w:val="25"/>
        </w:rPr>
      </w:pPr>
      <w:r w:rsidRPr="00144DCE">
        <w:rPr>
          <w:rFonts w:ascii="Times New Roman" w:hAnsi="Times New Roman" w:cs="Times New Roman"/>
          <w:sz w:val="25"/>
          <w:szCs w:val="25"/>
        </w:rPr>
        <w:t>received during my leave period to my home.</w:t>
      </w:r>
    </w:p>
    <w:p w:rsidR="00771FCA" w:rsidRPr="00144DCE" w:rsidRDefault="00DF1448">
      <w:pPr>
        <w:pStyle w:val="Bodytext0"/>
        <w:shd w:val="clear" w:color="auto" w:fill="auto"/>
        <w:tabs>
          <w:tab w:val="left" w:pos="733"/>
        </w:tabs>
        <w:spacing w:after="0" w:line="293" w:lineRule="exact"/>
        <w:ind w:left="20"/>
        <w:jc w:val="both"/>
        <w:rPr>
          <w:rFonts w:ascii="Times New Roman" w:hAnsi="Times New Roman" w:cs="Times New Roman"/>
          <w:sz w:val="25"/>
          <w:szCs w:val="25"/>
        </w:rPr>
      </w:pPr>
      <w:r w:rsidRPr="00144DCE">
        <w:rPr>
          <w:rFonts w:ascii="Times New Roman" w:hAnsi="Times New Roman" w:cs="Times New Roman"/>
          <w:sz w:val="25"/>
          <w:szCs w:val="25"/>
        </w:rPr>
        <w:t>Que:</w:t>
      </w:r>
      <w:r w:rsidRPr="00144DCE">
        <w:rPr>
          <w:rFonts w:ascii="Times New Roman" w:hAnsi="Times New Roman" w:cs="Times New Roman"/>
          <w:sz w:val="25"/>
          <w:szCs w:val="25"/>
        </w:rPr>
        <w:tab/>
        <w:t>It is reported that you have gone to the examination hall unau- thorisedly on</w:t>
      </w:r>
    </w:p>
    <w:p w:rsidR="00771FCA" w:rsidRPr="00144DCE" w:rsidRDefault="00DF1448">
      <w:pPr>
        <w:pStyle w:val="Bodytext0"/>
        <w:shd w:val="clear" w:color="auto" w:fill="auto"/>
        <w:spacing w:after="240" w:line="293" w:lineRule="exact"/>
        <w:ind w:left="20" w:right="20"/>
        <w:jc w:val="both"/>
        <w:rPr>
          <w:rFonts w:ascii="Times New Roman" w:hAnsi="Times New Roman" w:cs="Times New Roman"/>
          <w:sz w:val="25"/>
          <w:szCs w:val="25"/>
        </w:rPr>
      </w:pPr>
      <w:r w:rsidRPr="00144DCE">
        <w:rPr>
          <w:rFonts w:ascii="Times New Roman" w:hAnsi="Times New Roman" w:cs="Times New Roman"/>
          <w:sz w:val="25"/>
          <w:szCs w:val="25"/>
        </w:rPr>
        <w:t>the pretext of assisting the Chief Invigilato</w:t>
      </w:r>
      <w:r w:rsidRPr="00144DCE">
        <w:rPr>
          <w:rFonts w:ascii="Times New Roman" w:hAnsi="Times New Roman" w:cs="Times New Roman"/>
          <w:sz w:val="25"/>
          <w:szCs w:val="25"/>
        </w:rPr>
        <w:t>r while you were on unearned leave on private affairs. What do you say about this charge?</w:t>
      </w:r>
    </w:p>
    <w:p w:rsidR="00771FCA" w:rsidRPr="00144DCE" w:rsidRDefault="00DF1448">
      <w:pPr>
        <w:pStyle w:val="Bodytext0"/>
        <w:shd w:val="clear" w:color="auto" w:fill="auto"/>
        <w:tabs>
          <w:tab w:val="left" w:pos="733"/>
        </w:tabs>
        <w:spacing w:after="0" w:line="293" w:lineRule="exact"/>
        <w:ind w:left="20"/>
        <w:jc w:val="both"/>
        <w:rPr>
          <w:rFonts w:ascii="Times New Roman" w:hAnsi="Times New Roman" w:cs="Times New Roman"/>
          <w:sz w:val="25"/>
          <w:szCs w:val="25"/>
        </w:rPr>
      </w:pPr>
      <w:r w:rsidRPr="00144DCE">
        <w:rPr>
          <w:rFonts w:ascii="Times New Roman" w:hAnsi="Times New Roman" w:cs="Times New Roman"/>
          <w:sz w:val="25"/>
          <w:szCs w:val="25"/>
        </w:rPr>
        <w:t>Ans:</w:t>
      </w:r>
      <w:r w:rsidRPr="00144DCE">
        <w:rPr>
          <w:rFonts w:ascii="Times New Roman" w:hAnsi="Times New Roman" w:cs="Times New Roman"/>
          <w:sz w:val="25"/>
          <w:szCs w:val="25"/>
        </w:rPr>
        <w:tab/>
        <w:t>Regarding the first and second charges, I wish to inform you that though the</w:t>
      </w:r>
    </w:p>
    <w:p w:rsidR="00771FCA" w:rsidRPr="00144DCE" w:rsidRDefault="00DF1448">
      <w:pPr>
        <w:pStyle w:val="Bodytext0"/>
        <w:shd w:val="clear" w:color="auto" w:fill="auto"/>
        <w:spacing w:after="290" w:line="293" w:lineRule="exact"/>
        <w:ind w:left="20" w:right="20"/>
        <w:jc w:val="both"/>
        <w:rPr>
          <w:rFonts w:ascii="Times New Roman" w:hAnsi="Times New Roman" w:cs="Times New Roman"/>
          <w:sz w:val="25"/>
          <w:szCs w:val="25"/>
        </w:rPr>
      </w:pPr>
      <w:r w:rsidRPr="00144DCE">
        <w:rPr>
          <w:rFonts w:ascii="Times New Roman" w:hAnsi="Times New Roman" w:cs="Times New Roman"/>
          <w:sz w:val="25"/>
          <w:szCs w:val="25"/>
        </w:rPr>
        <w:t xml:space="preserve">charges have been framed on two counts, they have been famed so on the sole ground </w:t>
      </w:r>
      <w:r w:rsidRPr="00144DCE">
        <w:rPr>
          <w:rFonts w:ascii="Times New Roman" w:hAnsi="Times New Roman" w:cs="Times New Roman"/>
          <w:sz w:val="25"/>
          <w:szCs w:val="25"/>
        </w:rPr>
        <w:t>that my presence in the examination hall unauthorized one. Before adverting to the allegations made in charges 1 and 2 I wish to inform you Sir Please refer our office letter No: 377/Pl/90, dated 16.2.90 which is a letter appointing me as an Invigilator wh</w:t>
      </w:r>
      <w:r w:rsidRPr="00144DCE">
        <w:rPr>
          <w:rFonts w:ascii="Times New Roman" w:hAnsi="Times New Roman" w:cs="Times New Roman"/>
          <w:sz w:val="25"/>
          <w:szCs w:val="25"/>
        </w:rPr>
        <w:t>ich was signed and issued by the competent authority. A Xerox copy of the letter is produced. I also found my name in the list sent to the Chief Invigilator. The chief Invigilator verified the list with the appointment letter issued by the office and permi</w:t>
      </w:r>
      <w:r w:rsidRPr="00144DCE">
        <w:rPr>
          <w:rFonts w:ascii="Times New Roman" w:hAnsi="Times New Roman" w:cs="Times New Roman"/>
          <w:sz w:val="25"/>
          <w:szCs w:val="25"/>
        </w:rPr>
        <w:t>tted me to act as Invigilator.</w:t>
      </w:r>
    </w:p>
    <w:p w:rsidR="00771FCA" w:rsidRPr="00144DCE" w:rsidRDefault="00DF1448">
      <w:pPr>
        <w:pStyle w:val="Bodytext0"/>
        <w:shd w:val="clear" w:color="auto" w:fill="auto"/>
        <w:tabs>
          <w:tab w:val="left" w:pos="733"/>
        </w:tabs>
        <w:spacing w:after="312" w:line="230" w:lineRule="exact"/>
        <w:ind w:left="20"/>
        <w:jc w:val="both"/>
        <w:rPr>
          <w:rFonts w:ascii="Times New Roman" w:hAnsi="Times New Roman" w:cs="Times New Roman"/>
          <w:sz w:val="25"/>
          <w:szCs w:val="25"/>
        </w:rPr>
      </w:pPr>
      <w:r w:rsidRPr="00144DCE">
        <w:rPr>
          <w:rFonts w:ascii="Times New Roman" w:hAnsi="Times New Roman" w:cs="Times New Roman"/>
          <w:sz w:val="25"/>
          <w:szCs w:val="25"/>
        </w:rPr>
        <w:t>Que:</w:t>
      </w:r>
      <w:r w:rsidRPr="00144DCE">
        <w:rPr>
          <w:rFonts w:ascii="Times New Roman" w:hAnsi="Times New Roman" w:cs="Times New Roman"/>
          <w:sz w:val="25"/>
          <w:szCs w:val="25"/>
        </w:rPr>
        <w:tab/>
        <w:t>Have you received the appointment order by post or in per- son?</w:t>
      </w:r>
    </w:p>
    <w:p w:rsidR="00771FCA" w:rsidRPr="00144DCE" w:rsidRDefault="00DF1448">
      <w:pPr>
        <w:pStyle w:val="Bodytext0"/>
        <w:shd w:val="clear" w:color="auto" w:fill="auto"/>
        <w:tabs>
          <w:tab w:val="left" w:pos="733"/>
        </w:tabs>
        <w:spacing w:after="258" w:line="230" w:lineRule="exact"/>
        <w:ind w:left="20"/>
        <w:jc w:val="both"/>
        <w:rPr>
          <w:rFonts w:ascii="Times New Roman" w:hAnsi="Times New Roman" w:cs="Times New Roman"/>
          <w:sz w:val="25"/>
          <w:szCs w:val="25"/>
        </w:rPr>
      </w:pPr>
      <w:r w:rsidRPr="00144DCE">
        <w:rPr>
          <w:rFonts w:ascii="Times New Roman" w:hAnsi="Times New Roman" w:cs="Times New Roman"/>
          <w:sz w:val="25"/>
          <w:szCs w:val="25"/>
        </w:rPr>
        <w:t>Ans:</w:t>
      </w:r>
      <w:r w:rsidRPr="00144DCE">
        <w:rPr>
          <w:rFonts w:ascii="Times New Roman" w:hAnsi="Times New Roman" w:cs="Times New Roman"/>
          <w:sz w:val="25"/>
          <w:szCs w:val="25"/>
        </w:rPr>
        <w:tab/>
        <w:t>I have received in person.</w:t>
      </w:r>
    </w:p>
    <w:p w:rsidR="00771FCA" w:rsidRPr="00144DCE" w:rsidRDefault="00DF1448">
      <w:pPr>
        <w:pStyle w:val="Bodytext0"/>
        <w:shd w:val="clear" w:color="auto" w:fill="auto"/>
        <w:tabs>
          <w:tab w:val="left" w:pos="733"/>
        </w:tabs>
        <w:spacing w:after="0" w:line="293" w:lineRule="exact"/>
        <w:ind w:left="20"/>
        <w:jc w:val="both"/>
        <w:rPr>
          <w:rFonts w:ascii="Times New Roman" w:hAnsi="Times New Roman" w:cs="Times New Roman"/>
          <w:sz w:val="25"/>
          <w:szCs w:val="25"/>
        </w:rPr>
      </w:pPr>
      <w:r w:rsidRPr="00144DCE">
        <w:rPr>
          <w:rFonts w:ascii="Times New Roman" w:hAnsi="Times New Roman" w:cs="Times New Roman"/>
          <w:sz w:val="25"/>
          <w:szCs w:val="25"/>
        </w:rPr>
        <w:t>Que:</w:t>
      </w:r>
      <w:r w:rsidRPr="00144DCE">
        <w:rPr>
          <w:rFonts w:ascii="Times New Roman" w:hAnsi="Times New Roman" w:cs="Times New Roman"/>
          <w:sz w:val="25"/>
          <w:szCs w:val="25"/>
        </w:rPr>
        <w:tab/>
        <w:t>For what reason you have come to office though you were on leave at that</w:t>
      </w:r>
    </w:p>
    <w:p w:rsidR="00771FCA" w:rsidRPr="00144DCE" w:rsidRDefault="00DF1448">
      <w:pPr>
        <w:pStyle w:val="Bodytext0"/>
        <w:shd w:val="clear" w:color="auto" w:fill="auto"/>
        <w:spacing w:after="240" w:line="293" w:lineRule="exact"/>
        <w:ind w:left="20"/>
        <w:jc w:val="both"/>
        <w:rPr>
          <w:rFonts w:ascii="Times New Roman" w:hAnsi="Times New Roman" w:cs="Times New Roman"/>
          <w:sz w:val="25"/>
          <w:szCs w:val="25"/>
        </w:rPr>
      </w:pPr>
      <w:r w:rsidRPr="00144DCE">
        <w:rPr>
          <w:rFonts w:ascii="Times New Roman" w:hAnsi="Times New Roman" w:cs="Times New Roman"/>
          <w:sz w:val="25"/>
          <w:szCs w:val="25"/>
        </w:rPr>
        <w:t>time?</w:t>
      </w:r>
    </w:p>
    <w:p w:rsidR="00771FCA" w:rsidRPr="00144DCE" w:rsidRDefault="00DF1448">
      <w:pPr>
        <w:pStyle w:val="Bodytext0"/>
        <w:shd w:val="clear" w:color="auto" w:fill="auto"/>
        <w:tabs>
          <w:tab w:val="left" w:pos="733"/>
        </w:tabs>
        <w:spacing w:after="0" w:line="293" w:lineRule="exact"/>
        <w:ind w:left="20"/>
        <w:jc w:val="both"/>
        <w:rPr>
          <w:rFonts w:ascii="Times New Roman" w:hAnsi="Times New Roman" w:cs="Times New Roman"/>
          <w:sz w:val="25"/>
          <w:szCs w:val="25"/>
        </w:rPr>
      </w:pPr>
      <w:r w:rsidRPr="00144DCE">
        <w:rPr>
          <w:rFonts w:ascii="Times New Roman" w:hAnsi="Times New Roman" w:cs="Times New Roman"/>
          <w:sz w:val="25"/>
          <w:szCs w:val="25"/>
        </w:rPr>
        <w:t>Ans:</w:t>
      </w:r>
      <w:r w:rsidRPr="00144DCE">
        <w:rPr>
          <w:rFonts w:ascii="Times New Roman" w:hAnsi="Times New Roman" w:cs="Times New Roman"/>
          <w:sz w:val="25"/>
          <w:szCs w:val="25"/>
        </w:rPr>
        <w:tab/>
        <w:t xml:space="preserve">I used to visit University Library </w:t>
      </w:r>
      <w:r w:rsidRPr="00144DCE">
        <w:rPr>
          <w:rFonts w:ascii="Times New Roman" w:hAnsi="Times New Roman" w:cs="Times New Roman"/>
          <w:sz w:val="25"/>
          <w:szCs w:val="25"/>
        </w:rPr>
        <w:t>during my leave period - I have also</w:t>
      </w:r>
    </w:p>
    <w:p w:rsidR="00771FCA" w:rsidRPr="00144DCE" w:rsidRDefault="00DF1448">
      <w:pPr>
        <w:pStyle w:val="Bodytext0"/>
        <w:shd w:val="clear" w:color="auto" w:fill="auto"/>
        <w:spacing w:after="0" w:line="293" w:lineRule="exact"/>
        <w:ind w:left="20"/>
        <w:jc w:val="both"/>
        <w:rPr>
          <w:rFonts w:ascii="Times New Roman" w:hAnsi="Times New Roman" w:cs="Times New Roman"/>
          <w:sz w:val="25"/>
          <w:szCs w:val="25"/>
        </w:rPr>
      </w:pPr>
      <w:r w:rsidRPr="00144DCE">
        <w:rPr>
          <w:rFonts w:ascii="Times New Roman" w:hAnsi="Times New Roman" w:cs="Times New Roman"/>
          <w:sz w:val="25"/>
          <w:szCs w:val="25"/>
        </w:rPr>
        <w:t>happened to visit to office to see whether any letter was received to my name.</w:t>
      </w:r>
    </w:p>
    <w:p w:rsidR="00771FCA" w:rsidRPr="00144DCE" w:rsidRDefault="00DF1448">
      <w:pPr>
        <w:pStyle w:val="Bodytext0"/>
        <w:shd w:val="clear" w:color="auto" w:fill="auto"/>
        <w:tabs>
          <w:tab w:val="left" w:pos="729"/>
        </w:tabs>
        <w:spacing w:after="0" w:line="288" w:lineRule="exact"/>
        <w:ind w:left="20"/>
        <w:jc w:val="both"/>
        <w:rPr>
          <w:rFonts w:ascii="Times New Roman" w:hAnsi="Times New Roman" w:cs="Times New Roman"/>
          <w:sz w:val="25"/>
          <w:szCs w:val="25"/>
        </w:rPr>
      </w:pPr>
      <w:r w:rsidRPr="00144DCE">
        <w:rPr>
          <w:rFonts w:ascii="Times New Roman" w:hAnsi="Times New Roman" w:cs="Times New Roman"/>
          <w:sz w:val="25"/>
          <w:szCs w:val="25"/>
        </w:rPr>
        <w:t>Que:</w:t>
      </w:r>
      <w:r w:rsidRPr="00144DCE">
        <w:rPr>
          <w:rFonts w:ascii="Times New Roman" w:hAnsi="Times New Roman" w:cs="Times New Roman"/>
          <w:sz w:val="25"/>
          <w:szCs w:val="25"/>
        </w:rPr>
        <w:tab/>
        <w:t>At the examination hall what kind of work was allotted to you by the chief</w:t>
      </w:r>
    </w:p>
    <w:p w:rsidR="00771FCA" w:rsidRPr="00144DCE" w:rsidRDefault="00DF1448">
      <w:pPr>
        <w:pStyle w:val="Bodytext0"/>
        <w:shd w:val="clear" w:color="auto" w:fill="auto"/>
        <w:spacing w:after="236" w:line="288" w:lineRule="exact"/>
        <w:ind w:left="20"/>
        <w:jc w:val="both"/>
        <w:rPr>
          <w:rFonts w:ascii="Times New Roman" w:hAnsi="Times New Roman" w:cs="Times New Roman"/>
          <w:sz w:val="25"/>
          <w:szCs w:val="25"/>
        </w:rPr>
      </w:pPr>
      <w:r w:rsidRPr="00144DCE">
        <w:rPr>
          <w:rFonts w:ascii="Times New Roman" w:hAnsi="Times New Roman" w:cs="Times New Roman"/>
          <w:sz w:val="25"/>
          <w:szCs w:val="25"/>
        </w:rPr>
        <w:t>Invigilator?</w:t>
      </w:r>
    </w:p>
    <w:p w:rsidR="00771FCA" w:rsidRPr="00144DCE" w:rsidRDefault="00DF1448">
      <w:pPr>
        <w:pStyle w:val="Bodytext0"/>
        <w:shd w:val="clear" w:color="auto" w:fill="auto"/>
        <w:spacing w:after="240" w:line="293" w:lineRule="exact"/>
        <w:ind w:left="20" w:right="20"/>
        <w:jc w:val="both"/>
        <w:rPr>
          <w:rFonts w:ascii="Times New Roman" w:hAnsi="Times New Roman" w:cs="Times New Roman"/>
          <w:sz w:val="25"/>
          <w:szCs w:val="25"/>
        </w:rPr>
      </w:pPr>
      <w:r w:rsidRPr="00144DCE">
        <w:rPr>
          <w:rFonts w:ascii="Times New Roman" w:hAnsi="Times New Roman" w:cs="Times New Roman"/>
          <w:sz w:val="25"/>
          <w:szCs w:val="25"/>
        </w:rPr>
        <w:t xml:space="preserve">And: I have been instructed to do the </w:t>
      </w:r>
      <w:r w:rsidRPr="00144DCE">
        <w:rPr>
          <w:rFonts w:ascii="Times New Roman" w:hAnsi="Times New Roman" w:cs="Times New Roman"/>
          <w:sz w:val="25"/>
          <w:szCs w:val="25"/>
        </w:rPr>
        <w:t>distribution of main and addi- tional answer books and collection of answer books from each hall except question papers.</w:t>
      </w:r>
    </w:p>
    <w:p w:rsidR="00771FCA" w:rsidRPr="00144DCE" w:rsidRDefault="00DF1448">
      <w:pPr>
        <w:pStyle w:val="Bodytext0"/>
        <w:shd w:val="clear" w:color="auto" w:fill="auto"/>
        <w:tabs>
          <w:tab w:val="left" w:pos="729"/>
        </w:tabs>
        <w:spacing w:after="0" w:line="293" w:lineRule="exact"/>
        <w:ind w:left="20"/>
        <w:jc w:val="both"/>
        <w:rPr>
          <w:rFonts w:ascii="Times New Roman" w:hAnsi="Times New Roman" w:cs="Times New Roman"/>
          <w:sz w:val="25"/>
          <w:szCs w:val="25"/>
        </w:rPr>
      </w:pPr>
      <w:r w:rsidRPr="00144DCE">
        <w:rPr>
          <w:rFonts w:ascii="Times New Roman" w:hAnsi="Times New Roman" w:cs="Times New Roman"/>
          <w:sz w:val="25"/>
          <w:szCs w:val="25"/>
        </w:rPr>
        <w:t>Que:</w:t>
      </w:r>
      <w:r w:rsidRPr="00144DCE">
        <w:rPr>
          <w:rFonts w:ascii="Times New Roman" w:hAnsi="Times New Roman" w:cs="Times New Roman"/>
          <w:sz w:val="25"/>
          <w:szCs w:val="25"/>
        </w:rPr>
        <w:tab/>
        <w:t>Have you been allotted to the work of distribution of question paper to each</w:t>
      </w:r>
    </w:p>
    <w:p w:rsidR="00771FCA" w:rsidRPr="00144DCE" w:rsidRDefault="00DF1448">
      <w:pPr>
        <w:pStyle w:val="Bodytext0"/>
        <w:shd w:val="clear" w:color="auto" w:fill="auto"/>
        <w:spacing w:after="290" w:line="293" w:lineRule="exact"/>
        <w:ind w:left="20"/>
        <w:jc w:val="both"/>
        <w:rPr>
          <w:rFonts w:ascii="Times New Roman" w:hAnsi="Times New Roman" w:cs="Times New Roman"/>
          <w:sz w:val="25"/>
          <w:szCs w:val="25"/>
        </w:rPr>
      </w:pPr>
      <w:r w:rsidRPr="00144DCE">
        <w:rPr>
          <w:rFonts w:ascii="Times New Roman" w:hAnsi="Times New Roman" w:cs="Times New Roman"/>
          <w:sz w:val="25"/>
          <w:szCs w:val="25"/>
        </w:rPr>
        <w:t>hall?</w:t>
      </w:r>
    </w:p>
    <w:p w:rsidR="00771FCA" w:rsidRPr="00144DCE" w:rsidRDefault="00DF1448">
      <w:pPr>
        <w:pStyle w:val="Bodytext0"/>
        <w:shd w:val="clear" w:color="auto" w:fill="auto"/>
        <w:tabs>
          <w:tab w:val="left" w:pos="729"/>
        </w:tabs>
        <w:spacing w:after="312" w:line="230" w:lineRule="exact"/>
        <w:ind w:left="20"/>
        <w:jc w:val="both"/>
        <w:rPr>
          <w:rFonts w:ascii="Times New Roman" w:hAnsi="Times New Roman" w:cs="Times New Roman"/>
          <w:sz w:val="25"/>
          <w:szCs w:val="25"/>
        </w:rPr>
      </w:pPr>
      <w:r w:rsidRPr="00144DCE">
        <w:rPr>
          <w:rFonts w:ascii="Times New Roman" w:hAnsi="Times New Roman" w:cs="Times New Roman"/>
          <w:sz w:val="25"/>
          <w:szCs w:val="25"/>
        </w:rPr>
        <w:t>Ans:</w:t>
      </w:r>
      <w:r w:rsidRPr="00144DCE">
        <w:rPr>
          <w:rFonts w:ascii="Times New Roman" w:hAnsi="Times New Roman" w:cs="Times New Roman"/>
          <w:sz w:val="25"/>
          <w:szCs w:val="25"/>
        </w:rPr>
        <w:tab/>
        <w:t>No.</w:t>
      </w:r>
    </w:p>
    <w:p w:rsidR="00771FCA" w:rsidRPr="00144DCE" w:rsidRDefault="00DF1448">
      <w:pPr>
        <w:pStyle w:val="Bodytext0"/>
        <w:shd w:val="clear" w:color="auto" w:fill="auto"/>
        <w:tabs>
          <w:tab w:val="left" w:pos="729"/>
        </w:tabs>
        <w:spacing w:after="258" w:line="230" w:lineRule="exact"/>
        <w:ind w:left="20"/>
        <w:jc w:val="both"/>
        <w:rPr>
          <w:rFonts w:ascii="Times New Roman" w:hAnsi="Times New Roman" w:cs="Times New Roman"/>
          <w:sz w:val="25"/>
          <w:szCs w:val="25"/>
        </w:rPr>
      </w:pPr>
      <w:r w:rsidRPr="00144DCE">
        <w:rPr>
          <w:rFonts w:ascii="Times New Roman" w:hAnsi="Times New Roman" w:cs="Times New Roman"/>
          <w:sz w:val="25"/>
          <w:szCs w:val="25"/>
        </w:rPr>
        <w:t>Que:</w:t>
      </w:r>
      <w:r w:rsidRPr="00144DCE">
        <w:rPr>
          <w:rFonts w:ascii="Times New Roman" w:hAnsi="Times New Roman" w:cs="Times New Roman"/>
          <w:sz w:val="25"/>
          <w:szCs w:val="25"/>
        </w:rPr>
        <w:tab/>
        <w:t>What do you say about charge 3 fr</w:t>
      </w:r>
      <w:r w:rsidRPr="00144DCE">
        <w:rPr>
          <w:rFonts w:ascii="Times New Roman" w:hAnsi="Times New Roman" w:cs="Times New Roman"/>
          <w:sz w:val="25"/>
          <w:szCs w:val="25"/>
        </w:rPr>
        <w:t>amed against you?</w:t>
      </w:r>
    </w:p>
    <w:p w:rsidR="00771FCA" w:rsidRPr="00144DCE" w:rsidRDefault="00DF1448">
      <w:pPr>
        <w:pStyle w:val="Bodytext0"/>
        <w:shd w:val="clear" w:color="auto" w:fill="auto"/>
        <w:tabs>
          <w:tab w:val="left" w:pos="729"/>
        </w:tabs>
        <w:spacing w:after="0" w:line="293" w:lineRule="exact"/>
        <w:ind w:left="20"/>
        <w:jc w:val="both"/>
        <w:rPr>
          <w:rFonts w:ascii="Times New Roman" w:hAnsi="Times New Roman" w:cs="Times New Roman"/>
          <w:sz w:val="25"/>
          <w:szCs w:val="25"/>
        </w:rPr>
      </w:pPr>
      <w:r w:rsidRPr="00144DCE">
        <w:rPr>
          <w:rFonts w:ascii="Times New Roman" w:hAnsi="Times New Roman" w:cs="Times New Roman"/>
          <w:sz w:val="25"/>
          <w:szCs w:val="25"/>
        </w:rPr>
        <w:t>Ans:</w:t>
      </w:r>
      <w:r w:rsidRPr="00144DCE">
        <w:rPr>
          <w:rFonts w:ascii="Times New Roman" w:hAnsi="Times New Roman" w:cs="Times New Roman"/>
          <w:sz w:val="25"/>
          <w:szCs w:val="25"/>
        </w:rPr>
        <w:tab/>
        <w:t>I have nothing to say about the charge No.3 since the office in its</w:t>
      </w:r>
    </w:p>
    <w:p w:rsidR="00771FCA" w:rsidRPr="00144DCE" w:rsidRDefault="00DF1448">
      <w:pPr>
        <w:pStyle w:val="Bodytext0"/>
        <w:shd w:val="clear" w:color="auto" w:fill="auto"/>
        <w:spacing w:after="306" w:line="293" w:lineRule="exact"/>
        <w:ind w:left="20" w:right="20"/>
        <w:jc w:val="both"/>
        <w:rPr>
          <w:rFonts w:ascii="Times New Roman" w:hAnsi="Times New Roman" w:cs="Times New Roman"/>
          <w:sz w:val="25"/>
          <w:szCs w:val="25"/>
        </w:rPr>
      </w:pPr>
      <w:r w:rsidRPr="00144DCE">
        <w:rPr>
          <w:rFonts w:ascii="Times New Roman" w:hAnsi="Times New Roman" w:cs="Times New Roman"/>
          <w:sz w:val="25"/>
          <w:szCs w:val="25"/>
        </w:rPr>
        <w:t xml:space="preserve">Memorandum dated 11.10.90 has stated to the effect that enquiry by the Police in connection with the leakage of question papers (Assistant Surgeon recruitment) is </w:t>
      </w:r>
      <w:r w:rsidRPr="00144DCE">
        <w:rPr>
          <w:rFonts w:ascii="Times New Roman" w:hAnsi="Times New Roman" w:cs="Times New Roman"/>
          <w:sz w:val="25"/>
          <w:szCs w:val="25"/>
        </w:rPr>
        <w:t>going on separately whereas departmental action has been taken against him mainly for his having unauthorisedly acted as Invigilator while he was on leave.</w:t>
      </w:r>
    </w:p>
    <w:p w:rsidR="00771FCA" w:rsidRPr="00144DCE" w:rsidRDefault="00DF1448">
      <w:pPr>
        <w:pStyle w:val="Bodytext0"/>
        <w:shd w:val="clear" w:color="auto" w:fill="auto"/>
        <w:tabs>
          <w:tab w:val="left" w:pos="729"/>
        </w:tabs>
        <w:spacing w:after="0" w:line="586" w:lineRule="exact"/>
        <w:ind w:left="20"/>
        <w:jc w:val="both"/>
        <w:rPr>
          <w:rFonts w:ascii="Times New Roman" w:hAnsi="Times New Roman" w:cs="Times New Roman"/>
          <w:sz w:val="25"/>
          <w:szCs w:val="25"/>
        </w:rPr>
      </w:pPr>
      <w:r w:rsidRPr="00144DCE">
        <w:rPr>
          <w:rFonts w:ascii="Times New Roman" w:hAnsi="Times New Roman" w:cs="Times New Roman"/>
          <w:sz w:val="25"/>
          <w:szCs w:val="25"/>
        </w:rPr>
        <w:t>Que:</w:t>
      </w:r>
      <w:r w:rsidRPr="00144DCE">
        <w:rPr>
          <w:rFonts w:ascii="Times New Roman" w:hAnsi="Times New Roman" w:cs="Times New Roman"/>
          <w:sz w:val="25"/>
          <w:szCs w:val="25"/>
        </w:rPr>
        <w:tab/>
        <w:t>Do you want personal hearing besides oral enquiry?</w:t>
      </w:r>
    </w:p>
    <w:p w:rsidR="00771FCA" w:rsidRPr="00144DCE" w:rsidRDefault="00DF1448">
      <w:pPr>
        <w:pStyle w:val="Bodytext0"/>
        <w:shd w:val="clear" w:color="auto" w:fill="auto"/>
        <w:tabs>
          <w:tab w:val="left" w:pos="729"/>
        </w:tabs>
        <w:spacing w:after="0" w:line="586" w:lineRule="exact"/>
        <w:ind w:left="20"/>
        <w:jc w:val="both"/>
        <w:rPr>
          <w:rFonts w:ascii="Times New Roman" w:hAnsi="Times New Roman" w:cs="Times New Roman"/>
          <w:sz w:val="25"/>
          <w:szCs w:val="25"/>
        </w:rPr>
      </w:pPr>
      <w:r w:rsidRPr="00144DCE">
        <w:rPr>
          <w:rFonts w:ascii="Times New Roman" w:hAnsi="Times New Roman" w:cs="Times New Roman"/>
          <w:sz w:val="25"/>
          <w:szCs w:val="25"/>
        </w:rPr>
        <w:t>Ans:</w:t>
      </w:r>
      <w:r w:rsidRPr="00144DCE">
        <w:rPr>
          <w:rFonts w:ascii="Times New Roman" w:hAnsi="Times New Roman" w:cs="Times New Roman"/>
          <w:sz w:val="25"/>
          <w:szCs w:val="25"/>
        </w:rPr>
        <w:tab/>
        <w:t>No:</w:t>
      </w:r>
    </w:p>
    <w:p w:rsidR="00771FCA" w:rsidRPr="00144DCE" w:rsidRDefault="00DF1448">
      <w:pPr>
        <w:pStyle w:val="Bodytext0"/>
        <w:shd w:val="clear" w:color="auto" w:fill="auto"/>
        <w:tabs>
          <w:tab w:val="left" w:pos="729"/>
        </w:tabs>
        <w:spacing w:after="0" w:line="586" w:lineRule="exact"/>
        <w:ind w:left="20"/>
        <w:jc w:val="both"/>
        <w:rPr>
          <w:rFonts w:ascii="Times New Roman" w:hAnsi="Times New Roman" w:cs="Times New Roman"/>
          <w:sz w:val="25"/>
          <w:szCs w:val="25"/>
        </w:rPr>
      </w:pPr>
      <w:r w:rsidRPr="00144DCE">
        <w:rPr>
          <w:rFonts w:ascii="Times New Roman" w:hAnsi="Times New Roman" w:cs="Times New Roman"/>
          <w:sz w:val="25"/>
          <w:szCs w:val="25"/>
        </w:rPr>
        <w:t>Que:</w:t>
      </w:r>
      <w:r w:rsidRPr="00144DCE">
        <w:rPr>
          <w:rFonts w:ascii="Times New Roman" w:hAnsi="Times New Roman" w:cs="Times New Roman"/>
          <w:sz w:val="25"/>
          <w:szCs w:val="25"/>
        </w:rPr>
        <w:tab/>
        <w:t xml:space="preserve">Whether you want to say </w:t>
      </w:r>
      <w:r w:rsidRPr="00144DCE">
        <w:rPr>
          <w:rFonts w:ascii="Times New Roman" w:hAnsi="Times New Roman" w:cs="Times New Roman"/>
          <w:sz w:val="25"/>
          <w:szCs w:val="25"/>
        </w:rPr>
        <w:t>anything more about the charges?</w:t>
      </w:r>
    </w:p>
    <w:p w:rsidR="00771FCA" w:rsidRPr="00144DCE" w:rsidRDefault="00DF1448">
      <w:pPr>
        <w:pStyle w:val="Bodytext0"/>
        <w:shd w:val="clear" w:color="auto" w:fill="auto"/>
        <w:tabs>
          <w:tab w:val="left" w:pos="729"/>
        </w:tabs>
        <w:spacing w:after="0" w:line="293" w:lineRule="exact"/>
        <w:ind w:left="20"/>
        <w:jc w:val="both"/>
        <w:rPr>
          <w:rFonts w:ascii="Times New Roman" w:hAnsi="Times New Roman" w:cs="Times New Roman"/>
          <w:sz w:val="25"/>
          <w:szCs w:val="25"/>
        </w:rPr>
      </w:pPr>
      <w:r w:rsidRPr="00144DCE">
        <w:rPr>
          <w:rFonts w:ascii="Times New Roman" w:hAnsi="Times New Roman" w:cs="Times New Roman"/>
          <w:sz w:val="25"/>
          <w:szCs w:val="25"/>
        </w:rPr>
        <w:t>Ans:</w:t>
      </w:r>
      <w:r w:rsidRPr="00144DCE">
        <w:rPr>
          <w:rFonts w:ascii="Times New Roman" w:hAnsi="Times New Roman" w:cs="Times New Roman"/>
          <w:sz w:val="25"/>
          <w:szCs w:val="25"/>
        </w:rPr>
        <w:tab/>
        <w:t>Yes. Three charges were framed. First two charges are one and the same for</w:t>
      </w:r>
    </w:p>
    <w:p w:rsidR="00771FCA" w:rsidRPr="00144DCE" w:rsidRDefault="00DF1448">
      <w:pPr>
        <w:pStyle w:val="Bodytext0"/>
        <w:shd w:val="clear" w:color="auto" w:fill="auto"/>
        <w:spacing w:after="0" w:line="293" w:lineRule="exact"/>
        <w:ind w:left="20" w:right="20"/>
        <w:jc w:val="both"/>
        <w:rPr>
          <w:rFonts w:ascii="Times New Roman" w:hAnsi="Times New Roman" w:cs="Times New Roman"/>
          <w:sz w:val="25"/>
          <w:szCs w:val="25"/>
        </w:rPr>
      </w:pPr>
      <w:r w:rsidRPr="00144DCE">
        <w:rPr>
          <w:rFonts w:ascii="Times New Roman" w:hAnsi="Times New Roman" w:cs="Times New Roman"/>
          <w:sz w:val="25"/>
          <w:szCs w:val="25"/>
        </w:rPr>
        <w:t>which I have given authoritative evidence. For the third charge i.e., resultant leakage of question paper was referred to police for investigat</w:t>
      </w:r>
      <w:r w:rsidRPr="00144DCE">
        <w:rPr>
          <w:rFonts w:ascii="Times New Roman" w:hAnsi="Times New Roman" w:cs="Times New Roman"/>
          <w:sz w:val="25"/>
          <w:szCs w:val="25"/>
        </w:rPr>
        <w:t>ion. Moreover the third charge has not been pressed in the office Memorandum dated 11.10.90. When I moved the court for anticipatory bail it was stated before the Court in the counter affidavit that the Peti-tioner was interrogated in connection with mixin</w:t>
      </w:r>
      <w:r w:rsidRPr="00144DCE">
        <w:rPr>
          <w:rFonts w:ascii="Times New Roman" w:hAnsi="Times New Roman" w:cs="Times New Roman"/>
          <w:sz w:val="25"/>
          <w:szCs w:val="25"/>
        </w:rPr>
        <w:t>g of question paper and not to the leakage of question paper. Secondly when I was seeking permission to officer my explanation in my let-ter dated 22.8.90 it was misconstrued by the office that I have submitted my explanation vide its letter dated 11.9.90.</w:t>
      </w:r>
      <w:r w:rsidRPr="00144DCE">
        <w:rPr>
          <w:rFonts w:ascii="Times New Roman" w:hAnsi="Times New Roman" w:cs="Times New Roman"/>
          <w:sz w:val="25"/>
          <w:szCs w:val="25"/>
        </w:rPr>
        <w:t xml:space="preserve"> In my letter dated 18.9.90 to furnish a copy of my explanation the office in its letter dated 11.10.90 it has been stated that I have failed to submit the explanation. In my letter dated 18.9.90 I have also requested to state the provision of rules relati</w:t>
      </w:r>
      <w:r w:rsidRPr="00144DCE">
        <w:rPr>
          <w:rFonts w:ascii="Times New Roman" w:hAnsi="Times New Roman" w:cs="Times New Roman"/>
          <w:sz w:val="25"/>
          <w:szCs w:val="25"/>
        </w:rPr>
        <w:t>ng to departmental action has nothing to do with the filing of charge sheet or receipt of police report in the matter relating to leakage of question papers. This has not been informed to me. Again in my letter dated 22.8.90 I requested the office to state</w:t>
      </w:r>
      <w:r w:rsidRPr="00144DCE">
        <w:rPr>
          <w:rFonts w:ascii="Times New Roman" w:hAnsi="Times New Roman" w:cs="Times New Roman"/>
          <w:sz w:val="25"/>
          <w:szCs w:val="25"/>
        </w:rPr>
        <w:t xml:space="preserve"> whether the proposed enquiry is in super session of the earlier orders of the office calling for an explanation or it is part and parcel of these orders (calling for an explanation) or it is a separate one nothing to do with the charges. My request has no</w:t>
      </w:r>
      <w:r w:rsidRPr="00144DCE">
        <w:rPr>
          <w:rFonts w:ascii="Times New Roman" w:hAnsi="Times New Roman" w:cs="Times New Roman"/>
          <w:sz w:val="25"/>
          <w:szCs w:val="25"/>
        </w:rPr>
        <w:t>t been answered.</w:t>
      </w:r>
    </w:p>
    <w:p w:rsidR="00771FCA" w:rsidRPr="00144DCE" w:rsidRDefault="00DF1448">
      <w:pPr>
        <w:pStyle w:val="Bodytext0"/>
        <w:shd w:val="clear" w:color="auto" w:fill="auto"/>
        <w:spacing w:after="240" w:line="293" w:lineRule="exact"/>
        <w:ind w:right="20"/>
        <w:jc w:val="both"/>
        <w:rPr>
          <w:rFonts w:ascii="Times New Roman" w:hAnsi="Times New Roman" w:cs="Times New Roman"/>
          <w:sz w:val="25"/>
          <w:szCs w:val="25"/>
        </w:rPr>
      </w:pPr>
      <w:r w:rsidRPr="00144DCE">
        <w:rPr>
          <w:rFonts w:ascii="Times New Roman" w:hAnsi="Times New Roman" w:cs="Times New Roman"/>
          <w:sz w:val="25"/>
          <w:szCs w:val="25"/>
        </w:rPr>
        <w:t>In the charge memorandum framed against Thiru Savariar it was stated how the appointment order was issue to him even though he was on leave. Hence the office is fully aware that my presence in the examination hall was authorized one.</w:t>
      </w:r>
    </w:p>
    <w:p w:rsidR="00771FCA" w:rsidRPr="00144DCE" w:rsidRDefault="00DF1448">
      <w:pPr>
        <w:pStyle w:val="Bodytext0"/>
        <w:shd w:val="clear" w:color="auto" w:fill="auto"/>
        <w:spacing w:after="240" w:line="293" w:lineRule="exact"/>
        <w:ind w:right="20"/>
        <w:jc w:val="both"/>
        <w:rPr>
          <w:rFonts w:ascii="Times New Roman" w:hAnsi="Times New Roman" w:cs="Times New Roman"/>
          <w:sz w:val="25"/>
          <w:szCs w:val="25"/>
        </w:rPr>
      </w:pPr>
      <w:r w:rsidRPr="00144DCE">
        <w:rPr>
          <w:rFonts w:ascii="Times New Roman" w:hAnsi="Times New Roman" w:cs="Times New Roman"/>
          <w:sz w:val="25"/>
          <w:szCs w:val="25"/>
        </w:rPr>
        <w:t>A not</w:t>
      </w:r>
      <w:r w:rsidRPr="00144DCE">
        <w:rPr>
          <w:rFonts w:ascii="Times New Roman" w:hAnsi="Times New Roman" w:cs="Times New Roman"/>
          <w:sz w:val="25"/>
          <w:szCs w:val="25"/>
        </w:rPr>
        <w:t>ice of the proposed enquiry was given only a day in advance. Ample opportunity was not given.</w:t>
      </w:r>
    </w:p>
    <w:p w:rsidR="00771FCA" w:rsidRPr="00144DCE" w:rsidRDefault="00DF1448">
      <w:pPr>
        <w:pStyle w:val="Bodytext0"/>
        <w:shd w:val="clear" w:color="auto" w:fill="auto"/>
        <w:tabs>
          <w:tab w:val="right" w:pos="1025"/>
          <w:tab w:val="left" w:pos="1279"/>
        </w:tabs>
        <w:spacing w:after="0" w:line="293" w:lineRule="exact"/>
        <w:jc w:val="both"/>
        <w:rPr>
          <w:rFonts w:ascii="Times New Roman" w:hAnsi="Times New Roman" w:cs="Times New Roman"/>
          <w:sz w:val="25"/>
          <w:szCs w:val="25"/>
        </w:rPr>
      </w:pPr>
      <w:r w:rsidRPr="00144DCE">
        <w:rPr>
          <w:rFonts w:ascii="Times New Roman" w:hAnsi="Times New Roman" w:cs="Times New Roman"/>
          <w:sz w:val="25"/>
          <w:szCs w:val="25"/>
        </w:rPr>
        <w:t>Que:</w:t>
      </w:r>
      <w:r w:rsidRPr="00144DCE">
        <w:rPr>
          <w:rFonts w:ascii="Times New Roman" w:hAnsi="Times New Roman" w:cs="Times New Roman"/>
          <w:sz w:val="25"/>
          <w:szCs w:val="25"/>
        </w:rPr>
        <w:tab/>
        <w:t>Are</w:t>
      </w:r>
      <w:r w:rsidRPr="00144DCE">
        <w:rPr>
          <w:rFonts w:ascii="Times New Roman" w:hAnsi="Times New Roman" w:cs="Times New Roman"/>
          <w:sz w:val="25"/>
          <w:szCs w:val="25"/>
        </w:rPr>
        <w:tab/>
        <w:t>you satisfied with the opportunity given to you during en- quiry to defend your</w:t>
      </w:r>
    </w:p>
    <w:p w:rsidR="00771FCA" w:rsidRPr="00144DCE" w:rsidRDefault="00DF1448">
      <w:pPr>
        <w:pStyle w:val="Bodytext0"/>
        <w:shd w:val="clear" w:color="auto" w:fill="auto"/>
        <w:spacing w:after="290" w:line="293" w:lineRule="exact"/>
        <w:jc w:val="both"/>
        <w:rPr>
          <w:rFonts w:ascii="Times New Roman" w:hAnsi="Times New Roman" w:cs="Times New Roman"/>
          <w:sz w:val="25"/>
          <w:szCs w:val="25"/>
        </w:rPr>
      </w:pPr>
      <w:r w:rsidRPr="00144DCE">
        <w:rPr>
          <w:rFonts w:ascii="Times New Roman" w:hAnsi="Times New Roman" w:cs="Times New Roman"/>
          <w:sz w:val="25"/>
          <w:szCs w:val="25"/>
        </w:rPr>
        <w:t>case?</w:t>
      </w:r>
    </w:p>
    <w:p w:rsidR="00771FCA" w:rsidRPr="00144DCE" w:rsidRDefault="00DF1448">
      <w:pPr>
        <w:pStyle w:val="Bodytext0"/>
        <w:shd w:val="clear" w:color="auto" w:fill="auto"/>
        <w:tabs>
          <w:tab w:val="left" w:pos="1168"/>
          <w:tab w:val="left" w:pos="1042"/>
        </w:tabs>
        <w:spacing w:after="308" w:line="230" w:lineRule="exact"/>
        <w:jc w:val="both"/>
        <w:rPr>
          <w:rFonts w:ascii="Times New Roman" w:hAnsi="Times New Roman" w:cs="Times New Roman"/>
          <w:sz w:val="25"/>
          <w:szCs w:val="25"/>
        </w:rPr>
      </w:pPr>
      <w:r w:rsidRPr="00144DCE">
        <w:rPr>
          <w:rFonts w:ascii="Times New Roman" w:hAnsi="Times New Roman" w:cs="Times New Roman"/>
          <w:sz w:val="25"/>
          <w:szCs w:val="25"/>
        </w:rPr>
        <w:t>Ans:</w:t>
      </w:r>
      <w:r w:rsidRPr="00144DCE">
        <w:rPr>
          <w:rFonts w:ascii="Times New Roman" w:hAnsi="Times New Roman" w:cs="Times New Roman"/>
          <w:sz w:val="25"/>
          <w:szCs w:val="25"/>
        </w:rPr>
        <w:tab/>
        <w:t>So</w:t>
      </w:r>
      <w:r w:rsidRPr="00144DCE">
        <w:rPr>
          <w:rFonts w:ascii="Times New Roman" w:hAnsi="Times New Roman" w:cs="Times New Roman"/>
          <w:sz w:val="25"/>
          <w:szCs w:val="25"/>
        </w:rPr>
        <w:tab/>
        <w:t>far as the conduct of the oral enquiry is concerned, I am f</w:t>
      </w:r>
      <w:r w:rsidRPr="00144DCE">
        <w:rPr>
          <w:rFonts w:ascii="Times New Roman" w:hAnsi="Times New Roman" w:cs="Times New Roman"/>
          <w:sz w:val="25"/>
          <w:szCs w:val="25"/>
        </w:rPr>
        <w:t>ully satisfied.</w:t>
      </w:r>
    </w:p>
    <w:p w:rsidR="00771FCA" w:rsidRPr="00144DCE" w:rsidRDefault="00DF1448">
      <w:pPr>
        <w:pStyle w:val="Bodytext0"/>
        <w:shd w:val="clear" w:color="auto" w:fill="auto"/>
        <w:spacing w:after="0" w:line="230" w:lineRule="exact"/>
        <w:ind w:left="7940"/>
        <w:jc w:val="left"/>
        <w:rPr>
          <w:rFonts w:ascii="Times New Roman" w:hAnsi="Times New Roman" w:cs="Times New Roman"/>
          <w:sz w:val="25"/>
          <w:szCs w:val="25"/>
        </w:rPr>
      </w:pPr>
      <w:r w:rsidRPr="00144DCE">
        <w:rPr>
          <w:rFonts w:ascii="Times New Roman" w:hAnsi="Times New Roman" w:cs="Times New Roman"/>
          <w:sz w:val="25"/>
          <w:szCs w:val="25"/>
        </w:rPr>
        <w:t>Sd/-</w:t>
      </w:r>
    </w:p>
    <w:p w:rsidR="00771FCA" w:rsidRPr="00144DCE" w:rsidRDefault="00DF1448">
      <w:pPr>
        <w:pStyle w:val="Bodytext0"/>
        <w:shd w:val="clear" w:color="auto" w:fill="auto"/>
        <w:spacing w:after="248" w:line="302" w:lineRule="exact"/>
        <w:ind w:left="5120" w:right="400" w:firstLine="2100"/>
        <w:jc w:val="left"/>
        <w:rPr>
          <w:rFonts w:ascii="Times New Roman" w:hAnsi="Times New Roman" w:cs="Times New Roman"/>
          <w:sz w:val="25"/>
          <w:szCs w:val="25"/>
        </w:rPr>
      </w:pPr>
      <w:r w:rsidRPr="00144DCE">
        <w:rPr>
          <w:rFonts w:ascii="Times New Roman" w:hAnsi="Times New Roman" w:cs="Times New Roman"/>
          <w:sz w:val="25"/>
          <w:szCs w:val="25"/>
        </w:rPr>
        <w:t>R. Mahalingam” (reproduced from the SLP paper book)</w:t>
      </w:r>
    </w:p>
    <w:p w:rsidR="00771FCA" w:rsidRPr="00144DCE" w:rsidRDefault="00DF1448">
      <w:pPr>
        <w:pStyle w:val="Bodytext0"/>
        <w:numPr>
          <w:ilvl w:val="0"/>
          <w:numId w:val="1"/>
        </w:numPr>
        <w:shd w:val="clear" w:color="auto" w:fill="auto"/>
        <w:tabs>
          <w:tab w:val="left" w:pos="352"/>
        </w:tabs>
        <w:spacing w:after="590" w:line="293" w:lineRule="exact"/>
        <w:ind w:right="20"/>
        <w:jc w:val="both"/>
        <w:rPr>
          <w:rFonts w:ascii="Times New Roman" w:hAnsi="Times New Roman" w:cs="Times New Roman"/>
          <w:sz w:val="25"/>
          <w:szCs w:val="25"/>
        </w:rPr>
      </w:pPr>
      <w:r w:rsidRPr="00144DCE">
        <w:rPr>
          <w:rFonts w:ascii="Times New Roman" w:hAnsi="Times New Roman" w:cs="Times New Roman"/>
          <w:sz w:val="25"/>
          <w:szCs w:val="25"/>
        </w:rPr>
        <w:t xml:space="preserve">Thereafter, the Enquiry Officer submitted report holding the appellant guilty of all the charges. A copy of the enquiry report was made available to the appellant and he was asked to </w:t>
      </w:r>
      <w:r w:rsidRPr="00144DCE">
        <w:rPr>
          <w:rFonts w:ascii="Times New Roman" w:hAnsi="Times New Roman" w:cs="Times New Roman"/>
          <w:sz w:val="25"/>
          <w:szCs w:val="25"/>
        </w:rPr>
        <w:t>submit further written statement of defence. In reply, the appellant submitted representation dated 21.11.1990 and prayed that he may be allowed to submit further written statement of defence either after filing of chargesheet by the police or receipt of t</w:t>
      </w:r>
      <w:r w:rsidRPr="00144DCE">
        <w:rPr>
          <w:rFonts w:ascii="Times New Roman" w:hAnsi="Times New Roman" w:cs="Times New Roman"/>
          <w:sz w:val="25"/>
          <w:szCs w:val="25"/>
        </w:rPr>
        <w:t>he detailed police report. He submitted another representation on 4.2.1991 to the Deputy Secretary (Admn.) of the Commission. The same reads as under :</w:t>
      </w:r>
    </w:p>
    <w:p w:rsidR="00771FCA" w:rsidRPr="00144DCE" w:rsidRDefault="00DF1448">
      <w:pPr>
        <w:pStyle w:val="Bodytext0"/>
        <w:shd w:val="clear" w:color="auto" w:fill="auto"/>
        <w:spacing w:after="253" w:line="230" w:lineRule="exact"/>
        <w:ind w:left="720"/>
        <w:jc w:val="both"/>
        <w:rPr>
          <w:rFonts w:ascii="Times New Roman" w:hAnsi="Times New Roman" w:cs="Times New Roman"/>
          <w:sz w:val="25"/>
          <w:szCs w:val="25"/>
        </w:rPr>
      </w:pPr>
      <w:r w:rsidRPr="00144DCE">
        <w:rPr>
          <w:rFonts w:ascii="Times New Roman" w:hAnsi="Times New Roman" w:cs="Times New Roman"/>
          <w:sz w:val="25"/>
          <w:szCs w:val="25"/>
        </w:rPr>
        <w:t>“To:</w:t>
      </w:r>
    </w:p>
    <w:p w:rsidR="00771FCA" w:rsidRPr="00144DCE" w:rsidRDefault="00DF1448">
      <w:pPr>
        <w:pStyle w:val="Bodytext0"/>
        <w:shd w:val="clear" w:color="auto" w:fill="auto"/>
        <w:spacing w:after="0" w:line="293" w:lineRule="exact"/>
        <w:ind w:left="720"/>
        <w:jc w:val="both"/>
        <w:rPr>
          <w:rFonts w:ascii="Times New Roman" w:hAnsi="Times New Roman" w:cs="Times New Roman"/>
          <w:sz w:val="25"/>
          <w:szCs w:val="25"/>
        </w:rPr>
      </w:pPr>
      <w:r w:rsidRPr="00144DCE">
        <w:rPr>
          <w:rFonts w:ascii="Times New Roman" w:hAnsi="Times New Roman" w:cs="Times New Roman"/>
          <w:sz w:val="25"/>
          <w:szCs w:val="25"/>
        </w:rPr>
        <w:t>The Deputy Secretary (Admn.)</w:t>
      </w:r>
    </w:p>
    <w:p w:rsidR="00771FCA" w:rsidRPr="00144DCE" w:rsidRDefault="00DF1448">
      <w:pPr>
        <w:pStyle w:val="Bodytext0"/>
        <w:shd w:val="clear" w:color="auto" w:fill="auto"/>
        <w:spacing w:after="0" w:line="293" w:lineRule="exact"/>
        <w:ind w:left="720"/>
        <w:jc w:val="both"/>
        <w:rPr>
          <w:rFonts w:ascii="Times New Roman" w:hAnsi="Times New Roman" w:cs="Times New Roman"/>
          <w:sz w:val="25"/>
          <w:szCs w:val="25"/>
        </w:rPr>
      </w:pPr>
      <w:r w:rsidRPr="00144DCE">
        <w:rPr>
          <w:rFonts w:ascii="Times New Roman" w:hAnsi="Times New Roman" w:cs="Times New Roman"/>
          <w:sz w:val="25"/>
          <w:szCs w:val="25"/>
        </w:rPr>
        <w:t>TNPSC, Madras-600002</w:t>
      </w:r>
    </w:p>
    <w:p w:rsidR="00771FCA" w:rsidRPr="00144DCE" w:rsidRDefault="00DF1448">
      <w:pPr>
        <w:pStyle w:val="Bodytext0"/>
        <w:shd w:val="clear" w:color="auto" w:fill="auto"/>
        <w:spacing w:after="6" w:line="293" w:lineRule="exact"/>
        <w:ind w:left="6480" w:right="800"/>
        <w:jc w:val="left"/>
        <w:rPr>
          <w:rFonts w:ascii="Times New Roman" w:hAnsi="Times New Roman" w:cs="Times New Roman"/>
          <w:sz w:val="25"/>
          <w:szCs w:val="25"/>
        </w:rPr>
      </w:pPr>
      <w:r w:rsidRPr="00144DCE">
        <w:rPr>
          <w:rFonts w:ascii="Times New Roman" w:hAnsi="Times New Roman" w:cs="Times New Roman"/>
          <w:sz w:val="25"/>
          <w:szCs w:val="25"/>
        </w:rPr>
        <w:t>Madras-600002 Dated 4th Feb, 1991.</w:t>
      </w:r>
    </w:p>
    <w:p w:rsidR="00771FCA" w:rsidRPr="00144DCE" w:rsidRDefault="00DF1448">
      <w:pPr>
        <w:pStyle w:val="Bodytext0"/>
        <w:shd w:val="clear" w:color="auto" w:fill="auto"/>
        <w:spacing w:after="0" w:line="586" w:lineRule="exact"/>
        <w:ind w:left="720"/>
        <w:jc w:val="both"/>
        <w:rPr>
          <w:rFonts w:ascii="Times New Roman" w:hAnsi="Times New Roman" w:cs="Times New Roman"/>
          <w:sz w:val="25"/>
          <w:szCs w:val="25"/>
        </w:rPr>
      </w:pPr>
      <w:r w:rsidRPr="00144DCE">
        <w:rPr>
          <w:rFonts w:ascii="Times New Roman" w:hAnsi="Times New Roman" w:cs="Times New Roman"/>
          <w:sz w:val="25"/>
          <w:szCs w:val="25"/>
        </w:rPr>
        <w:t>Sir,</w:t>
      </w:r>
    </w:p>
    <w:p w:rsidR="00771FCA" w:rsidRPr="00144DCE" w:rsidRDefault="00DF1448">
      <w:pPr>
        <w:pStyle w:val="Bodytext0"/>
        <w:shd w:val="clear" w:color="auto" w:fill="auto"/>
        <w:spacing w:after="0" w:line="586" w:lineRule="exact"/>
        <w:ind w:left="720"/>
        <w:jc w:val="both"/>
        <w:rPr>
          <w:rFonts w:ascii="Times New Roman" w:hAnsi="Times New Roman" w:cs="Times New Roman"/>
          <w:sz w:val="25"/>
          <w:szCs w:val="25"/>
        </w:rPr>
      </w:pPr>
      <w:r w:rsidRPr="00144DCE">
        <w:rPr>
          <w:rFonts w:ascii="Times New Roman" w:hAnsi="Times New Roman" w:cs="Times New Roman"/>
          <w:sz w:val="25"/>
          <w:szCs w:val="25"/>
        </w:rPr>
        <w:t>Sub: Esta</w:t>
      </w:r>
      <w:r w:rsidRPr="00144DCE">
        <w:rPr>
          <w:rFonts w:ascii="Times New Roman" w:hAnsi="Times New Roman" w:cs="Times New Roman"/>
          <w:sz w:val="25"/>
          <w:szCs w:val="25"/>
        </w:rPr>
        <w:t>blishment -TNPSC - R. Mahalingam, Assistant-Disciplinary Action.</w:t>
      </w:r>
    </w:p>
    <w:p w:rsidR="00771FCA" w:rsidRPr="00144DCE" w:rsidRDefault="00DF1448">
      <w:pPr>
        <w:pStyle w:val="Bodytext0"/>
        <w:shd w:val="clear" w:color="auto" w:fill="auto"/>
        <w:spacing w:after="0" w:line="586" w:lineRule="exact"/>
        <w:ind w:left="720"/>
        <w:jc w:val="both"/>
        <w:rPr>
          <w:rFonts w:ascii="Times New Roman" w:hAnsi="Times New Roman" w:cs="Times New Roman"/>
          <w:sz w:val="25"/>
          <w:szCs w:val="25"/>
        </w:rPr>
      </w:pPr>
      <w:r w:rsidRPr="00144DCE">
        <w:rPr>
          <w:rFonts w:ascii="Times New Roman" w:hAnsi="Times New Roman" w:cs="Times New Roman"/>
          <w:sz w:val="25"/>
          <w:szCs w:val="25"/>
        </w:rPr>
        <w:t>Ref: This office Memorandum No. 2316/D5/90, dated 11.1.1991.</w:t>
      </w:r>
    </w:p>
    <w:p w:rsidR="00771FCA" w:rsidRPr="00144DCE" w:rsidRDefault="00DF1448">
      <w:pPr>
        <w:pStyle w:val="Bodytext0"/>
        <w:shd w:val="clear" w:color="auto" w:fill="auto"/>
        <w:spacing w:after="0" w:line="293" w:lineRule="exact"/>
        <w:ind w:left="720" w:right="20"/>
        <w:jc w:val="both"/>
        <w:rPr>
          <w:rFonts w:ascii="Times New Roman" w:hAnsi="Times New Roman" w:cs="Times New Roman"/>
          <w:sz w:val="25"/>
          <w:szCs w:val="25"/>
        </w:rPr>
      </w:pPr>
      <w:r w:rsidRPr="00144DCE">
        <w:rPr>
          <w:rFonts w:ascii="Times New Roman" w:hAnsi="Times New Roman" w:cs="Times New Roman"/>
          <w:sz w:val="25"/>
          <w:szCs w:val="25"/>
        </w:rPr>
        <w:t>Kindly refer to the report of the enquiry officer which appears to have been made out entirely relying upon the report (Dated 22nd</w:t>
      </w:r>
      <w:r w:rsidRPr="00144DCE">
        <w:rPr>
          <w:rFonts w:ascii="Times New Roman" w:hAnsi="Times New Roman" w:cs="Times New Roman"/>
          <w:sz w:val="25"/>
          <w:szCs w:val="25"/>
        </w:rPr>
        <w:t xml:space="preserve"> Febru-ary 1990) of the Chief Invigilator, miserably superseding the factual evidences deposed by me at the oral enquiry.</w:t>
      </w:r>
    </w:p>
    <w:p w:rsidR="00771FCA" w:rsidRPr="00144DCE" w:rsidRDefault="00DF1448">
      <w:pPr>
        <w:pStyle w:val="Bodytext0"/>
        <w:shd w:val="clear" w:color="auto" w:fill="auto"/>
        <w:spacing w:after="240" w:line="293" w:lineRule="exact"/>
        <w:ind w:left="760" w:right="20"/>
        <w:jc w:val="both"/>
        <w:rPr>
          <w:rFonts w:ascii="Times New Roman" w:hAnsi="Times New Roman" w:cs="Times New Roman"/>
          <w:sz w:val="25"/>
          <w:szCs w:val="25"/>
        </w:rPr>
      </w:pPr>
      <w:r w:rsidRPr="00144DCE">
        <w:rPr>
          <w:rFonts w:ascii="Times New Roman" w:hAnsi="Times New Roman" w:cs="Times New Roman"/>
          <w:sz w:val="25"/>
          <w:szCs w:val="25"/>
        </w:rPr>
        <w:t xml:space="preserve">While the Chief Invigilator was apparently, not at all interrogated in regard to the correctness of his statement, the credibility of </w:t>
      </w:r>
      <w:r w:rsidRPr="00144DCE">
        <w:rPr>
          <w:rFonts w:ascii="Times New Roman" w:hAnsi="Times New Roman" w:cs="Times New Roman"/>
          <w:sz w:val="25"/>
          <w:szCs w:val="25"/>
        </w:rPr>
        <w:t>his report is doubtful. As such, the report of the Enquiry officer which is entirely based upon it, is seemingly questionable and appears arbitrary too. However, to enable me to defend the charges a copy of the report of the Chief Invigila-tor may kindly b</w:t>
      </w:r>
      <w:r w:rsidRPr="00144DCE">
        <w:rPr>
          <w:rFonts w:ascii="Times New Roman" w:hAnsi="Times New Roman" w:cs="Times New Roman"/>
          <w:sz w:val="25"/>
          <w:szCs w:val="25"/>
        </w:rPr>
        <w:t>e furnished to me.</w:t>
      </w:r>
    </w:p>
    <w:p w:rsidR="00771FCA" w:rsidRPr="00144DCE" w:rsidRDefault="00DF1448">
      <w:pPr>
        <w:pStyle w:val="Bodytext0"/>
        <w:shd w:val="clear" w:color="auto" w:fill="auto"/>
        <w:spacing w:after="240" w:line="293" w:lineRule="exact"/>
        <w:ind w:left="760" w:right="20"/>
        <w:jc w:val="both"/>
        <w:rPr>
          <w:rFonts w:ascii="Times New Roman" w:hAnsi="Times New Roman" w:cs="Times New Roman"/>
          <w:sz w:val="25"/>
          <w:szCs w:val="25"/>
        </w:rPr>
      </w:pPr>
      <w:r w:rsidRPr="00144DCE">
        <w:rPr>
          <w:rFonts w:ascii="Times New Roman" w:hAnsi="Times New Roman" w:cs="Times New Roman"/>
          <w:sz w:val="25"/>
          <w:szCs w:val="25"/>
        </w:rPr>
        <w:t xml:space="preserve">Further, to back up my statement that the Chief Invigilator, before permitting me to take up the 'Invigilation Duty' did verify with his papers and records and ticked against my name found therein among other personnel of the Tamil Nadu </w:t>
      </w:r>
      <w:r w:rsidRPr="00144DCE">
        <w:rPr>
          <w:rFonts w:ascii="Times New Roman" w:hAnsi="Times New Roman" w:cs="Times New Roman"/>
          <w:sz w:val="25"/>
          <w:szCs w:val="25"/>
        </w:rPr>
        <w:t>Public Service Commission appointed as Invigilators by the Office viz. Thiru- valargal M. Segaran and Udhayakumar, a copy (preferably Xe-rox copy) of the list of Invigilators sent to the Chief Invigilator may kindly be obtained from the Chief Invigilator a</w:t>
      </w:r>
      <w:r w:rsidRPr="00144DCE">
        <w:rPr>
          <w:rFonts w:ascii="Times New Roman" w:hAnsi="Times New Roman" w:cs="Times New Roman"/>
          <w:sz w:val="25"/>
          <w:szCs w:val="25"/>
        </w:rPr>
        <w:t>nd furnished to me.</w:t>
      </w:r>
    </w:p>
    <w:p w:rsidR="00771FCA" w:rsidRPr="00144DCE" w:rsidRDefault="00DF1448">
      <w:pPr>
        <w:pStyle w:val="Bodytext0"/>
        <w:shd w:val="clear" w:color="auto" w:fill="auto"/>
        <w:spacing w:after="290" w:line="293" w:lineRule="exact"/>
        <w:ind w:left="760" w:right="20"/>
        <w:jc w:val="both"/>
        <w:rPr>
          <w:rFonts w:ascii="Times New Roman" w:hAnsi="Times New Roman" w:cs="Times New Roman"/>
          <w:sz w:val="25"/>
          <w:szCs w:val="25"/>
        </w:rPr>
      </w:pPr>
      <w:r w:rsidRPr="00144DCE">
        <w:rPr>
          <w:rFonts w:ascii="Times New Roman" w:hAnsi="Times New Roman" w:cs="Times New Roman"/>
          <w:sz w:val="25"/>
          <w:szCs w:val="25"/>
        </w:rPr>
        <w:t>On receipt of the above copies of the records I shall submit my statement to defend the charges, as called for in the reference cited.</w:t>
      </w:r>
    </w:p>
    <w:p w:rsidR="00771FCA" w:rsidRPr="00144DCE" w:rsidRDefault="00DF1448">
      <w:pPr>
        <w:pStyle w:val="Bodytext0"/>
        <w:shd w:val="clear" w:color="auto" w:fill="auto"/>
        <w:spacing w:after="308" w:line="230" w:lineRule="exact"/>
        <w:ind w:left="760"/>
        <w:jc w:val="both"/>
        <w:rPr>
          <w:rFonts w:ascii="Times New Roman" w:hAnsi="Times New Roman" w:cs="Times New Roman"/>
          <w:sz w:val="25"/>
          <w:szCs w:val="25"/>
        </w:rPr>
      </w:pPr>
      <w:r w:rsidRPr="00144DCE">
        <w:rPr>
          <w:rFonts w:ascii="Times New Roman" w:hAnsi="Times New Roman" w:cs="Times New Roman"/>
          <w:sz w:val="25"/>
          <w:szCs w:val="25"/>
        </w:rPr>
        <w:t>Thanking you</w:t>
      </w:r>
    </w:p>
    <w:p w:rsidR="00771FCA" w:rsidRPr="00144DCE" w:rsidRDefault="00DF1448">
      <w:pPr>
        <w:pStyle w:val="Bodytext0"/>
        <w:shd w:val="clear" w:color="auto" w:fill="auto"/>
        <w:spacing w:after="22" w:line="230" w:lineRule="exact"/>
        <w:ind w:left="760"/>
        <w:jc w:val="both"/>
        <w:rPr>
          <w:rFonts w:ascii="Times New Roman" w:hAnsi="Times New Roman" w:cs="Times New Roman"/>
          <w:sz w:val="25"/>
          <w:szCs w:val="25"/>
        </w:rPr>
      </w:pPr>
      <w:r w:rsidRPr="00144DCE">
        <w:rPr>
          <w:rFonts w:ascii="Times New Roman" w:hAnsi="Times New Roman" w:cs="Times New Roman"/>
          <w:sz w:val="25"/>
          <w:szCs w:val="25"/>
        </w:rPr>
        <w:t>Yours faithfully,</w:t>
      </w:r>
    </w:p>
    <w:p w:rsidR="00771FCA" w:rsidRPr="00144DCE" w:rsidRDefault="00DF1448">
      <w:pPr>
        <w:pStyle w:val="Bodytext0"/>
        <w:shd w:val="clear" w:color="auto" w:fill="auto"/>
        <w:spacing w:after="0" w:line="230" w:lineRule="exact"/>
        <w:ind w:left="5800" w:firstLine="2160"/>
        <w:jc w:val="left"/>
        <w:rPr>
          <w:rFonts w:ascii="Times New Roman" w:hAnsi="Times New Roman" w:cs="Times New Roman"/>
          <w:sz w:val="25"/>
          <w:szCs w:val="25"/>
        </w:rPr>
      </w:pPr>
      <w:r w:rsidRPr="00144DCE">
        <w:rPr>
          <w:rFonts w:ascii="Times New Roman" w:hAnsi="Times New Roman" w:cs="Times New Roman"/>
          <w:sz w:val="25"/>
          <w:szCs w:val="25"/>
        </w:rPr>
        <w:t>(Sd/-)</w:t>
      </w:r>
    </w:p>
    <w:p w:rsidR="00771FCA" w:rsidRPr="00144DCE" w:rsidRDefault="00DF1448">
      <w:pPr>
        <w:pStyle w:val="Bodytext0"/>
        <w:shd w:val="clear" w:color="auto" w:fill="auto"/>
        <w:spacing w:after="240" w:line="293" w:lineRule="exact"/>
        <w:ind w:left="5800" w:right="20" w:firstLine="2160"/>
        <w:jc w:val="left"/>
        <w:rPr>
          <w:rFonts w:ascii="Times New Roman" w:hAnsi="Times New Roman" w:cs="Times New Roman"/>
          <w:sz w:val="25"/>
          <w:szCs w:val="25"/>
        </w:rPr>
      </w:pPr>
      <w:r w:rsidRPr="00144DCE">
        <w:rPr>
          <w:rFonts w:ascii="Times New Roman" w:hAnsi="Times New Roman" w:cs="Times New Roman"/>
          <w:sz w:val="25"/>
          <w:szCs w:val="25"/>
        </w:rPr>
        <w:t>R. Mahalingam.” (reproduced from the SLP paper book)</w:t>
      </w:r>
    </w:p>
    <w:p w:rsidR="00771FCA" w:rsidRPr="00144DCE" w:rsidRDefault="00DF1448">
      <w:pPr>
        <w:pStyle w:val="Bodytext0"/>
        <w:numPr>
          <w:ilvl w:val="0"/>
          <w:numId w:val="1"/>
        </w:numPr>
        <w:shd w:val="clear" w:color="auto" w:fill="auto"/>
        <w:spacing w:after="240" w:line="293" w:lineRule="exact"/>
        <w:ind w:left="40" w:right="20"/>
        <w:jc w:val="both"/>
        <w:rPr>
          <w:rFonts w:ascii="Times New Roman" w:hAnsi="Times New Roman" w:cs="Times New Roman"/>
          <w:sz w:val="25"/>
          <w:szCs w:val="25"/>
        </w:rPr>
      </w:pPr>
      <w:r w:rsidRPr="00144DCE">
        <w:rPr>
          <w:rFonts w:ascii="Times New Roman" w:hAnsi="Times New Roman" w:cs="Times New Roman"/>
          <w:sz w:val="25"/>
          <w:szCs w:val="25"/>
        </w:rPr>
        <w:t xml:space="preserve"> In response to the appellant’s request, the Commission made available the statement of the Chief Invigilator recorded by the Controller of Examination. After receiving the same, the appellant submitted application dated 18.4.1991 to the Deputy Secretary (</w:t>
      </w:r>
      <w:r w:rsidRPr="00144DCE">
        <w:rPr>
          <w:rFonts w:ascii="Times New Roman" w:hAnsi="Times New Roman" w:cs="Times New Roman"/>
          <w:sz w:val="25"/>
          <w:szCs w:val="25"/>
        </w:rPr>
        <w:t>Administration) for grant of permission to cross-examine the Chief Invigilator, the officer of the Commission in whose presence request is sought to have been made to the Chief Invigilator not to report the matter to the Commission and the person who appoi</w:t>
      </w:r>
      <w:r w:rsidRPr="00144DCE">
        <w:rPr>
          <w:rFonts w:ascii="Times New Roman" w:hAnsi="Times New Roman" w:cs="Times New Roman"/>
          <w:sz w:val="25"/>
          <w:szCs w:val="25"/>
        </w:rPr>
        <w:t>nted him along with others as Invigilators. He also submitted representation dated 20.5.1991 to the Chairman of the Commission and sought his intervention for ensuring compliance of the rules of natural justice. However, without waiting for the decision of</w:t>
      </w:r>
      <w:r w:rsidRPr="00144DCE">
        <w:rPr>
          <w:rFonts w:ascii="Times New Roman" w:hAnsi="Times New Roman" w:cs="Times New Roman"/>
          <w:sz w:val="25"/>
          <w:szCs w:val="25"/>
        </w:rPr>
        <w:t xml:space="preserve"> his representations, the Secretary of the Commission passed order dated 10.10.1991 and imposed punishment of removal from service.</w:t>
      </w:r>
    </w:p>
    <w:p w:rsidR="00771FCA" w:rsidRPr="00144DCE" w:rsidRDefault="00DF1448">
      <w:pPr>
        <w:pStyle w:val="Bodytext0"/>
        <w:numPr>
          <w:ilvl w:val="0"/>
          <w:numId w:val="1"/>
        </w:numPr>
        <w:shd w:val="clear" w:color="auto" w:fill="auto"/>
        <w:spacing w:after="0" w:line="293" w:lineRule="exact"/>
        <w:ind w:left="40" w:right="20"/>
        <w:jc w:val="both"/>
        <w:rPr>
          <w:rFonts w:ascii="Times New Roman" w:hAnsi="Times New Roman" w:cs="Times New Roman"/>
          <w:sz w:val="25"/>
          <w:szCs w:val="25"/>
        </w:rPr>
      </w:pPr>
      <w:r w:rsidRPr="00144DCE">
        <w:rPr>
          <w:rFonts w:ascii="Times New Roman" w:hAnsi="Times New Roman" w:cs="Times New Roman"/>
          <w:sz w:val="25"/>
          <w:szCs w:val="25"/>
        </w:rPr>
        <w:t xml:space="preserve"> The departmental appeal filed by the appellant was dismissed by the Chairman of the Commission vide order dated 14.8.1992. </w:t>
      </w:r>
      <w:r w:rsidRPr="00144DCE">
        <w:rPr>
          <w:rFonts w:ascii="Times New Roman" w:hAnsi="Times New Roman" w:cs="Times New Roman"/>
          <w:sz w:val="25"/>
          <w:szCs w:val="25"/>
        </w:rPr>
        <w:t>He reiterated the findings recorded by the Enquiry Officer and the Secretary that the appellant had unauthorisedly done the work of Invigilator and prevented the Chief Invigilator from reporting the matter to the Commission.</w:t>
      </w:r>
    </w:p>
    <w:p w:rsidR="00771FCA" w:rsidRPr="00144DCE" w:rsidRDefault="00DF1448">
      <w:pPr>
        <w:pStyle w:val="Bodytext0"/>
        <w:numPr>
          <w:ilvl w:val="0"/>
          <w:numId w:val="1"/>
        </w:numPr>
        <w:shd w:val="clear" w:color="auto" w:fill="auto"/>
        <w:spacing w:after="240" w:line="293" w:lineRule="exact"/>
        <w:ind w:left="40" w:right="280"/>
        <w:jc w:val="both"/>
        <w:rPr>
          <w:rFonts w:ascii="Times New Roman" w:hAnsi="Times New Roman" w:cs="Times New Roman"/>
          <w:sz w:val="25"/>
          <w:szCs w:val="25"/>
        </w:rPr>
      </w:pPr>
      <w:r w:rsidRPr="00144DCE">
        <w:rPr>
          <w:rFonts w:ascii="Times New Roman" w:hAnsi="Times New Roman" w:cs="Times New Roman"/>
          <w:sz w:val="25"/>
          <w:szCs w:val="25"/>
        </w:rPr>
        <w:t xml:space="preserve"> The appellant challenged the o</w:t>
      </w:r>
      <w:r w:rsidRPr="00144DCE">
        <w:rPr>
          <w:rFonts w:ascii="Times New Roman" w:hAnsi="Times New Roman" w:cs="Times New Roman"/>
          <w:sz w:val="25"/>
          <w:szCs w:val="25"/>
        </w:rPr>
        <w:t>rder of punishment and the appellate order in Writ Petition No.19251/1992 but could not convince the learned Single Judge to quash orders dated 10.10.1991 and 14.8.1992. The writ appeal filed by him was dismissed by the Division Bench of the High Court, wh</w:t>
      </w:r>
      <w:r w:rsidRPr="00144DCE">
        <w:rPr>
          <w:rFonts w:ascii="Times New Roman" w:hAnsi="Times New Roman" w:cs="Times New Roman"/>
          <w:sz w:val="25"/>
          <w:szCs w:val="25"/>
        </w:rPr>
        <w:t>ich expressed concurrence with the learned Single Judge that the enquiry was held against the appellant in consonance with the rules of natural justice and the findings recorded by the Enquiry Officer were based on proper analysis of the records produced d</w:t>
      </w:r>
      <w:r w:rsidRPr="00144DCE">
        <w:rPr>
          <w:rFonts w:ascii="Times New Roman" w:hAnsi="Times New Roman" w:cs="Times New Roman"/>
          <w:sz w:val="25"/>
          <w:szCs w:val="25"/>
        </w:rPr>
        <w:t>uring the enquiry.</w:t>
      </w:r>
    </w:p>
    <w:p w:rsidR="00771FCA" w:rsidRPr="00144DCE" w:rsidRDefault="00DF1448">
      <w:pPr>
        <w:pStyle w:val="Bodytext0"/>
        <w:numPr>
          <w:ilvl w:val="0"/>
          <w:numId w:val="1"/>
        </w:numPr>
        <w:shd w:val="clear" w:color="auto" w:fill="auto"/>
        <w:spacing w:after="240" w:line="293" w:lineRule="exact"/>
        <w:ind w:left="40" w:right="280"/>
        <w:jc w:val="both"/>
        <w:rPr>
          <w:rFonts w:ascii="Times New Roman" w:hAnsi="Times New Roman" w:cs="Times New Roman"/>
          <w:sz w:val="25"/>
          <w:szCs w:val="25"/>
        </w:rPr>
      </w:pPr>
      <w:r w:rsidRPr="00144DCE">
        <w:rPr>
          <w:rFonts w:ascii="Times New Roman" w:hAnsi="Times New Roman" w:cs="Times New Roman"/>
          <w:sz w:val="25"/>
          <w:szCs w:val="25"/>
        </w:rPr>
        <w:t xml:space="preserve"> We have heard learned counsel for the parties. The scope of judicial review in matters involving challenge to the disciplinary action taken by the employer is very limited. The Courts are primarily concerned with the question whether th</w:t>
      </w:r>
      <w:r w:rsidRPr="00144DCE">
        <w:rPr>
          <w:rFonts w:ascii="Times New Roman" w:hAnsi="Times New Roman" w:cs="Times New Roman"/>
          <w:sz w:val="25"/>
          <w:szCs w:val="25"/>
        </w:rPr>
        <w:t xml:space="preserve">e enquiry has been held by the competent authority in accordance with the prescribed procedure and whether the rules of natural justice have been followed. The Court can also consider whether there was some tangible evidence for proving the charge against </w:t>
      </w:r>
      <w:r w:rsidRPr="00144DCE">
        <w:rPr>
          <w:rFonts w:ascii="Times New Roman" w:hAnsi="Times New Roman" w:cs="Times New Roman"/>
          <w:sz w:val="25"/>
          <w:szCs w:val="25"/>
        </w:rPr>
        <w:t>the delinquent and such evidence reasonably supports the conclusions recorded by the competent authority. If the Court comes to the conclusion that the enquiry was held in consonance with the prescribed procedure and the rules of natural justice and the co</w:t>
      </w:r>
      <w:r w:rsidRPr="00144DCE">
        <w:rPr>
          <w:rFonts w:ascii="Times New Roman" w:hAnsi="Times New Roman" w:cs="Times New Roman"/>
          <w:sz w:val="25"/>
          <w:szCs w:val="25"/>
        </w:rPr>
        <w:t>nclusion recorded by the disciplinary authority is supported by some tangible evidence, then there is no scope for interference with the discretion exercised by the disciplinary authority to impose the particular punishment except when the same is found to</w:t>
      </w:r>
      <w:r w:rsidRPr="00144DCE">
        <w:rPr>
          <w:rFonts w:ascii="Times New Roman" w:hAnsi="Times New Roman" w:cs="Times New Roman"/>
          <w:sz w:val="25"/>
          <w:szCs w:val="25"/>
        </w:rPr>
        <w:t xml:space="preserve"> be wholly disproportionate to the misconduct found proved or shocks the conscience of the Court.</w:t>
      </w:r>
    </w:p>
    <w:p w:rsidR="00771FCA" w:rsidRPr="00144DCE" w:rsidRDefault="00DF1448">
      <w:pPr>
        <w:pStyle w:val="Bodytext0"/>
        <w:numPr>
          <w:ilvl w:val="0"/>
          <w:numId w:val="1"/>
        </w:numPr>
        <w:shd w:val="clear" w:color="auto" w:fill="auto"/>
        <w:spacing w:after="240" w:line="293" w:lineRule="exact"/>
        <w:ind w:left="40" w:right="280"/>
        <w:jc w:val="both"/>
        <w:rPr>
          <w:rFonts w:ascii="Times New Roman" w:hAnsi="Times New Roman" w:cs="Times New Roman"/>
          <w:sz w:val="25"/>
          <w:szCs w:val="25"/>
        </w:rPr>
      </w:pPr>
      <w:r w:rsidRPr="00144DCE">
        <w:rPr>
          <w:rFonts w:ascii="Times New Roman" w:hAnsi="Times New Roman" w:cs="Times New Roman"/>
          <w:sz w:val="25"/>
          <w:szCs w:val="25"/>
        </w:rPr>
        <w:t xml:space="preserve"> Having noticed the parameters laid down by this Court for exercise of the power of judicial review in such matters, we shall now consider whether the appella</w:t>
      </w:r>
      <w:r w:rsidRPr="00144DCE">
        <w:rPr>
          <w:rFonts w:ascii="Times New Roman" w:hAnsi="Times New Roman" w:cs="Times New Roman"/>
          <w:sz w:val="25"/>
          <w:szCs w:val="25"/>
        </w:rPr>
        <w:t>nt has succeeded in showing that the High Court committed an error by declining his prayer for quashing the order of punishment.</w:t>
      </w:r>
    </w:p>
    <w:p w:rsidR="00771FCA" w:rsidRPr="00144DCE" w:rsidRDefault="00DF1448">
      <w:pPr>
        <w:pStyle w:val="Bodytext0"/>
        <w:numPr>
          <w:ilvl w:val="0"/>
          <w:numId w:val="1"/>
        </w:numPr>
        <w:shd w:val="clear" w:color="auto" w:fill="auto"/>
        <w:spacing w:after="0" w:line="293" w:lineRule="exact"/>
        <w:ind w:left="40"/>
        <w:jc w:val="both"/>
        <w:rPr>
          <w:rFonts w:ascii="Times New Roman" w:hAnsi="Times New Roman" w:cs="Times New Roman"/>
          <w:sz w:val="25"/>
          <w:szCs w:val="25"/>
        </w:rPr>
      </w:pPr>
      <w:r w:rsidRPr="00144DCE">
        <w:rPr>
          <w:rFonts w:ascii="Times New Roman" w:hAnsi="Times New Roman" w:cs="Times New Roman"/>
          <w:sz w:val="25"/>
          <w:szCs w:val="25"/>
        </w:rPr>
        <w:t xml:space="preserve"> Rule 8 of the Rules specifies various penalties including dismissal from service</w:t>
      </w:r>
    </w:p>
    <w:p w:rsidR="00771FCA" w:rsidRPr="00144DCE" w:rsidRDefault="00DF1448">
      <w:pPr>
        <w:pStyle w:val="Bodytext0"/>
        <w:shd w:val="clear" w:color="auto" w:fill="auto"/>
        <w:spacing w:after="290" w:line="293" w:lineRule="exact"/>
        <w:ind w:left="40" w:right="280"/>
        <w:jc w:val="both"/>
        <w:rPr>
          <w:rFonts w:ascii="Times New Roman" w:hAnsi="Times New Roman" w:cs="Times New Roman"/>
          <w:sz w:val="25"/>
          <w:szCs w:val="25"/>
        </w:rPr>
      </w:pPr>
      <w:r w:rsidRPr="00144DCE">
        <w:rPr>
          <w:rFonts w:ascii="Times New Roman" w:hAnsi="Times New Roman" w:cs="Times New Roman"/>
          <w:sz w:val="25"/>
          <w:szCs w:val="25"/>
        </w:rPr>
        <w:t>which can be imposed on a member of the Civil</w:t>
      </w:r>
      <w:r w:rsidRPr="00144DCE">
        <w:rPr>
          <w:rFonts w:ascii="Times New Roman" w:hAnsi="Times New Roman" w:cs="Times New Roman"/>
          <w:sz w:val="25"/>
          <w:szCs w:val="25"/>
        </w:rPr>
        <w:t xml:space="preserve"> Service of the State or a person holding Civil Post under the State. Rule 17(b), which contains the procedure for holding enquiry reads as under:</w:t>
      </w:r>
    </w:p>
    <w:p w:rsidR="00771FCA" w:rsidRPr="00144DCE" w:rsidRDefault="00DF1448">
      <w:pPr>
        <w:pStyle w:val="Bodytext0"/>
        <w:shd w:val="clear" w:color="auto" w:fill="auto"/>
        <w:spacing w:after="258" w:line="230" w:lineRule="exact"/>
        <w:ind w:left="740"/>
        <w:jc w:val="both"/>
        <w:rPr>
          <w:rFonts w:ascii="Times New Roman" w:hAnsi="Times New Roman" w:cs="Times New Roman"/>
          <w:sz w:val="25"/>
          <w:szCs w:val="25"/>
        </w:rPr>
      </w:pPr>
      <w:r w:rsidRPr="00144DCE">
        <w:rPr>
          <w:rFonts w:ascii="Times New Roman" w:hAnsi="Times New Roman" w:cs="Times New Roman"/>
          <w:sz w:val="25"/>
          <w:szCs w:val="25"/>
        </w:rPr>
        <w:t>“17(a) xxx xxx xxx</w:t>
      </w:r>
    </w:p>
    <w:p w:rsidR="00771FCA" w:rsidRPr="00144DCE" w:rsidRDefault="00DF1448">
      <w:pPr>
        <w:pStyle w:val="Bodytext0"/>
        <w:shd w:val="clear" w:color="auto" w:fill="auto"/>
        <w:spacing w:after="0" w:line="293" w:lineRule="exact"/>
        <w:ind w:left="740" w:right="280"/>
        <w:jc w:val="both"/>
        <w:rPr>
          <w:rFonts w:ascii="Times New Roman" w:hAnsi="Times New Roman" w:cs="Times New Roman"/>
          <w:sz w:val="25"/>
          <w:szCs w:val="25"/>
        </w:rPr>
      </w:pPr>
      <w:r w:rsidRPr="00144DCE">
        <w:rPr>
          <w:rFonts w:ascii="Times New Roman" w:hAnsi="Times New Roman" w:cs="Times New Roman"/>
          <w:sz w:val="25"/>
          <w:szCs w:val="25"/>
        </w:rPr>
        <w:t xml:space="preserve">(b) (i) Without prejudice to the provisions of the Public Servants' Inquiries Act, 1850, </w:t>
      </w:r>
      <w:r w:rsidRPr="00144DCE">
        <w:rPr>
          <w:rFonts w:ascii="Times New Roman" w:hAnsi="Times New Roman" w:cs="Times New Roman"/>
          <w:sz w:val="25"/>
          <w:szCs w:val="25"/>
        </w:rPr>
        <w:t>(Central Act XXXVII of 1850), in every case where it is pro-posed to impose on a member of a service or on a person holding a Civil Post under the State any of the penalties specified in items (iv), (vi), (vii) and (viii) in rule 8, the grounds on which it</w:t>
      </w:r>
      <w:r w:rsidRPr="00144DCE">
        <w:rPr>
          <w:rFonts w:ascii="Times New Roman" w:hAnsi="Times New Roman" w:cs="Times New Roman"/>
          <w:sz w:val="25"/>
          <w:szCs w:val="25"/>
        </w:rPr>
        <w:t xml:space="preserve"> is proposed to take action shall be reduced to the form of a definite charge or charges, which shall be com-municated to the person charged, together with a statement of the allega-tion, on which each charge is based and of any other circumstances which i</w:t>
      </w:r>
      <w:r w:rsidRPr="00144DCE">
        <w:rPr>
          <w:rFonts w:ascii="Times New Roman" w:hAnsi="Times New Roman" w:cs="Times New Roman"/>
          <w:sz w:val="25"/>
          <w:szCs w:val="25"/>
        </w:rPr>
        <w:t>t is proposed to take into consideration in passing orders on the case. He shall be required, within a reasonable time to put in a written statement of his defence and to state whether he desires an oral inquiry or to be heard in person or both. An oral in</w:t>
      </w:r>
      <w:r w:rsidRPr="00144DCE">
        <w:rPr>
          <w:rFonts w:ascii="Times New Roman" w:hAnsi="Times New Roman" w:cs="Times New Roman"/>
          <w:sz w:val="25"/>
          <w:szCs w:val="25"/>
        </w:rPr>
        <w:t>quiry</w:t>
      </w:r>
    </w:p>
    <w:p w:rsidR="00771FCA" w:rsidRPr="00144DCE" w:rsidRDefault="00DF1448">
      <w:pPr>
        <w:pStyle w:val="Bodytext0"/>
        <w:shd w:val="clear" w:color="auto" w:fill="auto"/>
        <w:spacing w:after="240" w:line="293" w:lineRule="exact"/>
        <w:ind w:left="740" w:right="40"/>
        <w:jc w:val="both"/>
        <w:rPr>
          <w:rFonts w:ascii="Times New Roman" w:hAnsi="Times New Roman" w:cs="Times New Roman"/>
          <w:sz w:val="25"/>
          <w:szCs w:val="25"/>
        </w:rPr>
      </w:pPr>
      <w:r w:rsidRPr="00144DCE">
        <w:rPr>
          <w:rFonts w:ascii="Times New Roman" w:hAnsi="Times New Roman" w:cs="Times New Roman"/>
          <w:sz w:val="25"/>
          <w:szCs w:val="25"/>
        </w:rPr>
        <w:t>shall be held if such an inquiry is desired by the person charged or is directed by the authority concerned. Even if a person charged has waived an oral inquiry, such inquiry shall be held by the authority concerned in respect of charges which are no</w:t>
      </w:r>
      <w:r w:rsidRPr="00144DCE">
        <w:rPr>
          <w:rFonts w:ascii="Times New Roman" w:hAnsi="Times New Roman" w:cs="Times New Roman"/>
          <w:sz w:val="25"/>
          <w:szCs w:val="25"/>
        </w:rPr>
        <w:t xml:space="preserve">t admitted by the person charged and which can be proved only through the evidence of witnesses. At that inquiry oral evidence shall be heard as to such of the al-legations as are not admitted, and the person charged shall be entitled to cross-examine the </w:t>
      </w:r>
      <w:r w:rsidRPr="00144DCE">
        <w:rPr>
          <w:rFonts w:ascii="Times New Roman" w:hAnsi="Times New Roman" w:cs="Times New Roman"/>
          <w:sz w:val="25"/>
          <w:szCs w:val="25"/>
        </w:rPr>
        <w:t>witnesses to give evidence in person and to have such witnesses called, as he may wish, provided that the officer conducting the inquiry may, for special and sufficient reason to be recorded in writing, re-fuse to call a witness. “Whether or not the person</w:t>
      </w:r>
      <w:r w:rsidRPr="00144DCE">
        <w:rPr>
          <w:rFonts w:ascii="Times New Roman" w:hAnsi="Times New Roman" w:cs="Times New Roman"/>
          <w:sz w:val="25"/>
          <w:szCs w:val="25"/>
        </w:rPr>
        <w:t xml:space="preserve"> charged desired or had an oral inquiry, he shall be heard in person at any stage if he so desires be-fore passing of final orders. A report of the inquiry or personal hearing (as the case may be) shall be prepared by the authority holding the inquiry or p</w:t>
      </w:r>
      <w:r w:rsidRPr="00144DCE">
        <w:rPr>
          <w:rFonts w:ascii="Times New Roman" w:hAnsi="Times New Roman" w:cs="Times New Roman"/>
          <w:sz w:val="25"/>
          <w:szCs w:val="25"/>
        </w:rPr>
        <w:t>ersonal hearing whether or not such authority is competent to impose the penalty. Such report shall contain a sufficient record of the evidence, if any, and a statement of the findings and the grounds thereof”</w:t>
      </w:r>
    </w:p>
    <w:p w:rsidR="00771FCA" w:rsidRPr="00144DCE" w:rsidRDefault="00DF1448">
      <w:pPr>
        <w:pStyle w:val="Bodytext0"/>
        <w:shd w:val="clear" w:color="auto" w:fill="auto"/>
        <w:spacing w:after="240" w:line="293" w:lineRule="exact"/>
        <w:ind w:left="740" w:right="40"/>
        <w:jc w:val="both"/>
        <w:rPr>
          <w:rFonts w:ascii="Times New Roman" w:hAnsi="Times New Roman" w:cs="Times New Roman"/>
          <w:sz w:val="25"/>
          <w:szCs w:val="25"/>
        </w:rPr>
      </w:pPr>
      <w:r w:rsidRPr="00144DCE">
        <w:rPr>
          <w:rFonts w:ascii="Times New Roman" w:hAnsi="Times New Roman" w:cs="Times New Roman"/>
          <w:sz w:val="25"/>
          <w:szCs w:val="25"/>
        </w:rPr>
        <w:t>“Whenever any inquiring authority, after havin</w:t>
      </w:r>
      <w:r w:rsidRPr="00144DCE">
        <w:rPr>
          <w:rFonts w:ascii="Times New Roman" w:hAnsi="Times New Roman" w:cs="Times New Roman"/>
          <w:sz w:val="25"/>
          <w:szCs w:val="25"/>
        </w:rPr>
        <w:t xml:space="preserve">g heard and recorded the whole or any part of the evidence in an inquiry ceases to exercise jurisdic-tion therein, and is succeeded by another inquiring authority which has, and which exercises such jurisdiction, the inquiring authority so succeed-ing may </w:t>
      </w:r>
      <w:r w:rsidRPr="00144DCE">
        <w:rPr>
          <w:rFonts w:ascii="Times New Roman" w:hAnsi="Times New Roman" w:cs="Times New Roman"/>
          <w:sz w:val="25"/>
          <w:szCs w:val="25"/>
        </w:rPr>
        <w:t>act on the evidence so recorded by its predecessor or partly recor-ded by its predecessor and partly recorded by itself:</w:t>
      </w:r>
    </w:p>
    <w:p w:rsidR="00771FCA" w:rsidRPr="00144DCE" w:rsidRDefault="00DF1448">
      <w:pPr>
        <w:pStyle w:val="Bodytext0"/>
        <w:shd w:val="clear" w:color="auto" w:fill="auto"/>
        <w:spacing w:after="240" w:line="293" w:lineRule="exact"/>
        <w:ind w:left="740" w:right="40"/>
        <w:jc w:val="both"/>
        <w:rPr>
          <w:rFonts w:ascii="Times New Roman" w:hAnsi="Times New Roman" w:cs="Times New Roman"/>
          <w:sz w:val="25"/>
          <w:szCs w:val="25"/>
        </w:rPr>
      </w:pPr>
      <w:r w:rsidRPr="00144DCE">
        <w:rPr>
          <w:rFonts w:ascii="Times New Roman" w:hAnsi="Times New Roman" w:cs="Times New Roman"/>
          <w:sz w:val="25"/>
          <w:szCs w:val="25"/>
        </w:rPr>
        <w:t>Provided that if the succeeding inquiring authority is of the opinion that further examination of any of the witnesses whose evidence h</w:t>
      </w:r>
      <w:r w:rsidRPr="00144DCE">
        <w:rPr>
          <w:rFonts w:ascii="Times New Roman" w:hAnsi="Times New Roman" w:cs="Times New Roman"/>
          <w:sz w:val="25"/>
          <w:szCs w:val="25"/>
        </w:rPr>
        <w:t>as already been recorded is necessary in the interest of justice, it may recall examine, cross-examineand re-examine any such witnesses as hereinbefore provided,”</w:t>
      </w:r>
    </w:p>
    <w:p w:rsidR="00771FCA" w:rsidRPr="00144DCE" w:rsidRDefault="00DF1448">
      <w:pPr>
        <w:pStyle w:val="Bodytext0"/>
        <w:shd w:val="clear" w:color="auto" w:fill="auto"/>
        <w:spacing w:after="0" w:line="293" w:lineRule="exact"/>
        <w:ind w:left="740" w:right="40"/>
        <w:jc w:val="both"/>
        <w:rPr>
          <w:rFonts w:ascii="Times New Roman" w:hAnsi="Times New Roman" w:cs="Times New Roman"/>
          <w:sz w:val="25"/>
          <w:szCs w:val="25"/>
        </w:rPr>
      </w:pPr>
      <w:r w:rsidRPr="00144DCE">
        <w:rPr>
          <w:rFonts w:ascii="Times New Roman" w:hAnsi="Times New Roman" w:cs="Times New Roman"/>
          <w:sz w:val="25"/>
          <w:szCs w:val="25"/>
        </w:rPr>
        <w:t xml:space="preserve">(ii) After the inquiry or personal hearing referred to in clause (i) has been completed, the </w:t>
      </w:r>
      <w:r w:rsidRPr="00144DCE">
        <w:rPr>
          <w:rFonts w:ascii="Times New Roman" w:hAnsi="Times New Roman" w:cs="Times New Roman"/>
          <w:sz w:val="25"/>
          <w:szCs w:val="25"/>
        </w:rPr>
        <w:t>authority competent to impose the penalty specified in that clause, is of the opinion, on the basis of the evidence adduced during the inquiry, that any of the penalties specified therein should be imposed on the Government Servant it shall make an order i</w:t>
      </w:r>
      <w:r w:rsidRPr="00144DCE">
        <w:rPr>
          <w:rFonts w:ascii="Times New Roman" w:hAnsi="Times New Roman" w:cs="Times New Roman"/>
          <w:sz w:val="25"/>
          <w:szCs w:val="25"/>
        </w:rPr>
        <w:t>mposing such penalty and it shall not be necessary to give the person charged any opportunity of making representation on the penalty proposed to be imposed:</w:t>
      </w:r>
    </w:p>
    <w:p w:rsidR="00771FCA" w:rsidRPr="00144DCE" w:rsidRDefault="00DF1448">
      <w:pPr>
        <w:pStyle w:val="Bodytext0"/>
        <w:shd w:val="clear" w:color="auto" w:fill="auto"/>
        <w:spacing w:after="240" w:line="293" w:lineRule="exact"/>
        <w:ind w:left="740"/>
        <w:jc w:val="both"/>
        <w:rPr>
          <w:rFonts w:ascii="Times New Roman" w:hAnsi="Times New Roman" w:cs="Times New Roman"/>
          <w:sz w:val="25"/>
          <w:szCs w:val="25"/>
        </w:rPr>
      </w:pPr>
      <w:r w:rsidRPr="00144DCE">
        <w:rPr>
          <w:rFonts w:ascii="Times New Roman" w:hAnsi="Times New Roman" w:cs="Times New Roman"/>
          <w:sz w:val="25"/>
          <w:szCs w:val="25"/>
        </w:rPr>
        <w:t>xxx xxx xxx”</w:t>
      </w:r>
    </w:p>
    <w:p w:rsidR="00771FCA" w:rsidRPr="00144DCE" w:rsidRDefault="00DF1448">
      <w:pPr>
        <w:pStyle w:val="Bodytext0"/>
        <w:numPr>
          <w:ilvl w:val="0"/>
          <w:numId w:val="1"/>
        </w:numPr>
        <w:shd w:val="clear" w:color="auto" w:fill="auto"/>
        <w:spacing w:after="236" w:line="293" w:lineRule="exact"/>
        <w:ind w:left="20" w:right="40"/>
        <w:jc w:val="left"/>
        <w:rPr>
          <w:rFonts w:ascii="Times New Roman" w:hAnsi="Times New Roman" w:cs="Times New Roman"/>
          <w:sz w:val="25"/>
          <w:szCs w:val="25"/>
        </w:rPr>
      </w:pPr>
      <w:r w:rsidRPr="00144DCE">
        <w:rPr>
          <w:rFonts w:ascii="Times New Roman" w:hAnsi="Times New Roman" w:cs="Times New Roman"/>
          <w:sz w:val="25"/>
          <w:szCs w:val="25"/>
        </w:rPr>
        <w:t xml:space="preserve"> An analysis of the above reproduced rule makes it clear that holding of an oral enqu</w:t>
      </w:r>
      <w:r w:rsidRPr="00144DCE">
        <w:rPr>
          <w:rFonts w:ascii="Times New Roman" w:hAnsi="Times New Roman" w:cs="Times New Roman"/>
          <w:sz w:val="25"/>
          <w:szCs w:val="25"/>
        </w:rPr>
        <w:t>iry is sine qua non for recording a finding by the enquiring authority and the report of enquiry must contain sufficient record of evidence and statement of the findings together with grounds thereof.</w:t>
      </w:r>
    </w:p>
    <w:p w:rsidR="00771FCA" w:rsidRPr="00144DCE" w:rsidRDefault="00DF1448">
      <w:pPr>
        <w:pStyle w:val="Bodytext0"/>
        <w:numPr>
          <w:ilvl w:val="0"/>
          <w:numId w:val="1"/>
        </w:numPr>
        <w:shd w:val="clear" w:color="auto" w:fill="auto"/>
        <w:spacing w:after="0" w:line="298" w:lineRule="exact"/>
        <w:ind w:left="20" w:right="40"/>
        <w:jc w:val="left"/>
        <w:rPr>
          <w:rFonts w:ascii="Times New Roman" w:hAnsi="Times New Roman" w:cs="Times New Roman"/>
          <w:sz w:val="25"/>
          <w:szCs w:val="25"/>
        </w:rPr>
      </w:pPr>
      <w:r w:rsidRPr="00144DCE">
        <w:rPr>
          <w:rFonts w:ascii="Times New Roman" w:hAnsi="Times New Roman" w:cs="Times New Roman"/>
          <w:sz w:val="25"/>
          <w:szCs w:val="25"/>
        </w:rPr>
        <w:t xml:space="preserve"> The main allegations leveled against the appellant were that he had unauthorisedly worked as Invigilator and prevented the Chief Invigilator Syed Abdul Kareem from sending</w:t>
      </w:r>
    </w:p>
    <w:p w:rsidR="00771FCA" w:rsidRPr="00144DCE" w:rsidRDefault="00DF1448">
      <w:pPr>
        <w:pStyle w:val="Bodytext0"/>
        <w:shd w:val="clear" w:color="auto" w:fill="auto"/>
        <w:spacing w:after="0" w:line="293" w:lineRule="exact"/>
        <w:ind w:left="20" w:right="280"/>
        <w:jc w:val="both"/>
        <w:rPr>
          <w:rFonts w:ascii="Times New Roman" w:hAnsi="Times New Roman" w:cs="Times New Roman"/>
          <w:sz w:val="25"/>
          <w:szCs w:val="25"/>
        </w:rPr>
      </w:pPr>
      <w:r w:rsidRPr="00144DCE">
        <w:rPr>
          <w:rFonts w:ascii="Times New Roman" w:hAnsi="Times New Roman" w:cs="Times New Roman"/>
          <w:sz w:val="25"/>
          <w:szCs w:val="25"/>
        </w:rPr>
        <w:t xml:space="preserve">report about the incident involving mixing of the question papers of two sessions. </w:t>
      </w:r>
      <w:r w:rsidRPr="00144DCE">
        <w:rPr>
          <w:rFonts w:ascii="Times New Roman" w:hAnsi="Times New Roman" w:cs="Times New Roman"/>
          <w:sz w:val="25"/>
          <w:szCs w:val="25"/>
        </w:rPr>
        <w:t>On behalf of the Commission, oral evidence is said to have been adduced to substantiate the allegations leveled against the appellant but neither the report of the Enquiry Officer nor the orders passed by the Secretary and the Chairman of the Commission ma</w:t>
      </w:r>
      <w:r w:rsidRPr="00144DCE">
        <w:rPr>
          <w:rFonts w:ascii="Times New Roman" w:hAnsi="Times New Roman" w:cs="Times New Roman"/>
          <w:sz w:val="25"/>
          <w:szCs w:val="25"/>
        </w:rPr>
        <w:t>ke a mention of that evidence. As a matter of fact, neither of them relied upon the same for recording a finding of guilty against the appellant. Rather, the Enquiry Officer and the two authorities relied upon the portions of the statement made by the Chie</w:t>
      </w:r>
      <w:r w:rsidRPr="00144DCE">
        <w:rPr>
          <w:rFonts w:ascii="Times New Roman" w:hAnsi="Times New Roman" w:cs="Times New Roman"/>
          <w:sz w:val="25"/>
          <w:szCs w:val="25"/>
        </w:rPr>
        <w:t>f Invigilator before the Controller of Examinations and the Inspector completely ignoring that it was he who had asked for substitute.</w:t>
      </w:r>
    </w:p>
    <w:p w:rsidR="00771FCA" w:rsidRPr="00144DCE" w:rsidRDefault="00DF1448">
      <w:pPr>
        <w:pStyle w:val="Bodytext0"/>
        <w:shd w:val="clear" w:color="auto" w:fill="auto"/>
        <w:spacing w:after="240" w:line="293" w:lineRule="exact"/>
        <w:ind w:left="20" w:right="280"/>
        <w:jc w:val="both"/>
        <w:rPr>
          <w:rFonts w:ascii="Times New Roman" w:hAnsi="Times New Roman" w:cs="Times New Roman"/>
          <w:sz w:val="25"/>
          <w:szCs w:val="25"/>
        </w:rPr>
      </w:pPr>
      <w:r w:rsidRPr="00144DCE">
        <w:rPr>
          <w:rFonts w:ascii="Times New Roman" w:hAnsi="Times New Roman" w:cs="Times New Roman"/>
          <w:sz w:val="25"/>
          <w:szCs w:val="25"/>
        </w:rPr>
        <w:t xml:space="preserve">Invigilators because those already nominated had conveyed their unwillingness to work and that in the statements made </w:t>
      </w:r>
      <w:r w:rsidRPr="00144DCE">
        <w:rPr>
          <w:rFonts w:ascii="Times New Roman" w:hAnsi="Times New Roman" w:cs="Times New Roman"/>
          <w:sz w:val="25"/>
          <w:szCs w:val="25"/>
        </w:rPr>
        <w:t>before the Controller of Examinations and the Inspector, Crime Investigation Department, the Chief Invigilator categorically stated that the appellant had produced the order by which he had been nominated to work as Invigilator and he had no role in bringi</w:t>
      </w:r>
      <w:r w:rsidRPr="00144DCE">
        <w:rPr>
          <w:rFonts w:ascii="Times New Roman" w:hAnsi="Times New Roman" w:cs="Times New Roman"/>
          <w:sz w:val="25"/>
          <w:szCs w:val="25"/>
        </w:rPr>
        <w:t>ng the question papers from the office of the Commission or distribution thereof.</w:t>
      </w:r>
    </w:p>
    <w:p w:rsidR="00771FCA" w:rsidRPr="00144DCE" w:rsidRDefault="00DF1448">
      <w:pPr>
        <w:pStyle w:val="Bodytext0"/>
        <w:numPr>
          <w:ilvl w:val="0"/>
          <w:numId w:val="1"/>
        </w:numPr>
        <w:shd w:val="clear" w:color="auto" w:fill="auto"/>
        <w:spacing w:after="240" w:line="293" w:lineRule="exact"/>
        <w:ind w:left="20" w:right="280"/>
        <w:jc w:val="both"/>
        <w:rPr>
          <w:rFonts w:ascii="Times New Roman" w:hAnsi="Times New Roman" w:cs="Times New Roman"/>
          <w:sz w:val="25"/>
          <w:szCs w:val="25"/>
        </w:rPr>
      </w:pPr>
      <w:r w:rsidRPr="00144DCE">
        <w:rPr>
          <w:rFonts w:ascii="Times New Roman" w:hAnsi="Times New Roman" w:cs="Times New Roman"/>
          <w:sz w:val="25"/>
          <w:szCs w:val="25"/>
        </w:rPr>
        <w:t xml:space="preserve"> Unfortunately, the learned Single Judge and the Division Bench of the High Court failed to take cognizance of the admission made by the Chief Invigilator that on a request m</w:t>
      </w:r>
      <w:r w:rsidRPr="00144DCE">
        <w:rPr>
          <w:rFonts w:ascii="Times New Roman" w:hAnsi="Times New Roman" w:cs="Times New Roman"/>
          <w:sz w:val="25"/>
          <w:szCs w:val="25"/>
        </w:rPr>
        <w:t>ade by him, five substitute Invigilators including R.Mahalingam had been appointed by ‘P’ Section of the Commission and he had produced the order of his appointment and that the question papers etc. had been brought by him i.e. the Chief Invigilator from t</w:t>
      </w:r>
      <w:r w:rsidRPr="00144DCE">
        <w:rPr>
          <w:rFonts w:ascii="Times New Roman" w:hAnsi="Times New Roman" w:cs="Times New Roman"/>
          <w:sz w:val="25"/>
          <w:szCs w:val="25"/>
        </w:rPr>
        <w:t>he office of the Commission and opened seals in the presence of two other invigilators . The High Court also did not pay due weightage to the fact that the appellant had not handled the question papers at any stage and he had no role in distribution of wro</w:t>
      </w:r>
      <w:r w:rsidRPr="00144DCE">
        <w:rPr>
          <w:rFonts w:ascii="Times New Roman" w:hAnsi="Times New Roman" w:cs="Times New Roman"/>
          <w:sz w:val="25"/>
          <w:szCs w:val="25"/>
        </w:rPr>
        <w:t xml:space="preserve">ng question papers to six candidates. These errors and omissions on the part of the learned Single Judge and the Division Bench, in our considered view, are fatal to their concurrence with the finding recorded by the Enquiry Officer, the Secretary and the </w:t>
      </w:r>
      <w:r w:rsidRPr="00144DCE">
        <w:rPr>
          <w:rFonts w:ascii="Times New Roman" w:hAnsi="Times New Roman" w:cs="Times New Roman"/>
          <w:sz w:val="25"/>
          <w:szCs w:val="25"/>
        </w:rPr>
        <w:t>Chairman of the Commission that the appellant had unauthorisedly worked as Invigilator on 17.2.1990 and 18.2.1990.</w:t>
      </w:r>
    </w:p>
    <w:p w:rsidR="00771FCA" w:rsidRPr="00144DCE" w:rsidRDefault="00DF1448">
      <w:pPr>
        <w:pStyle w:val="Bodytext0"/>
        <w:numPr>
          <w:ilvl w:val="0"/>
          <w:numId w:val="1"/>
        </w:numPr>
        <w:shd w:val="clear" w:color="auto" w:fill="auto"/>
        <w:spacing w:after="240" w:line="293" w:lineRule="exact"/>
        <w:ind w:left="20" w:right="280"/>
        <w:jc w:val="both"/>
        <w:rPr>
          <w:rFonts w:ascii="Times New Roman" w:hAnsi="Times New Roman" w:cs="Times New Roman"/>
          <w:sz w:val="25"/>
          <w:szCs w:val="25"/>
        </w:rPr>
      </w:pPr>
      <w:r w:rsidRPr="00144DCE">
        <w:rPr>
          <w:rFonts w:ascii="Times New Roman" w:hAnsi="Times New Roman" w:cs="Times New Roman"/>
          <w:sz w:val="25"/>
          <w:szCs w:val="25"/>
        </w:rPr>
        <w:t xml:space="preserve"> At the cost of repetition, it deserves to be mentioned that the appellant had no role to play in the matter of mixing of the question papers</w:t>
      </w:r>
      <w:r w:rsidRPr="00144DCE">
        <w:rPr>
          <w:rFonts w:ascii="Times New Roman" w:hAnsi="Times New Roman" w:cs="Times New Roman"/>
          <w:sz w:val="25"/>
          <w:szCs w:val="25"/>
        </w:rPr>
        <w:t xml:space="preserve"> of the afternoon examination with the morning examination. Before the Enquiry Officer, no evidence was produced by the Commission to prove that the appellant had the custody of the question papers. Rather, the statements made by the Chief Invigilator befo</w:t>
      </w:r>
      <w:r w:rsidRPr="00144DCE">
        <w:rPr>
          <w:rFonts w:ascii="Times New Roman" w:hAnsi="Times New Roman" w:cs="Times New Roman"/>
          <w:sz w:val="25"/>
          <w:szCs w:val="25"/>
        </w:rPr>
        <w:t>re the Inspector, Crime Investigation Department and the Controller of Examinations clearly show that he had collected the question papers from the office of the Commission, that the seals were opened at the examination center in the presence of two person</w:t>
      </w:r>
      <w:r w:rsidRPr="00144DCE">
        <w:rPr>
          <w:rFonts w:ascii="Times New Roman" w:hAnsi="Times New Roman" w:cs="Times New Roman"/>
          <w:sz w:val="25"/>
          <w:szCs w:val="25"/>
        </w:rPr>
        <w:t>s and the appellant had not played any role in the exercise. Therefore, the appellant cannot be blamed for distribution of wrong question papers to the candidates or the so-called leakage of the question papers.</w:t>
      </w:r>
    </w:p>
    <w:p w:rsidR="00771FCA" w:rsidRPr="00144DCE" w:rsidRDefault="00DF1448">
      <w:pPr>
        <w:pStyle w:val="Bodytext0"/>
        <w:numPr>
          <w:ilvl w:val="0"/>
          <w:numId w:val="1"/>
        </w:numPr>
        <w:shd w:val="clear" w:color="auto" w:fill="auto"/>
        <w:spacing w:after="0" w:line="293" w:lineRule="exact"/>
        <w:ind w:left="20" w:right="280"/>
        <w:jc w:val="both"/>
        <w:rPr>
          <w:rFonts w:ascii="Times New Roman" w:hAnsi="Times New Roman" w:cs="Times New Roman"/>
          <w:sz w:val="25"/>
          <w:szCs w:val="25"/>
        </w:rPr>
      </w:pPr>
      <w:r w:rsidRPr="00144DCE">
        <w:rPr>
          <w:rFonts w:ascii="Times New Roman" w:hAnsi="Times New Roman" w:cs="Times New Roman"/>
          <w:sz w:val="25"/>
          <w:szCs w:val="25"/>
        </w:rPr>
        <w:t xml:space="preserve"> In view of the above discussion, we may hav</w:t>
      </w:r>
      <w:r w:rsidRPr="00144DCE">
        <w:rPr>
          <w:rFonts w:ascii="Times New Roman" w:hAnsi="Times New Roman" w:cs="Times New Roman"/>
          <w:sz w:val="25"/>
          <w:szCs w:val="25"/>
        </w:rPr>
        <w:t>e remitted the case to the Commission for reconsideration of the entire matter but, keeping in view the fact that the appellant has already retired from service and he had put in unblemished service of 17 years as on the date of initiation of the departmen</w:t>
      </w:r>
      <w:r w:rsidRPr="00144DCE">
        <w:rPr>
          <w:rFonts w:ascii="Times New Roman" w:hAnsi="Times New Roman" w:cs="Times New Roman"/>
          <w:sz w:val="25"/>
          <w:szCs w:val="25"/>
        </w:rPr>
        <w:t>tal proceedings, we do not consider it proper to adopt that course.</w:t>
      </w:r>
    </w:p>
    <w:p w:rsidR="00771FCA" w:rsidRPr="00144DCE" w:rsidRDefault="00DF1448">
      <w:pPr>
        <w:pStyle w:val="Bodytext0"/>
        <w:numPr>
          <w:ilvl w:val="0"/>
          <w:numId w:val="1"/>
        </w:numPr>
        <w:shd w:val="clear" w:color="auto" w:fill="auto"/>
        <w:tabs>
          <w:tab w:val="left" w:pos="423"/>
        </w:tabs>
        <w:spacing w:after="0" w:line="293" w:lineRule="exact"/>
        <w:ind w:right="20"/>
        <w:jc w:val="both"/>
        <w:rPr>
          <w:rFonts w:ascii="Times New Roman" w:hAnsi="Times New Roman" w:cs="Times New Roman"/>
          <w:sz w:val="25"/>
          <w:szCs w:val="25"/>
        </w:rPr>
      </w:pPr>
      <w:r w:rsidRPr="00144DCE">
        <w:rPr>
          <w:rFonts w:ascii="Times New Roman" w:hAnsi="Times New Roman" w:cs="Times New Roman"/>
          <w:sz w:val="25"/>
          <w:szCs w:val="25"/>
        </w:rPr>
        <w:t xml:space="preserve">In the result, the appeal is allowed, the order of punishment passed by the Secretary of the Commission and the appellate order passed by the Chairman of the Commission are quashed and it </w:t>
      </w:r>
      <w:r w:rsidRPr="00144DCE">
        <w:rPr>
          <w:rFonts w:ascii="Times New Roman" w:hAnsi="Times New Roman" w:cs="Times New Roman"/>
          <w:sz w:val="25"/>
          <w:szCs w:val="25"/>
        </w:rPr>
        <w:t>is declared that the appellant shall be entitled to all consequential benefits including the arrears of salary for the period during which he was kept out of employment. He shall also be entitled to the retiral benefits, which may be admissible to him unde</w:t>
      </w:r>
      <w:r w:rsidRPr="00144DCE">
        <w:rPr>
          <w:rFonts w:ascii="Times New Roman" w:hAnsi="Times New Roman" w:cs="Times New Roman"/>
          <w:sz w:val="25"/>
          <w:szCs w:val="25"/>
        </w:rPr>
        <w:t>r the relevant service rules. The concerned authority of the Commission is directed to pay the salary, allowances, etc., to the appellant within 4 months from the date of production of copy of this judgment.</w:t>
      </w:r>
    </w:p>
    <w:sectPr w:rsidR="00771FCA" w:rsidRPr="00144DCE" w:rsidSect="00771FCA">
      <w:pgSz w:w="12240" w:h="15840"/>
      <w:pgMar w:top="1257" w:right="1281" w:bottom="1694" w:left="130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1448" w:rsidRDefault="00DF1448" w:rsidP="00771FCA">
      <w:r>
        <w:separator/>
      </w:r>
    </w:p>
  </w:endnote>
  <w:endnote w:type="continuationSeparator" w:id="1">
    <w:p w:rsidR="00DF1448" w:rsidRDefault="00DF1448" w:rsidP="00771FCA">
      <w:r>
        <w:continuationSeparator/>
      </w:r>
    </w:p>
  </w:endnote>
</w:endnotes>
</file>

<file path=word/fontTable.xml><?xml version="1.0" encoding="utf-8"?>
<w:fonts xmlns:r="http://schemas.openxmlformats.org/officeDocument/2006/relationships" xmlns:w="http://schemas.openxmlformats.org/wordprocessingml/2006/main">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FCA" w:rsidRDefault="00771FCA">
    <w:pPr>
      <w:rPr>
        <w:sz w:val="2"/>
        <w:szCs w:val="2"/>
      </w:rPr>
    </w:pPr>
    <w:r w:rsidRPr="00771FCA">
      <w:pict>
        <v:shapetype id="_x0000_t202" coordsize="21600,21600" o:spt="202" path="m,l,21600r21600,l21600,xe">
          <v:stroke joinstyle="miter"/>
          <v:path gradientshapeok="t" o:connecttype="rect"/>
        </v:shapetype>
        <v:shape id="_x0000_s1025" type="#_x0000_t202" style="position:absolute;margin-left:309.55pt;margin-top:10in;width:227.3pt;height:10.1pt;z-index:-251658752;mso-wrap-distance-left:5pt;mso-wrap-distance-right:5pt;mso-position-horizontal-relative:page;mso-position-vertical-relative:page" wrapcoords="0 0" filled="f" stroked="f">
          <v:textbox style="mso-fit-shape-to-text:t" inset="0,0,0,0">
            <w:txbxContent>
              <w:p w:rsidR="00771FCA" w:rsidRDefault="00771FCA">
                <w:pPr>
                  <w:pStyle w:val="Headerorfooter0"/>
                  <w:shd w:val="clear" w:color="auto" w:fill="auto"/>
                  <w:tabs>
                    <w:tab w:val="right" w:pos="4546"/>
                  </w:tabs>
                  <w:spacing w:line="240" w:lineRule="auto"/>
                </w:pPr>
                <w:fldSimple w:instr=" PAGE \* MERGEFORMAT ">
                  <w:r w:rsidR="00DF1448" w:rsidRPr="00DF1448">
                    <w:rPr>
                      <w:rStyle w:val="Headerorfooter1"/>
                      <w:noProof/>
                    </w:rPr>
                    <w:t>1</w:t>
                  </w:r>
                </w:fldSimple>
                <w:r w:rsidR="00DF1448">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1448" w:rsidRDefault="00DF1448"/>
  </w:footnote>
  <w:footnote w:type="continuationSeparator" w:id="1">
    <w:p w:rsidR="00DF1448" w:rsidRDefault="00DF1448"/>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9624A"/>
    <w:multiLevelType w:val="multilevel"/>
    <w:tmpl w:val="E278978C"/>
    <w:lvl w:ilvl="0">
      <w:start w:val="90"/>
      <w:numFmt w:val="decimal"/>
      <w:lvlText w:val="17.2.%1"/>
      <w:lvlJc w:val="left"/>
      <w:rPr>
        <w:rFonts w:ascii="David" w:eastAsia="David" w:hAnsi="David" w:cs="David"/>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0C0718"/>
    <w:multiLevelType w:val="multilevel"/>
    <w:tmpl w:val="C62659FE"/>
    <w:lvl w:ilvl="0">
      <w:start w:val="1"/>
      <w:numFmt w:val="decimal"/>
      <w:lvlText w:val="%1."/>
      <w:lvlJc w:val="left"/>
      <w:rPr>
        <w:rFonts w:ascii="David" w:eastAsia="David" w:hAnsi="David" w:cs="David"/>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7A17B19"/>
    <w:multiLevelType w:val="multilevel"/>
    <w:tmpl w:val="5C3CD290"/>
    <w:lvl w:ilvl="0">
      <w:start w:val="90"/>
      <w:numFmt w:val="decimal"/>
      <w:lvlText w:val="15.2.%1"/>
      <w:lvlJc w:val="left"/>
      <w:rPr>
        <w:rFonts w:ascii="David" w:eastAsia="David" w:hAnsi="David" w:cs="David"/>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0473410"/>
    <w:multiLevelType w:val="multilevel"/>
    <w:tmpl w:val="14346004"/>
    <w:lvl w:ilvl="0">
      <w:start w:val="90"/>
      <w:numFmt w:val="decimal"/>
      <w:lvlText w:val="18.2.%1"/>
      <w:lvlJc w:val="left"/>
      <w:rPr>
        <w:rFonts w:ascii="David" w:eastAsia="David" w:hAnsi="David" w:cs="David"/>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3BB25D4"/>
    <w:multiLevelType w:val="multilevel"/>
    <w:tmpl w:val="C236433E"/>
    <w:lvl w:ilvl="0">
      <w:start w:val="1"/>
      <w:numFmt w:val="decimal"/>
      <w:lvlText w:val="%1."/>
      <w:lvlJc w:val="left"/>
      <w:rPr>
        <w:rFonts w:ascii="David" w:eastAsia="David" w:hAnsi="David" w:cs="David"/>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EE7672F"/>
    <w:multiLevelType w:val="multilevel"/>
    <w:tmpl w:val="878C8B6C"/>
    <w:lvl w:ilvl="0">
      <w:start w:val="90"/>
      <w:numFmt w:val="decimal"/>
      <w:lvlText w:val="18.2.%1"/>
      <w:lvlJc w:val="left"/>
      <w:rPr>
        <w:rFonts w:ascii="David" w:eastAsia="David" w:hAnsi="David" w:cs="David"/>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FD85FA1"/>
    <w:multiLevelType w:val="multilevel"/>
    <w:tmpl w:val="CEBCB904"/>
    <w:lvl w:ilvl="0">
      <w:start w:val="90"/>
      <w:numFmt w:val="decimal"/>
      <w:lvlText w:val="18.2.%1"/>
      <w:lvlJc w:val="left"/>
      <w:rPr>
        <w:rFonts w:ascii="David" w:eastAsia="David" w:hAnsi="David" w:cs="David"/>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5"/>
  </w:num>
  <w:num w:numId="3">
    <w:abstractNumId w:val="0"/>
  </w:num>
  <w:num w:numId="4">
    <w:abstractNumId w:val="2"/>
  </w:num>
  <w:num w:numId="5">
    <w:abstractNumId w:val="4"/>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771FCA"/>
    <w:rsid w:val="00144DCE"/>
    <w:rsid w:val="00771FCA"/>
    <w:rsid w:val="00DF14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71FCA"/>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71FCA"/>
    <w:rPr>
      <w:color w:val="0066CC"/>
      <w:u w:val="single"/>
    </w:rPr>
  </w:style>
  <w:style w:type="character" w:customStyle="1" w:styleId="Bodytext">
    <w:name w:val="Body text_"/>
    <w:basedOn w:val="DefaultParagraphFont"/>
    <w:link w:val="Bodytext0"/>
    <w:rsid w:val="00771FCA"/>
    <w:rPr>
      <w:rFonts w:ascii="David" w:eastAsia="David" w:hAnsi="David" w:cs="David"/>
      <w:b w:val="0"/>
      <w:bCs w:val="0"/>
      <w:i w:val="0"/>
      <w:iCs w:val="0"/>
      <w:smallCaps w:val="0"/>
      <w:strike w:val="0"/>
      <w:sz w:val="23"/>
      <w:szCs w:val="23"/>
      <w:u w:val="none"/>
    </w:rPr>
  </w:style>
  <w:style w:type="character" w:customStyle="1" w:styleId="Headerorfooter">
    <w:name w:val="Header or footer_"/>
    <w:basedOn w:val="DefaultParagraphFont"/>
    <w:link w:val="Headerorfooter0"/>
    <w:rsid w:val="00771FCA"/>
    <w:rPr>
      <w:rFonts w:ascii="David" w:eastAsia="David" w:hAnsi="David" w:cs="David"/>
      <w:b w:val="0"/>
      <w:bCs w:val="0"/>
      <w:i w:val="0"/>
      <w:iCs w:val="0"/>
      <w:smallCaps w:val="0"/>
      <w:strike w:val="0"/>
      <w:sz w:val="21"/>
      <w:szCs w:val="21"/>
      <w:u w:val="none"/>
    </w:rPr>
  </w:style>
  <w:style w:type="character" w:customStyle="1" w:styleId="Headerorfooter1">
    <w:name w:val="Header or footer"/>
    <w:basedOn w:val="Headerorfooter"/>
    <w:rsid w:val="00771FCA"/>
    <w:rPr>
      <w:color w:val="000000"/>
      <w:spacing w:val="0"/>
      <w:w w:val="100"/>
      <w:position w:val="0"/>
      <w:lang w:val="en-US" w:eastAsia="en-US" w:bidi="en-US"/>
    </w:rPr>
  </w:style>
  <w:style w:type="character" w:customStyle="1" w:styleId="Bodytext2">
    <w:name w:val="Body text (2)_"/>
    <w:basedOn w:val="DefaultParagraphFont"/>
    <w:link w:val="Bodytext20"/>
    <w:rsid w:val="00771FCA"/>
    <w:rPr>
      <w:rFonts w:ascii="David" w:eastAsia="David" w:hAnsi="David" w:cs="David"/>
      <w:b/>
      <w:bCs/>
      <w:i w:val="0"/>
      <w:iCs w:val="0"/>
      <w:smallCaps w:val="0"/>
      <w:strike w:val="0"/>
      <w:sz w:val="23"/>
      <w:szCs w:val="23"/>
      <w:u w:val="none"/>
    </w:rPr>
  </w:style>
  <w:style w:type="character" w:customStyle="1" w:styleId="BodytextExact">
    <w:name w:val="Body text Exact"/>
    <w:basedOn w:val="DefaultParagraphFont"/>
    <w:rsid w:val="00771FCA"/>
    <w:rPr>
      <w:rFonts w:ascii="David" w:eastAsia="David" w:hAnsi="David" w:cs="David"/>
      <w:b w:val="0"/>
      <w:bCs w:val="0"/>
      <w:i w:val="0"/>
      <w:iCs w:val="0"/>
      <w:smallCaps w:val="0"/>
      <w:strike w:val="0"/>
      <w:spacing w:val="4"/>
      <w:sz w:val="21"/>
      <w:szCs w:val="21"/>
      <w:u w:val="none"/>
    </w:rPr>
  </w:style>
  <w:style w:type="paragraph" w:customStyle="1" w:styleId="Bodytext0">
    <w:name w:val="Body text"/>
    <w:basedOn w:val="Normal"/>
    <w:link w:val="Bodytext"/>
    <w:rsid w:val="00771FCA"/>
    <w:pPr>
      <w:shd w:val="clear" w:color="auto" w:fill="FFFFFF"/>
      <w:spacing w:after="360" w:line="0" w:lineRule="atLeast"/>
      <w:jc w:val="center"/>
    </w:pPr>
    <w:rPr>
      <w:rFonts w:ascii="David" w:eastAsia="David" w:hAnsi="David" w:cs="David"/>
      <w:sz w:val="23"/>
      <w:szCs w:val="23"/>
    </w:rPr>
  </w:style>
  <w:style w:type="paragraph" w:customStyle="1" w:styleId="Headerorfooter0">
    <w:name w:val="Header or footer"/>
    <w:basedOn w:val="Normal"/>
    <w:link w:val="Headerorfooter"/>
    <w:rsid w:val="00771FCA"/>
    <w:pPr>
      <w:shd w:val="clear" w:color="auto" w:fill="FFFFFF"/>
      <w:spacing w:line="0" w:lineRule="atLeast"/>
    </w:pPr>
    <w:rPr>
      <w:rFonts w:ascii="David" w:eastAsia="David" w:hAnsi="David" w:cs="David"/>
      <w:sz w:val="21"/>
      <w:szCs w:val="21"/>
    </w:rPr>
  </w:style>
  <w:style w:type="paragraph" w:customStyle="1" w:styleId="Bodytext20">
    <w:name w:val="Body text (2)"/>
    <w:basedOn w:val="Normal"/>
    <w:link w:val="Bodytext2"/>
    <w:rsid w:val="00771FCA"/>
    <w:pPr>
      <w:shd w:val="clear" w:color="auto" w:fill="FFFFFF"/>
      <w:spacing w:line="586" w:lineRule="exact"/>
      <w:jc w:val="center"/>
    </w:pPr>
    <w:rPr>
      <w:rFonts w:ascii="David" w:eastAsia="David" w:hAnsi="David" w:cs="David"/>
      <w:b/>
      <w:bCs/>
      <w:sz w:val="23"/>
      <w:szCs w:val="2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5269</Words>
  <Characters>30036</Characters>
  <Application>Microsoft Office Word</Application>
  <DocSecurity>0</DocSecurity>
  <Lines>250</Lines>
  <Paragraphs>70</Paragraphs>
  <ScaleCrop>false</ScaleCrop>
  <Company/>
  <LinksUpToDate>false</LinksUpToDate>
  <CharactersWithSpaces>35235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2017-06-01T11:32:00Z</dcterms:created>
  <dcterms:modified xsi:type="dcterms:W3CDTF">2017-06-01T11:32:00Z</dcterms:modified>
</cp:coreProperties>
</file>