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AC" w:rsidRDefault="00D27D4A" w:rsidP="00D1546C">
      <w:pPr>
        <w:pStyle w:val="Bodytext20"/>
        <w:shd w:val="clear" w:color="auto" w:fill="auto"/>
        <w:spacing w:after="0" w:line="240" w:lineRule="auto"/>
        <w:ind w:left="14"/>
        <w:rPr>
          <w:sz w:val="25"/>
          <w:szCs w:val="25"/>
        </w:rPr>
      </w:pPr>
      <w:r w:rsidRPr="00D1546C">
        <w:rPr>
          <w:sz w:val="25"/>
          <w:szCs w:val="25"/>
        </w:rPr>
        <w:t>SUPREME COURT OF INDIA</w:t>
      </w:r>
    </w:p>
    <w:p w:rsidR="00D1546C" w:rsidRPr="00D1546C" w:rsidRDefault="00D1546C" w:rsidP="00D1546C">
      <w:pPr>
        <w:pStyle w:val="Bodytext20"/>
        <w:shd w:val="clear" w:color="auto" w:fill="auto"/>
        <w:spacing w:after="0" w:line="240" w:lineRule="auto"/>
        <w:ind w:left="14"/>
        <w:rPr>
          <w:sz w:val="25"/>
          <w:szCs w:val="25"/>
        </w:rPr>
      </w:pPr>
    </w:p>
    <w:p w:rsidR="00D1546C" w:rsidRDefault="00D27D4A" w:rsidP="00D1546C">
      <w:pPr>
        <w:pStyle w:val="Bodytext0"/>
        <w:shd w:val="clear" w:color="auto" w:fill="auto"/>
        <w:spacing w:before="0" w:line="240" w:lineRule="auto"/>
        <w:ind w:left="14"/>
        <w:rPr>
          <w:sz w:val="25"/>
          <w:szCs w:val="25"/>
        </w:rPr>
      </w:pPr>
      <w:r w:rsidRPr="00D1546C">
        <w:rPr>
          <w:sz w:val="25"/>
          <w:szCs w:val="25"/>
        </w:rPr>
        <w:t xml:space="preserve">Jarnail Singh </w:t>
      </w:r>
    </w:p>
    <w:p w:rsidR="00D1546C" w:rsidRPr="00D1546C" w:rsidRDefault="00D1546C" w:rsidP="00D1546C">
      <w:pPr>
        <w:pStyle w:val="Bodytext0"/>
        <w:shd w:val="clear" w:color="auto" w:fill="auto"/>
        <w:spacing w:before="0" w:line="240" w:lineRule="auto"/>
        <w:ind w:left="14"/>
        <w:rPr>
          <w:sz w:val="25"/>
          <w:szCs w:val="25"/>
        </w:rPr>
      </w:pPr>
    </w:p>
    <w:p w:rsidR="00474EAC" w:rsidRDefault="00D27D4A" w:rsidP="00D1546C">
      <w:pPr>
        <w:pStyle w:val="Bodytext0"/>
        <w:shd w:val="clear" w:color="auto" w:fill="auto"/>
        <w:spacing w:before="0" w:line="240" w:lineRule="auto"/>
        <w:ind w:left="14"/>
        <w:rPr>
          <w:sz w:val="25"/>
          <w:szCs w:val="25"/>
        </w:rPr>
      </w:pPr>
      <w:r w:rsidRPr="00D1546C">
        <w:rPr>
          <w:sz w:val="25"/>
          <w:szCs w:val="25"/>
        </w:rPr>
        <w:t>Vs.</w:t>
      </w:r>
    </w:p>
    <w:p w:rsidR="00D1546C" w:rsidRPr="00D1546C" w:rsidRDefault="00D1546C" w:rsidP="00D1546C">
      <w:pPr>
        <w:pStyle w:val="Bodytext0"/>
        <w:shd w:val="clear" w:color="auto" w:fill="auto"/>
        <w:spacing w:before="0" w:line="240" w:lineRule="auto"/>
        <w:ind w:left="14"/>
        <w:rPr>
          <w:sz w:val="25"/>
          <w:szCs w:val="25"/>
        </w:rPr>
      </w:pPr>
    </w:p>
    <w:p w:rsidR="00D1546C" w:rsidRDefault="00D27D4A" w:rsidP="00D1546C">
      <w:pPr>
        <w:pStyle w:val="Bodytext0"/>
        <w:shd w:val="clear" w:color="auto" w:fill="auto"/>
        <w:spacing w:before="0" w:line="240" w:lineRule="auto"/>
        <w:ind w:left="14"/>
        <w:rPr>
          <w:sz w:val="25"/>
          <w:szCs w:val="25"/>
        </w:rPr>
      </w:pPr>
      <w:r w:rsidRPr="00D1546C">
        <w:rPr>
          <w:sz w:val="25"/>
          <w:szCs w:val="25"/>
        </w:rPr>
        <w:t xml:space="preserve">State of Haryana </w:t>
      </w:r>
    </w:p>
    <w:p w:rsidR="00D1546C" w:rsidRPr="00D1546C" w:rsidRDefault="00D1546C" w:rsidP="00D1546C">
      <w:pPr>
        <w:pStyle w:val="Bodytext0"/>
        <w:shd w:val="clear" w:color="auto" w:fill="auto"/>
        <w:spacing w:before="0" w:line="240" w:lineRule="auto"/>
        <w:ind w:left="14"/>
        <w:rPr>
          <w:sz w:val="25"/>
          <w:szCs w:val="25"/>
        </w:rPr>
      </w:pPr>
    </w:p>
    <w:p w:rsidR="00D1546C" w:rsidRDefault="00D1546C" w:rsidP="00D1546C">
      <w:pPr>
        <w:pStyle w:val="Bodytext0"/>
        <w:shd w:val="clear" w:color="auto" w:fill="auto"/>
        <w:spacing w:before="0" w:line="240" w:lineRule="auto"/>
        <w:ind w:left="14"/>
        <w:rPr>
          <w:sz w:val="25"/>
          <w:szCs w:val="25"/>
        </w:rPr>
      </w:pPr>
      <w:r>
        <w:rPr>
          <w:sz w:val="25"/>
          <w:szCs w:val="25"/>
        </w:rPr>
        <w:t xml:space="preserve">C.ANo.1209 of </w:t>
      </w:r>
      <w:r w:rsidR="00D27D4A" w:rsidRPr="00D1546C">
        <w:rPr>
          <w:sz w:val="25"/>
          <w:szCs w:val="25"/>
        </w:rPr>
        <w:t xml:space="preserve">2010 </w:t>
      </w:r>
    </w:p>
    <w:p w:rsidR="00D1546C" w:rsidRPr="00D1546C" w:rsidRDefault="00D1546C" w:rsidP="00D1546C">
      <w:pPr>
        <w:pStyle w:val="Bodytext0"/>
        <w:shd w:val="clear" w:color="auto" w:fill="auto"/>
        <w:spacing w:before="0" w:line="240" w:lineRule="auto"/>
        <w:ind w:left="14"/>
        <w:rPr>
          <w:sz w:val="25"/>
          <w:szCs w:val="25"/>
        </w:rPr>
      </w:pPr>
    </w:p>
    <w:p w:rsidR="00474EAC" w:rsidRDefault="00D27D4A" w:rsidP="00D1546C">
      <w:pPr>
        <w:pStyle w:val="Bodytext0"/>
        <w:shd w:val="clear" w:color="auto" w:fill="auto"/>
        <w:spacing w:before="0" w:line="240" w:lineRule="auto"/>
        <w:ind w:left="14"/>
        <w:rPr>
          <w:sz w:val="25"/>
          <w:szCs w:val="25"/>
        </w:rPr>
      </w:pPr>
      <w:r w:rsidRPr="00D1546C">
        <w:rPr>
          <w:sz w:val="25"/>
          <w:szCs w:val="25"/>
        </w:rPr>
        <w:t>(P. Sathasivam, Jagdish Singh KheharJJ.)</w:t>
      </w:r>
    </w:p>
    <w:p w:rsidR="00D1546C" w:rsidRPr="00D1546C" w:rsidRDefault="00D1546C" w:rsidP="00D1546C">
      <w:pPr>
        <w:pStyle w:val="Bodytext0"/>
        <w:shd w:val="clear" w:color="auto" w:fill="auto"/>
        <w:spacing w:before="0" w:line="240" w:lineRule="auto"/>
        <w:ind w:left="14"/>
        <w:rPr>
          <w:sz w:val="25"/>
          <w:szCs w:val="25"/>
        </w:rPr>
      </w:pPr>
    </w:p>
    <w:p w:rsidR="00D1546C" w:rsidRDefault="00D27D4A" w:rsidP="00D1546C">
      <w:pPr>
        <w:pStyle w:val="Bodytext0"/>
        <w:shd w:val="clear" w:color="auto" w:fill="auto"/>
        <w:spacing w:before="0" w:line="240" w:lineRule="auto"/>
        <w:ind w:left="14"/>
        <w:rPr>
          <w:sz w:val="25"/>
          <w:szCs w:val="25"/>
        </w:rPr>
      </w:pPr>
      <w:r w:rsidRPr="00D1546C">
        <w:rPr>
          <w:sz w:val="25"/>
          <w:szCs w:val="25"/>
        </w:rPr>
        <w:t xml:space="preserve">01.07 2013 </w:t>
      </w:r>
    </w:p>
    <w:p w:rsidR="00D1546C" w:rsidRDefault="00D1546C" w:rsidP="00D1546C">
      <w:pPr>
        <w:pStyle w:val="Bodytext0"/>
        <w:shd w:val="clear" w:color="auto" w:fill="auto"/>
        <w:spacing w:before="0" w:line="240" w:lineRule="auto"/>
        <w:ind w:left="14"/>
        <w:rPr>
          <w:sz w:val="25"/>
          <w:szCs w:val="25"/>
        </w:rPr>
      </w:pPr>
    </w:p>
    <w:p w:rsidR="00474EAC" w:rsidRPr="00D1546C" w:rsidRDefault="00D27D4A" w:rsidP="00D1546C">
      <w:pPr>
        <w:pStyle w:val="Bodytext0"/>
        <w:shd w:val="clear" w:color="auto" w:fill="auto"/>
        <w:spacing w:before="0" w:line="240" w:lineRule="auto"/>
        <w:ind w:left="14"/>
        <w:rPr>
          <w:sz w:val="25"/>
          <w:szCs w:val="25"/>
        </w:rPr>
      </w:pPr>
      <w:r w:rsidRPr="00D1546C">
        <w:rPr>
          <w:rStyle w:val="Bodytext12pt"/>
          <w:sz w:val="25"/>
          <w:szCs w:val="25"/>
        </w:rPr>
        <w:t>JUDGMENT</w:t>
      </w:r>
    </w:p>
    <w:p w:rsidR="00474EAC" w:rsidRDefault="00D27D4A" w:rsidP="00D1546C">
      <w:pPr>
        <w:pStyle w:val="Bodytext20"/>
        <w:shd w:val="clear" w:color="auto" w:fill="auto"/>
        <w:spacing w:after="0" w:line="240" w:lineRule="auto"/>
        <w:ind w:left="14"/>
        <w:jc w:val="both"/>
        <w:rPr>
          <w:sz w:val="25"/>
          <w:szCs w:val="25"/>
        </w:rPr>
      </w:pPr>
      <w:r w:rsidRPr="00D1546C">
        <w:rPr>
          <w:sz w:val="25"/>
          <w:szCs w:val="25"/>
        </w:rPr>
        <w:t>Jagdish Singh Khehar, J.</w:t>
      </w:r>
    </w:p>
    <w:p w:rsidR="00D1546C" w:rsidRPr="00D1546C" w:rsidRDefault="00D1546C" w:rsidP="00D1546C">
      <w:pPr>
        <w:pStyle w:val="Bodytext20"/>
        <w:shd w:val="clear" w:color="auto" w:fill="auto"/>
        <w:spacing w:after="0" w:line="240" w:lineRule="auto"/>
        <w:ind w:left="14"/>
        <w:jc w:val="both"/>
        <w:rPr>
          <w:sz w:val="25"/>
          <w:szCs w:val="25"/>
        </w:rPr>
      </w:pPr>
    </w:p>
    <w:p w:rsidR="00474EAC" w:rsidRPr="00D1546C" w:rsidRDefault="00D27D4A" w:rsidP="00D1546C">
      <w:pPr>
        <w:pStyle w:val="Bodytext0"/>
        <w:numPr>
          <w:ilvl w:val="0"/>
          <w:numId w:val="1"/>
        </w:numPr>
        <w:shd w:val="clear" w:color="auto" w:fill="auto"/>
        <w:spacing w:before="0" w:line="240" w:lineRule="auto"/>
        <w:ind w:left="14" w:right="20"/>
        <w:jc w:val="both"/>
        <w:rPr>
          <w:sz w:val="25"/>
          <w:szCs w:val="25"/>
        </w:rPr>
      </w:pPr>
      <w:r w:rsidRPr="00D1546C">
        <w:rPr>
          <w:sz w:val="25"/>
          <w:szCs w:val="25"/>
        </w:rPr>
        <w:t xml:space="preserve"> The factual position on which the prosecution version is founded, commences with the passing of information by Savitri Devi (the mother of the prosecutrix VW - PW6), to her husband Jagdish Chander-PW8, on 26.3.1993, at about 6 am. She informed her husband</w:t>
      </w:r>
      <w:r w:rsidRPr="00D1546C">
        <w:rPr>
          <w:sz w:val="25"/>
          <w:szCs w:val="25"/>
        </w:rPr>
        <w:t xml:space="preserve">, that the prosecutrix VW - PW6 was missing from their residence. In this behalf it would be pertinent to mention, that on 25.3.1993 at about 10 pm, Jagdish Chander went to sleep in the “baithak” (drawing room) of their residence. Savitri Devi, the mother </w:t>
      </w:r>
      <w:r w:rsidRPr="00D1546C">
        <w:rPr>
          <w:sz w:val="25"/>
          <w:szCs w:val="25"/>
        </w:rPr>
        <w:t>of the prosecutrix VW - PW6, along with the prosecutrix VW - PW6, and the other children (comprising of three sons, the prosecutrix VW - PW6 and one other daughter), went to sleep in the other rooms of the house. Savitri Devi told her husband, that she sus</w:t>
      </w:r>
      <w:r w:rsidRPr="00D1546C">
        <w:rPr>
          <w:sz w:val="25"/>
          <w:szCs w:val="25"/>
        </w:rPr>
        <w:t>pected the accused- appellant Jarnail Singh, may be responsible for having taken away their daughter.</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Jagdish Chander-PW8, commenced to search for his daughter. During the course of the aforesaid search, the accused-appellant Jarnail Singh, who had his re</w:t>
      </w:r>
      <w:r w:rsidRPr="00D1546C">
        <w:rPr>
          <w:sz w:val="25"/>
          <w:szCs w:val="25"/>
        </w:rPr>
        <w:t xml:space="preserve">sidence in the neighbourhood (of Jagdish Chander-PW8), was also found missing from his residence. The search for the prosecutrix VW - PW6 by her father, proved futile. It is therefore, that Jagdish Chander- PW8, made a complaint Exhibit PO on 27.3.1993 to </w:t>
      </w:r>
      <w:r w:rsidRPr="00D1546C">
        <w:rPr>
          <w:sz w:val="25"/>
          <w:szCs w:val="25"/>
        </w:rPr>
        <w:t>the Sub-Inspector Incharge, Police Post, Jathlana. In his complaint, he described VW - PW6, as the elder of his two daughters. He gave out her age as about 16 years. He also alleged, that his daughter VW - PW6 had gone missing from their residence in the n</w:t>
      </w:r>
      <w:r w:rsidRPr="00D1546C">
        <w:rPr>
          <w:sz w:val="25"/>
          <w:szCs w:val="25"/>
        </w:rPr>
        <w:t>ight intervening 25th and 26th March, 1993. He also alleged, that an amount of Rs.3,000/- was missing from his house, which he assumed may have been taken away by his daughter VW - PW6, while leaving the house. In the complaint Exhibit PO, the needle of su</w:t>
      </w:r>
      <w:r w:rsidRPr="00D1546C">
        <w:rPr>
          <w:sz w:val="25"/>
          <w:szCs w:val="25"/>
        </w:rPr>
        <w:t>spicion was pointed at the accused-appellant Jarnail Singh.</w:t>
      </w:r>
    </w:p>
    <w:p w:rsidR="00474EAC" w:rsidRPr="00D1546C" w:rsidRDefault="00D27D4A">
      <w:pPr>
        <w:pStyle w:val="Bodytext0"/>
        <w:numPr>
          <w:ilvl w:val="0"/>
          <w:numId w:val="1"/>
        </w:numPr>
        <w:shd w:val="clear" w:color="auto" w:fill="auto"/>
        <w:spacing w:before="0" w:line="293" w:lineRule="exact"/>
        <w:ind w:left="20"/>
        <w:rPr>
          <w:sz w:val="25"/>
          <w:szCs w:val="25"/>
        </w:rPr>
      </w:pPr>
      <w:r w:rsidRPr="00D1546C">
        <w:rPr>
          <w:sz w:val="25"/>
          <w:szCs w:val="25"/>
        </w:rPr>
        <w:t xml:space="preserve"> After the registration of the complaint of Jagdish Chander-PW8, the prosecutrix VW - PW6 was recovered on 29.3.1983, from the custody of the accused-appellant Jarnail Singh,</w:t>
      </w:r>
    </w:p>
    <w:p w:rsidR="00474EAC" w:rsidRPr="00D1546C" w:rsidRDefault="00D27D4A">
      <w:pPr>
        <w:pStyle w:val="Bodytext0"/>
        <w:shd w:val="clear" w:color="auto" w:fill="auto"/>
        <w:spacing w:before="0" w:after="240" w:line="293" w:lineRule="exact"/>
        <w:ind w:left="20" w:right="20"/>
        <w:jc w:val="both"/>
        <w:rPr>
          <w:sz w:val="25"/>
          <w:szCs w:val="25"/>
        </w:rPr>
      </w:pPr>
      <w:r w:rsidRPr="00D1546C">
        <w:rPr>
          <w:sz w:val="25"/>
          <w:szCs w:val="25"/>
        </w:rPr>
        <w:t>from the house of Sha</w:t>
      </w:r>
      <w:r w:rsidRPr="00D1546C">
        <w:rPr>
          <w:sz w:val="25"/>
          <w:szCs w:val="25"/>
        </w:rPr>
        <w:t>shi Bhan at Raipur in district Haridwar. The accused-appellant simultaneously came to be arrested, on 29.3.1993.</w:t>
      </w:r>
    </w:p>
    <w:p w:rsidR="00474EAC" w:rsidRPr="00D1546C" w:rsidRDefault="00D27D4A">
      <w:pPr>
        <w:pStyle w:val="Bodytext0"/>
        <w:numPr>
          <w:ilvl w:val="0"/>
          <w:numId w:val="1"/>
        </w:numPr>
        <w:shd w:val="clear" w:color="auto" w:fill="auto"/>
        <w:spacing w:before="0" w:line="293" w:lineRule="exact"/>
        <w:ind w:left="20" w:right="20"/>
        <w:jc w:val="both"/>
        <w:rPr>
          <w:sz w:val="25"/>
          <w:szCs w:val="25"/>
        </w:rPr>
      </w:pPr>
      <w:r w:rsidRPr="00D1546C">
        <w:rPr>
          <w:sz w:val="25"/>
          <w:szCs w:val="25"/>
        </w:rPr>
        <w:lastRenderedPageBreak/>
        <w:t xml:space="preserve"> The statement of the prosecutrix VW - PW6 was got recorded under Section 164 of the Code of Criminal Procedure before O.P. Verma, Judicial Magistrate First Class, Jagadhri on</w:t>
      </w:r>
    </w:p>
    <w:p w:rsidR="00474EAC" w:rsidRPr="00D1546C" w:rsidRDefault="00D27D4A">
      <w:pPr>
        <w:pStyle w:val="Bodytext0"/>
        <w:numPr>
          <w:ilvl w:val="0"/>
          <w:numId w:val="2"/>
        </w:numPr>
        <w:shd w:val="clear" w:color="auto" w:fill="auto"/>
        <w:tabs>
          <w:tab w:val="left" w:pos="1067"/>
        </w:tabs>
        <w:spacing w:before="0" w:after="240" w:line="293" w:lineRule="exact"/>
        <w:ind w:left="20" w:right="20"/>
        <w:jc w:val="both"/>
        <w:rPr>
          <w:sz w:val="25"/>
          <w:szCs w:val="25"/>
        </w:rPr>
      </w:pPr>
      <w:r w:rsidRPr="00D1546C">
        <w:rPr>
          <w:sz w:val="25"/>
          <w:szCs w:val="25"/>
        </w:rPr>
        <w:t>It is necessary in the facts and circumstances of this case to extract herein he</w:t>
      </w:r>
      <w:r w:rsidRPr="00D1546C">
        <w:rPr>
          <w:sz w:val="25"/>
          <w:szCs w:val="25"/>
        </w:rPr>
        <w:t>r short statement recorded under Section 164 of the Code of Criminal Procedure, which is being reproduced hereunder:</w:t>
      </w:r>
    </w:p>
    <w:p w:rsidR="00474EAC" w:rsidRPr="00D1546C" w:rsidRDefault="00D27D4A">
      <w:pPr>
        <w:pStyle w:val="Bodytext0"/>
        <w:shd w:val="clear" w:color="auto" w:fill="auto"/>
        <w:spacing w:before="0" w:after="240" w:line="293" w:lineRule="exact"/>
        <w:ind w:left="740" w:right="20"/>
        <w:jc w:val="both"/>
        <w:rPr>
          <w:sz w:val="25"/>
          <w:szCs w:val="25"/>
        </w:rPr>
      </w:pPr>
      <w:r w:rsidRPr="00D1546C">
        <w:rPr>
          <w:sz w:val="25"/>
          <w:szCs w:val="25"/>
        </w:rPr>
        <w:t>“Stated that on the night of 25.3.1993 at around 11 pm, I went to a street near my house to answer nature’s call. Accused Jarnail Singh and</w:t>
      </w:r>
      <w:r w:rsidRPr="00D1546C">
        <w:rPr>
          <w:sz w:val="25"/>
          <w:szCs w:val="25"/>
        </w:rPr>
        <w:t xml:space="preserve"> his three accomplices were hiding there. When I got up after answering nature’s call, then they caught hold of me and inhaled me something by cloth, due to which, I got unconscious. They took me to some unknown place in U.P. by putting me in some vehicle.</w:t>
      </w:r>
      <w:r w:rsidRPr="00D1546C">
        <w:rPr>
          <w:sz w:val="25"/>
          <w:szCs w:val="25"/>
        </w:rPr>
        <w:t xml:space="preserve"> There they took me to a room. Jarnail Singh, forcibly committed wrong (intercourse) with me. I slapped on his face, then he put cloth in my mouth. Therefore, I could not raise noise. Thereafter, everyone committed forcible intercourse with me, turn by tur</w:t>
      </w:r>
      <w:r w:rsidRPr="00D1546C">
        <w:rPr>
          <w:sz w:val="25"/>
          <w:szCs w:val="25"/>
        </w:rPr>
        <w:t>n. Huge blood came out of my vagina, and I felt a lot of pain. Thereafter, police caught us and handed over me to my parents.”</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On completion of investigation, a challan was presented under Sections 366, 376 and 120 of the Indian Penal Code. The matter was</w:t>
      </w:r>
      <w:r w:rsidRPr="00D1546C">
        <w:rPr>
          <w:sz w:val="25"/>
          <w:szCs w:val="25"/>
        </w:rPr>
        <w:t xml:space="preserve"> committed to the Court of Sessions, Jagadhri, whereupon, it was marked to the Additional Sessions Judge, Jagadhri. The Additional Sessions Judge, Jagadhri framed charges on 20.12.1993. The accused-appellant pleaded not guilty, and claimed trial.</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In order</w:t>
      </w:r>
      <w:r w:rsidRPr="00D1546C">
        <w:rPr>
          <w:sz w:val="25"/>
          <w:szCs w:val="25"/>
        </w:rPr>
        <w:t xml:space="preserve"> to bring home the charges leveled against the accused- appellant, the prosecution examined 9 witnesses. Thereafter, the prosecution evidence was closed. The statement of the accused-appellant Jarnail Singh was then recorded under Section 313 of the Code o</w:t>
      </w:r>
      <w:r w:rsidRPr="00D1546C">
        <w:rPr>
          <w:sz w:val="25"/>
          <w:szCs w:val="25"/>
        </w:rPr>
        <w:t>f Criminal Procedure. He denied the allegations leveled against him, and pleaded false implication. Despite opportunity having been afforded to him, the accused-appellant did not lead any evidence, in his defence.</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It is necessary to record, that on the cu</w:t>
      </w:r>
      <w:r w:rsidRPr="00D1546C">
        <w:rPr>
          <w:sz w:val="25"/>
          <w:szCs w:val="25"/>
        </w:rPr>
        <w:t>lmination of the trial, the Additional Sessions Judge, Jagadhri arrived at the conclusion, that the prosecution had been able to bring home the guilt of the accused-appellant beyond any shadow of reasonable doubt, under Sections 366, 376(g) and120-B of the</w:t>
      </w:r>
      <w:r w:rsidRPr="00D1546C">
        <w:rPr>
          <w:sz w:val="25"/>
          <w:szCs w:val="25"/>
        </w:rPr>
        <w:t xml:space="preserve"> Indian Penal Code. The accused-appellant Jarnail Singh was accordingly held guilty of the charges leveled against him. The Additional Sessions Judge, Jagadhri gave an opportunity of hearing to the accused-appellant Jarnail Singh on the question of sentenc</w:t>
      </w:r>
      <w:r w:rsidRPr="00D1546C">
        <w:rPr>
          <w:sz w:val="25"/>
          <w:szCs w:val="25"/>
        </w:rPr>
        <w:t xml:space="preserve">e. Thereupon, for the offence under Section 376(g) of the Indian Penal Code the accused- appellant was awarded rigorous imprisonment for 10 years, he was also required to pay a fine of Rs.200/- (in case of default in payment of fine, the accused-appellant </w:t>
      </w:r>
      <w:r w:rsidRPr="00D1546C">
        <w:rPr>
          <w:sz w:val="25"/>
          <w:szCs w:val="25"/>
        </w:rPr>
        <w:t>was to undergo further rigorous imprisonment for 3 months). For the offence under Section 366 of the Indian Penal Code, the accused-appellant was awarded rigorous imprisonment for 7 years, and was required to pay a fine of Rs.150/- (in case of default in p</w:t>
      </w:r>
      <w:r w:rsidRPr="00D1546C">
        <w:rPr>
          <w:sz w:val="25"/>
          <w:szCs w:val="25"/>
        </w:rPr>
        <w:t>ayment of fine, the accused-appellant was to undergo further rigorous imprisonment for 3 months). And for the offence under Section 120-B of the Indian Penal Code, the accused-appellant was awarded rigorous imprisonment for 7 years, and was required to pay</w:t>
      </w:r>
      <w:r w:rsidRPr="00D1546C">
        <w:rPr>
          <w:sz w:val="25"/>
          <w:szCs w:val="25"/>
        </w:rPr>
        <w:t xml:space="preserve"> a fine of Rs.150/- (in case of default in payment of fine, the accused-appellant was to undergo further rigorous imprisonment for 3 months). The aforesaid sentences were ordered to run concurrently.</w:t>
      </w:r>
    </w:p>
    <w:p w:rsidR="00474EAC" w:rsidRPr="00D1546C" w:rsidRDefault="00D27D4A">
      <w:pPr>
        <w:pStyle w:val="Bodytext0"/>
        <w:numPr>
          <w:ilvl w:val="0"/>
          <w:numId w:val="1"/>
        </w:numPr>
        <w:shd w:val="clear" w:color="auto" w:fill="auto"/>
        <w:spacing w:before="0" w:after="240" w:line="293" w:lineRule="exact"/>
        <w:ind w:left="40" w:right="40"/>
        <w:jc w:val="both"/>
        <w:rPr>
          <w:sz w:val="25"/>
          <w:szCs w:val="25"/>
        </w:rPr>
      </w:pPr>
      <w:r w:rsidRPr="00D1546C">
        <w:rPr>
          <w:sz w:val="25"/>
          <w:szCs w:val="25"/>
        </w:rPr>
        <w:t xml:space="preserve"> Dissatisfied with the judgment dated 14.3.1995, rendere</w:t>
      </w:r>
      <w:r w:rsidRPr="00D1546C">
        <w:rPr>
          <w:sz w:val="25"/>
          <w:szCs w:val="25"/>
        </w:rPr>
        <w:t>d by the trial Court; the accused-appellant Jarnail Singh preferred Criminal Appeal no. 247-SB of 1995 before the Punjab &amp; Haryana High Court at Chandigarh (hereinafter referred to as, the High Court). The High Court dismissed the appeal preferred by the a</w:t>
      </w:r>
      <w:r w:rsidRPr="00D1546C">
        <w:rPr>
          <w:sz w:val="25"/>
          <w:szCs w:val="25"/>
        </w:rPr>
        <w:t>ccused-appellant on 4.11.2008. The judgment of conviction dated 14.3.1995 and the order of sentence dated 15.3.1995 (rendered by the trial Court i.e., the Additional Sessions Judge, Jagadhri) were upheld.</w:t>
      </w:r>
    </w:p>
    <w:p w:rsidR="00474EAC" w:rsidRPr="00D1546C" w:rsidRDefault="00D27D4A">
      <w:pPr>
        <w:pStyle w:val="Bodytext0"/>
        <w:numPr>
          <w:ilvl w:val="0"/>
          <w:numId w:val="1"/>
        </w:numPr>
        <w:shd w:val="clear" w:color="auto" w:fill="auto"/>
        <w:spacing w:before="0" w:after="240" w:line="293" w:lineRule="exact"/>
        <w:ind w:left="40" w:right="40"/>
        <w:jc w:val="both"/>
        <w:rPr>
          <w:sz w:val="25"/>
          <w:szCs w:val="25"/>
        </w:rPr>
      </w:pPr>
      <w:r w:rsidRPr="00D1546C">
        <w:rPr>
          <w:sz w:val="25"/>
          <w:szCs w:val="25"/>
        </w:rPr>
        <w:t xml:space="preserve"> Dissatisfied with the judgment of the trial Court </w:t>
      </w:r>
      <w:r w:rsidRPr="00D1546C">
        <w:rPr>
          <w:sz w:val="25"/>
          <w:szCs w:val="25"/>
        </w:rPr>
        <w:t>dated 14.3.1995 and that of the appellate Court dated 4.11.2008, the accused-appellant Jarnail Singh approached this Court. On 7.7.2010, this Court granted leave, in the Petition for Special Leave to Appeal (Crl.) no. 7836 of 2009, filed by the accused-app</w:t>
      </w:r>
      <w:r w:rsidRPr="00D1546C">
        <w:rPr>
          <w:sz w:val="25"/>
          <w:szCs w:val="25"/>
        </w:rPr>
        <w:t>ellant. Having traversed the aforesaid course, the instant criminal appeal has finally been placed before us, for adjudication.</w:t>
      </w:r>
    </w:p>
    <w:p w:rsidR="00474EAC" w:rsidRPr="00D1546C" w:rsidRDefault="00D27D4A">
      <w:pPr>
        <w:pStyle w:val="Bodytext0"/>
        <w:numPr>
          <w:ilvl w:val="0"/>
          <w:numId w:val="1"/>
        </w:numPr>
        <w:shd w:val="clear" w:color="auto" w:fill="auto"/>
        <w:spacing w:before="0" w:after="240" w:line="293" w:lineRule="exact"/>
        <w:ind w:left="40" w:right="40"/>
        <w:jc w:val="both"/>
        <w:rPr>
          <w:sz w:val="25"/>
          <w:szCs w:val="25"/>
        </w:rPr>
      </w:pPr>
      <w:r w:rsidRPr="00D1546C">
        <w:rPr>
          <w:sz w:val="25"/>
          <w:szCs w:val="25"/>
        </w:rPr>
        <w:t xml:space="preserve"> Before dealing with the issues canvassed at the hands of the learned counsel for the accused-appellant Jarnail Singh, it is con</w:t>
      </w:r>
      <w:r w:rsidRPr="00D1546C">
        <w:rPr>
          <w:sz w:val="25"/>
          <w:szCs w:val="25"/>
        </w:rPr>
        <w:t>sidered expedient to have a bird’s eye view of the relevant prosecution witnesses. It is, therefore, that we shall endeavour to deal with the testimony of some of the prosecution witnesses hereunder:</w:t>
      </w:r>
    </w:p>
    <w:p w:rsidR="00474EAC" w:rsidRPr="00D1546C" w:rsidRDefault="00D27D4A">
      <w:pPr>
        <w:pStyle w:val="Bodytext0"/>
        <w:shd w:val="clear" w:color="auto" w:fill="auto"/>
        <w:spacing w:before="0" w:line="293" w:lineRule="exact"/>
        <w:ind w:left="740" w:right="40"/>
        <w:jc w:val="both"/>
        <w:rPr>
          <w:sz w:val="25"/>
          <w:szCs w:val="25"/>
        </w:rPr>
      </w:pPr>
      <w:r w:rsidRPr="00D1546C">
        <w:rPr>
          <w:sz w:val="25"/>
          <w:szCs w:val="25"/>
        </w:rPr>
        <w:t xml:space="preserve">“(i) Dr. Kanta Dhankar was produced by the prosecution </w:t>
      </w:r>
      <w:r w:rsidRPr="00D1546C">
        <w:rPr>
          <w:sz w:val="25"/>
          <w:szCs w:val="25"/>
        </w:rPr>
        <w:t>as PW1. She had medico-legally examined the prosecutrix VW - PW6 on 29.3.1993 at 3 pm. According to her testimony, no blood or seminal stain was visible to the naked eye, during the course of examination of the prosecutrix VW - PW6. Pubic hairs were presen</w:t>
      </w:r>
      <w:r w:rsidRPr="00D1546C">
        <w:rPr>
          <w:sz w:val="25"/>
          <w:szCs w:val="25"/>
        </w:rPr>
        <w:t xml:space="preserve">t. There was no visible injury on the external genitalia or vagina. The hymen of the prosecutrix VW - PW6 was found ruptured. Her vagina admitted 2/3 fingers easily. The clothes of the prosecutrix VW - PW6, a swab taken from her vagina and her pubic hair, </w:t>
      </w:r>
      <w:r w:rsidRPr="00D1546C">
        <w:rPr>
          <w:sz w:val="25"/>
          <w:szCs w:val="25"/>
        </w:rPr>
        <w:t>were sent to the forensic science laboratory for examination, so as to determine whether there was any semen or blood thereon. Along with the testimony of Dr. Kanta Dhankar- PW1, it is necessary to record, that as per the report of the forensic science lab</w:t>
      </w:r>
      <w:r w:rsidRPr="00D1546C">
        <w:rPr>
          <w:sz w:val="25"/>
          <w:szCs w:val="25"/>
        </w:rPr>
        <w:t xml:space="preserve">oratory (Exhibit PL), human semen was detected on the prosecutrix’s “salwar” (female trouser), her underwear, as also, on her pubic hair. The report of the serologist (Exhibit PL/1) further revealed medium and small sized blood stains on the “salwar”. The </w:t>
      </w:r>
      <w:r w:rsidRPr="00D1546C">
        <w:rPr>
          <w:sz w:val="25"/>
          <w:szCs w:val="25"/>
        </w:rPr>
        <w:t>report of the serologist also disclosed, that the stains on the “salwar” were of human blood.</w:t>
      </w:r>
    </w:p>
    <w:p w:rsidR="00474EAC" w:rsidRPr="00D1546C" w:rsidRDefault="00D27D4A">
      <w:pPr>
        <w:pStyle w:val="Bodytext0"/>
        <w:numPr>
          <w:ilvl w:val="0"/>
          <w:numId w:val="3"/>
        </w:numPr>
        <w:shd w:val="clear" w:color="auto" w:fill="auto"/>
        <w:tabs>
          <w:tab w:val="left" w:pos="1210"/>
        </w:tabs>
        <w:spacing w:before="0" w:line="293" w:lineRule="exact"/>
        <w:ind w:left="740" w:right="40"/>
        <w:jc w:val="both"/>
        <w:rPr>
          <w:sz w:val="25"/>
          <w:szCs w:val="25"/>
        </w:rPr>
      </w:pPr>
      <w:r w:rsidRPr="00D1546C">
        <w:rPr>
          <w:sz w:val="25"/>
          <w:szCs w:val="25"/>
        </w:rPr>
        <w:t>Dr. Satnam Singh-PW2, was the second witness to be examined by the prosecution. He had medico-legally examined the accused- appellant Jarnail Singh. Dr. Satnam Si</w:t>
      </w:r>
      <w:r w:rsidRPr="00D1546C">
        <w:rPr>
          <w:sz w:val="25"/>
          <w:szCs w:val="25"/>
        </w:rPr>
        <w:t>ngh-PW2, while deposing before the trial Court affirmed, that the accused-appellant was capable of sexual intercourse.</w:t>
      </w:r>
    </w:p>
    <w:p w:rsidR="00474EAC" w:rsidRPr="00D1546C" w:rsidRDefault="00D27D4A">
      <w:pPr>
        <w:pStyle w:val="Bodytext0"/>
        <w:numPr>
          <w:ilvl w:val="0"/>
          <w:numId w:val="3"/>
        </w:numPr>
        <w:shd w:val="clear" w:color="auto" w:fill="auto"/>
        <w:spacing w:before="0" w:line="293" w:lineRule="exact"/>
        <w:ind w:left="20" w:right="40"/>
        <w:jc w:val="both"/>
        <w:rPr>
          <w:sz w:val="25"/>
          <w:szCs w:val="25"/>
        </w:rPr>
      </w:pPr>
      <w:r w:rsidRPr="00D1546C">
        <w:rPr>
          <w:sz w:val="25"/>
          <w:szCs w:val="25"/>
        </w:rPr>
        <w:t xml:space="preserve"> The prosecution then examined Moti Ram as PW3. Moti Ram testified, that he was present when the prosecutrix VW - PW6, was recovered whil</w:t>
      </w:r>
      <w:r w:rsidRPr="00D1546C">
        <w:rPr>
          <w:sz w:val="25"/>
          <w:szCs w:val="25"/>
        </w:rPr>
        <w:t>st in custody of the accused-appellant, from the house of Shashi Bhan at Raipur, in district Haridwar. Moti Ram also affirmed the presence of Om Prakash, Jagmal and Sumer Chand, along with the police party, at the time of recovery of the prosecutrix VW - P</w:t>
      </w:r>
      <w:r w:rsidRPr="00D1546C">
        <w:rPr>
          <w:sz w:val="25"/>
          <w:szCs w:val="25"/>
        </w:rPr>
        <w:t>W6, on</w:t>
      </w:r>
    </w:p>
    <w:p w:rsidR="00474EAC" w:rsidRPr="00D1546C" w:rsidRDefault="00D27D4A">
      <w:pPr>
        <w:pStyle w:val="Bodytext0"/>
        <w:numPr>
          <w:ilvl w:val="0"/>
          <w:numId w:val="4"/>
        </w:numPr>
        <w:shd w:val="clear" w:color="auto" w:fill="auto"/>
        <w:spacing w:before="0" w:line="293" w:lineRule="exact"/>
        <w:ind w:left="20" w:right="40"/>
        <w:jc w:val="both"/>
        <w:rPr>
          <w:sz w:val="25"/>
          <w:szCs w:val="25"/>
        </w:rPr>
      </w:pPr>
      <w:r w:rsidRPr="00D1546C">
        <w:rPr>
          <w:sz w:val="25"/>
          <w:szCs w:val="25"/>
        </w:rPr>
        <w:t xml:space="preserve"> Moti Ram had identified the prosecutrix VW - PW6, at the time of her said recovery.</w:t>
      </w:r>
    </w:p>
    <w:p w:rsidR="00474EAC" w:rsidRPr="00D1546C" w:rsidRDefault="00D27D4A">
      <w:pPr>
        <w:pStyle w:val="Bodytext0"/>
        <w:numPr>
          <w:ilvl w:val="0"/>
          <w:numId w:val="3"/>
        </w:numPr>
        <w:shd w:val="clear" w:color="auto" w:fill="auto"/>
        <w:spacing w:before="0" w:line="293" w:lineRule="exact"/>
        <w:ind w:left="20"/>
        <w:jc w:val="both"/>
        <w:rPr>
          <w:sz w:val="25"/>
          <w:szCs w:val="25"/>
        </w:rPr>
      </w:pPr>
      <w:r w:rsidRPr="00D1546C">
        <w:rPr>
          <w:sz w:val="25"/>
          <w:szCs w:val="25"/>
        </w:rPr>
        <w:t xml:space="preserve"> Satpal was produced by the prosecution as its fourth witness.</w:t>
      </w:r>
    </w:p>
    <w:p w:rsidR="00474EAC" w:rsidRPr="00D1546C" w:rsidRDefault="00D27D4A">
      <w:pPr>
        <w:pStyle w:val="Bodytext0"/>
        <w:shd w:val="clear" w:color="auto" w:fill="auto"/>
        <w:spacing w:before="0" w:line="293" w:lineRule="exact"/>
        <w:ind w:left="20" w:right="40"/>
        <w:jc w:val="both"/>
        <w:rPr>
          <w:sz w:val="25"/>
          <w:szCs w:val="25"/>
        </w:rPr>
      </w:pPr>
      <w:r w:rsidRPr="00D1546C">
        <w:rPr>
          <w:sz w:val="25"/>
          <w:szCs w:val="25"/>
        </w:rPr>
        <w:t>Satpal-PW4 was the Headmaster of the Government High School, Jathlana, i.e. the school which the pros</w:t>
      </w:r>
      <w:r w:rsidRPr="00D1546C">
        <w:rPr>
          <w:sz w:val="25"/>
          <w:szCs w:val="25"/>
        </w:rPr>
        <w:t>ecutrix VW - PW6, had first attended. Satpal-PW4 proved the certificate Exhibit PG, as having been prepared on the basis of the school records. As per the certificate, Exhibit P4, the prosecutrix VW - PW6 was born on 15.5.1977.</w:t>
      </w:r>
    </w:p>
    <w:p w:rsidR="00474EAC" w:rsidRPr="00D1546C" w:rsidRDefault="00D27D4A">
      <w:pPr>
        <w:pStyle w:val="Bodytext0"/>
        <w:numPr>
          <w:ilvl w:val="0"/>
          <w:numId w:val="3"/>
        </w:numPr>
        <w:shd w:val="clear" w:color="auto" w:fill="auto"/>
        <w:spacing w:before="0" w:line="293" w:lineRule="exact"/>
        <w:ind w:left="20" w:right="40"/>
        <w:jc w:val="both"/>
        <w:rPr>
          <w:sz w:val="25"/>
          <w:szCs w:val="25"/>
        </w:rPr>
      </w:pPr>
      <w:r w:rsidRPr="00D1546C">
        <w:rPr>
          <w:sz w:val="25"/>
          <w:szCs w:val="25"/>
        </w:rPr>
        <w:t xml:space="preserve"> The prosecutrix appeared as</w:t>
      </w:r>
      <w:r w:rsidRPr="00D1546C">
        <w:rPr>
          <w:sz w:val="25"/>
          <w:szCs w:val="25"/>
        </w:rPr>
        <w:t xml:space="preserve"> PW6 before the trial Court. She affirmed the factual position expressed by her father Jagdish Chander-PW8 in his complaint dated</w:t>
      </w:r>
    </w:p>
    <w:p w:rsidR="00474EAC" w:rsidRPr="00D1546C" w:rsidRDefault="00D27D4A">
      <w:pPr>
        <w:pStyle w:val="Bodytext0"/>
        <w:numPr>
          <w:ilvl w:val="0"/>
          <w:numId w:val="5"/>
        </w:numPr>
        <w:shd w:val="clear" w:color="auto" w:fill="auto"/>
        <w:tabs>
          <w:tab w:val="left" w:pos="1130"/>
        </w:tabs>
        <w:spacing w:before="0" w:line="293" w:lineRule="exact"/>
        <w:ind w:left="20" w:right="40"/>
        <w:jc w:val="both"/>
        <w:rPr>
          <w:sz w:val="25"/>
          <w:szCs w:val="25"/>
        </w:rPr>
      </w:pPr>
      <w:r w:rsidRPr="00D1546C">
        <w:rPr>
          <w:sz w:val="25"/>
          <w:szCs w:val="25"/>
        </w:rPr>
        <w:t xml:space="preserve">(Exhibit PO). She also reiterated the factual position expressed by her, in her statement, recorded under Section 164 of the </w:t>
      </w:r>
      <w:r w:rsidRPr="00D1546C">
        <w:rPr>
          <w:sz w:val="25"/>
          <w:szCs w:val="25"/>
        </w:rPr>
        <w:t>Code of Criminal Procedure, on</w:t>
      </w:r>
    </w:p>
    <w:p w:rsidR="00474EAC" w:rsidRPr="00D1546C" w:rsidRDefault="00D27D4A">
      <w:pPr>
        <w:pStyle w:val="Bodytext0"/>
        <w:numPr>
          <w:ilvl w:val="0"/>
          <w:numId w:val="6"/>
        </w:numPr>
        <w:shd w:val="clear" w:color="auto" w:fill="auto"/>
        <w:spacing w:before="0" w:line="293" w:lineRule="exact"/>
        <w:ind w:left="20" w:right="40"/>
        <w:jc w:val="both"/>
        <w:rPr>
          <w:sz w:val="25"/>
          <w:szCs w:val="25"/>
        </w:rPr>
      </w:pPr>
      <w:r w:rsidRPr="00D1546C">
        <w:rPr>
          <w:sz w:val="25"/>
          <w:szCs w:val="25"/>
        </w:rPr>
        <w:t xml:space="preserve"> In sum and substance she asserted, that she had studied upto class 3 at the Government High School, Jathlana, whereafter, she started to do household work at home. On 25.3.1993 at about 11 pm, she had gone out of her house t</w:t>
      </w:r>
      <w:r w:rsidRPr="00D1546C">
        <w:rPr>
          <w:sz w:val="25"/>
          <w:szCs w:val="25"/>
        </w:rPr>
        <w:t xml:space="preserve">o urinate in the street. The accused-appellant Jarnail Singh and three other persons had caught hold of her, and had taken her in a tanker towards Raipur side in Uttar Pradesh. The accused- appellant Jarnail Singh and his three accomplices, had then raped </w:t>
      </w:r>
      <w:r w:rsidRPr="00D1546C">
        <w:rPr>
          <w:sz w:val="25"/>
          <w:szCs w:val="25"/>
        </w:rPr>
        <w:t>her in a small room. She also testified, that she had been recovered by the police from Raipur, and at the time of her recovery, Moti Ram-PW3 and her uncle Omilal (Om Prakash) and Jagmal were present with the police party. Thereafter, she claims to have be</w:t>
      </w:r>
      <w:r w:rsidRPr="00D1546C">
        <w:rPr>
          <w:sz w:val="25"/>
          <w:szCs w:val="25"/>
        </w:rPr>
        <w:t>en brought to police post Jathlana, and was got medico-legally examined by a lady doctor at Civil Hospital, Radaur. Since the prosecutrix VW - PW6, was not disclosing the entire factual position, and seemed to be changing the version of her statement recor</w:t>
      </w:r>
      <w:r w:rsidRPr="00D1546C">
        <w:rPr>
          <w:sz w:val="25"/>
          <w:szCs w:val="25"/>
        </w:rPr>
        <w:t>ded under Section 164 of the Code of Criminal Procedure, the Public Prosecutor sought permission to cross-examine her. Consequent upon being permitted to cross- examine the prosecutrix VW - PW6, she affirmed, that the accused- appellant had been alluring h</w:t>
      </w:r>
      <w:r w:rsidRPr="00D1546C">
        <w:rPr>
          <w:sz w:val="25"/>
          <w:szCs w:val="25"/>
        </w:rPr>
        <w:t>er for marriage, with the promise of giving her ornaments and clothes, and a further commitment to move her to the city, after their marriage. During these allurements, the accused-appellant Jarnail Singh used to also impress upon her, that her parents wer</w:t>
      </w:r>
      <w:r w:rsidRPr="00D1546C">
        <w:rPr>
          <w:sz w:val="25"/>
          <w:szCs w:val="25"/>
        </w:rPr>
        <w:t xml:space="preserve">e poor and would marry her to some poor person, who would never be able to provide her such facilities. During her cross-examination, she expressly denied the suggestion, that she herself had allured the accused- appellant Jarnail Singh, to take her away, </w:t>
      </w:r>
      <w:r w:rsidRPr="00D1546C">
        <w:rPr>
          <w:sz w:val="25"/>
          <w:szCs w:val="25"/>
        </w:rPr>
        <w:t>in order to marry him.</w:t>
      </w:r>
    </w:p>
    <w:p w:rsidR="00474EAC" w:rsidRPr="00D1546C" w:rsidRDefault="00D27D4A">
      <w:pPr>
        <w:pStyle w:val="Bodytext0"/>
        <w:numPr>
          <w:ilvl w:val="0"/>
          <w:numId w:val="3"/>
        </w:numPr>
        <w:shd w:val="clear" w:color="auto" w:fill="auto"/>
        <w:spacing w:before="0" w:line="293" w:lineRule="exact"/>
        <w:ind w:left="20" w:right="40"/>
        <w:jc w:val="both"/>
        <w:rPr>
          <w:sz w:val="25"/>
          <w:szCs w:val="25"/>
        </w:rPr>
      </w:pPr>
      <w:r w:rsidRPr="00D1546C">
        <w:rPr>
          <w:sz w:val="25"/>
          <w:szCs w:val="25"/>
        </w:rPr>
        <w:t xml:space="preserve"> O.P. Verma, Judicial Magistrate First Class, Jagadhri, appeared as PW7. He proved the statement, recorded before him under Section 164 of the Code of Criminal Procedure, by the prosecutrix VW - PW6, on 6.4.1993.</w:t>
      </w:r>
    </w:p>
    <w:p w:rsidR="00474EAC" w:rsidRPr="00D1546C" w:rsidRDefault="00D27D4A">
      <w:pPr>
        <w:pStyle w:val="Bodytext0"/>
        <w:shd w:val="clear" w:color="auto" w:fill="auto"/>
        <w:spacing w:before="0" w:line="293" w:lineRule="exact"/>
        <w:ind w:left="20" w:right="40"/>
        <w:jc w:val="both"/>
        <w:rPr>
          <w:sz w:val="25"/>
          <w:szCs w:val="25"/>
        </w:rPr>
      </w:pPr>
      <w:r w:rsidRPr="00D1546C">
        <w:rPr>
          <w:sz w:val="25"/>
          <w:szCs w:val="25"/>
        </w:rPr>
        <w:t>vii) Jagdish Chander</w:t>
      </w:r>
      <w:r w:rsidRPr="00D1546C">
        <w:rPr>
          <w:sz w:val="25"/>
          <w:szCs w:val="25"/>
        </w:rPr>
        <w:t>-PW8, the father of the prosecutrix VW - PW6 during the course of his deposition, affirmed the factual position depicted in his complaint dated</w:t>
      </w:r>
    </w:p>
    <w:p w:rsidR="00474EAC" w:rsidRPr="00D1546C" w:rsidRDefault="00D27D4A">
      <w:pPr>
        <w:pStyle w:val="Bodytext0"/>
        <w:numPr>
          <w:ilvl w:val="0"/>
          <w:numId w:val="7"/>
        </w:numPr>
        <w:shd w:val="clear" w:color="auto" w:fill="auto"/>
        <w:tabs>
          <w:tab w:val="left" w:pos="1850"/>
        </w:tabs>
        <w:spacing w:before="0" w:line="293" w:lineRule="exact"/>
        <w:ind w:left="740" w:right="20"/>
        <w:jc w:val="both"/>
        <w:rPr>
          <w:sz w:val="25"/>
          <w:szCs w:val="25"/>
        </w:rPr>
      </w:pPr>
      <w:r w:rsidRPr="00D1546C">
        <w:rPr>
          <w:sz w:val="25"/>
          <w:szCs w:val="25"/>
        </w:rPr>
        <w:t>(Exhibit PO). He also corroborated the testimony of his daughter (i.e., the prosecutrix VW - PW6) in all materia</w:t>
      </w:r>
      <w:r w:rsidRPr="00D1546C">
        <w:rPr>
          <w:sz w:val="25"/>
          <w:szCs w:val="25"/>
        </w:rPr>
        <w:t>l particulars.</w:t>
      </w:r>
    </w:p>
    <w:p w:rsidR="00474EAC" w:rsidRPr="00D1546C" w:rsidRDefault="00D27D4A">
      <w:pPr>
        <w:pStyle w:val="Bodytext0"/>
        <w:shd w:val="clear" w:color="auto" w:fill="auto"/>
        <w:spacing w:before="0" w:after="240" w:line="293" w:lineRule="exact"/>
        <w:ind w:left="740" w:right="20"/>
        <w:jc w:val="both"/>
        <w:rPr>
          <w:sz w:val="25"/>
          <w:szCs w:val="25"/>
        </w:rPr>
      </w:pPr>
      <w:r w:rsidRPr="00D1546C">
        <w:rPr>
          <w:sz w:val="25"/>
          <w:szCs w:val="25"/>
        </w:rPr>
        <w:t>The conviction of the accused-appellant at the hands of the trial Court (on 14.3.1995) and by the High Court (on 4.11.2008) was primarily based on the statements of the prosecution witnesses summarised above.”</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We shall now Endeavour to deal with the submissions advanced at the hands of the learned counsel for the accused-appellant.</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The first and foremost contention advanced at the hands of the learned counsel for the accused-appellant was, that the prosecutrix</w:t>
      </w:r>
      <w:r w:rsidRPr="00D1546C">
        <w:rPr>
          <w:sz w:val="25"/>
          <w:szCs w:val="25"/>
        </w:rPr>
        <w:t xml:space="preserve"> VW - PW6, had voluntarily and with her free consent, accompanied the accused- appellant Jarnail Singh. It was contended, that in actuality, it was the prosecutrix VW - PW6 who had allured the accused-appellant to marry her, and had persuaded him to take h</w:t>
      </w:r>
      <w:r w:rsidRPr="00D1546C">
        <w:rPr>
          <w:sz w:val="25"/>
          <w:szCs w:val="25"/>
        </w:rPr>
        <w:t>er away during the night intervening 25 th and 26th March, 1993. In order to substantiate the instant submission, it was pointed out that the prosecutrix VW - PW6 has remained with the accused Jarnail Singh for four days without any protestation. During th</w:t>
      </w:r>
      <w:r w:rsidRPr="00D1546C">
        <w:rPr>
          <w:sz w:val="25"/>
          <w:szCs w:val="25"/>
        </w:rPr>
        <w:t>e course of the aforesaid four days in the company of the accused-appellant Jarnail Singh, they had travelled from one place to another, and had finally reached the house of Shashi Bhan at Raipur (from where the police recovered her on 29.3.1993). It was s</w:t>
      </w:r>
      <w:r w:rsidRPr="00D1546C">
        <w:rPr>
          <w:sz w:val="25"/>
          <w:szCs w:val="25"/>
        </w:rPr>
        <w:t>ubmitted, that there was ample opportunity with her, to raise an alarm during the aforestated four days. The fact that she did not raise any alarm shows, that she had voluntarily remained with the accused-appellant Jarnail Singh. Therefore, sexual intercou</w:t>
      </w:r>
      <w:r w:rsidRPr="00D1546C">
        <w:rPr>
          <w:sz w:val="25"/>
          <w:szCs w:val="25"/>
        </w:rPr>
        <w:t>rse with the accused-appellant Jarnail Singh, according to learned counsel, was also consensual. Thus viewed, it was asserted, that the accused-appellant Jarnail Singh could not be accused of either having kidnapped her, and/or having committed rape on her</w:t>
      </w:r>
      <w:r w:rsidRPr="00D1546C">
        <w:rPr>
          <w:sz w:val="25"/>
          <w:szCs w:val="25"/>
        </w:rPr>
        <w:t>.</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On the same issue, learned counsel for the accused-appellant also invited our attention to the fact, that in the complaint lodged by Jagdish Chandra (PW8), dated 27.3.1993, he had expressly mentioned that the prosecutrix had taken away a sum of Rs.3,000</w:t>
      </w:r>
      <w:r w:rsidRPr="00D1546C">
        <w:rPr>
          <w:sz w:val="25"/>
          <w:szCs w:val="25"/>
        </w:rPr>
        <w:t>/-. In this behalf it was submitted that the instant act of the prosecutrix exhibits that she had taken money from her father’s house to make good her escape in the company of the accused-appellant Jarnail Singh. It is sought to be inferred from the above,</w:t>
      </w:r>
      <w:r w:rsidRPr="00D1546C">
        <w:rPr>
          <w:sz w:val="25"/>
          <w:szCs w:val="25"/>
        </w:rPr>
        <w:t xml:space="preserve"> that the prosecutrix VW - PW6 had gone with the accused- appellant Jarnail Singh, of her own free will. And, that she had sexual intercourse with him consensually. For the reasons indicated hereinabove, it was the vehement contention of the learned counse</w:t>
      </w:r>
      <w:r w:rsidRPr="00D1546C">
        <w:rPr>
          <w:sz w:val="25"/>
          <w:szCs w:val="25"/>
        </w:rPr>
        <w:t>l for the accused- appellant Jarnail Singh, that the courts below had seriously erred in recording the appellant’s conviction under Sections 366, 376 and 120-B of the Indian Penal Code.</w:t>
      </w:r>
    </w:p>
    <w:p w:rsidR="00474EAC" w:rsidRPr="00D1546C" w:rsidRDefault="00D27D4A">
      <w:pPr>
        <w:pStyle w:val="Bodytext0"/>
        <w:numPr>
          <w:ilvl w:val="0"/>
          <w:numId w:val="1"/>
        </w:numPr>
        <w:shd w:val="clear" w:color="auto" w:fill="auto"/>
        <w:spacing w:before="0" w:line="293" w:lineRule="exact"/>
        <w:ind w:left="20" w:right="20"/>
        <w:jc w:val="both"/>
        <w:rPr>
          <w:sz w:val="25"/>
          <w:szCs w:val="25"/>
        </w:rPr>
      </w:pPr>
      <w:r w:rsidRPr="00D1546C">
        <w:rPr>
          <w:sz w:val="25"/>
          <w:szCs w:val="25"/>
        </w:rPr>
        <w:t xml:space="preserve"> We have given our thoughtful consideration to the first contention ad</w:t>
      </w:r>
      <w:r w:rsidRPr="00D1546C">
        <w:rPr>
          <w:sz w:val="25"/>
          <w:szCs w:val="25"/>
        </w:rPr>
        <w:t xml:space="preserve">vanced at the hands of the learned counsel for the accused-appellant. We shall venture to determine the factual aspects taken into consideration by the learned counsel for the appellant, to substantiate the alleged free will and consent of the prosecutrix </w:t>
      </w:r>
      <w:r w:rsidRPr="00D1546C">
        <w:rPr>
          <w:sz w:val="25"/>
          <w:szCs w:val="25"/>
        </w:rPr>
        <w:t>VW - PW6 individually, so as to effectively determine the veracity of the submissions noticed above.</w:t>
      </w:r>
    </w:p>
    <w:p w:rsidR="00474EAC" w:rsidRPr="00D1546C" w:rsidRDefault="00D27D4A">
      <w:pPr>
        <w:pStyle w:val="Bodytext0"/>
        <w:numPr>
          <w:ilvl w:val="0"/>
          <w:numId w:val="1"/>
        </w:numPr>
        <w:shd w:val="clear" w:color="auto" w:fill="auto"/>
        <w:spacing w:before="0" w:after="240" w:line="293" w:lineRule="exact"/>
        <w:ind w:left="20" w:right="20"/>
        <w:jc w:val="both"/>
        <w:rPr>
          <w:sz w:val="25"/>
          <w:szCs w:val="25"/>
        </w:rPr>
      </w:pPr>
      <w:r w:rsidRPr="00D1546C">
        <w:rPr>
          <w:sz w:val="25"/>
          <w:szCs w:val="25"/>
        </w:rPr>
        <w:t xml:space="preserve"> In so far as the issue of having gone with the accused-appellant Jarnail Singh of her own free will, and of having had sexual intercourse with him consens</w:t>
      </w:r>
      <w:r w:rsidRPr="00D1546C">
        <w:rPr>
          <w:sz w:val="25"/>
          <w:szCs w:val="25"/>
        </w:rPr>
        <w:t>ually, it is necessary only to examine the uncontested deposition of the prosecutrix VW - PW6. In this behalf, it may be pointed out, that in her statement recorded under Section 164 of the Code of Criminal Procedure before the Judicial Magistrate, First C</w:t>
      </w:r>
      <w:r w:rsidRPr="00D1546C">
        <w:rPr>
          <w:sz w:val="25"/>
          <w:szCs w:val="25"/>
        </w:rPr>
        <w:t>lass, Jagadhari on 6.4.1993, the prosecutrix VW - PW6 had expressly asserted, that she was forcibly taken away on 25.3.1993, when she had gone out of her house to urinate in the street, by Jarnail Singh and his three accomplices. She had clearly and catego</w:t>
      </w:r>
      <w:r w:rsidRPr="00D1546C">
        <w:rPr>
          <w:sz w:val="25"/>
          <w:szCs w:val="25"/>
        </w:rPr>
        <w:t>rically testified that all the four had caught hold of her. They had made her inhale something, which rendered her unconscious. She had further stated that the accused-appellant Jarnail Singh and his accomplices, had then taken her to some unknown place in</w:t>
      </w:r>
      <w:r w:rsidRPr="00D1546C">
        <w:rPr>
          <w:sz w:val="25"/>
          <w:szCs w:val="25"/>
        </w:rPr>
        <w:t xml:space="preserve"> Uttar Pradesh in a vehicle where Jarnail Singh forcibly attempted to commit intercourse with her. At that juncture, she had slapped Jarnail Singh on his face, but in order to subjugate her, he had put a cloth in her mouth to prevent her from raising an al</w:t>
      </w:r>
      <w:r w:rsidRPr="00D1546C">
        <w:rPr>
          <w:sz w:val="25"/>
          <w:szCs w:val="25"/>
        </w:rPr>
        <w:t>arm. Thereafter, the accused-appellant Jarnail Singh and his accomplices had committed forcible intercourse with her, one after the other. In her statement before the Trial Court, where she appeared as PW6, she had reiterated clearly the position of having</w:t>
      </w:r>
      <w:r w:rsidRPr="00D1546C">
        <w:rPr>
          <w:sz w:val="25"/>
          <w:szCs w:val="25"/>
        </w:rPr>
        <w:t xml:space="preserve"> been taken away by the accused-appellant Jarnail Singh, and his three accomplices. She affirmed, that she was taken away in a tanker to Uttar Pradesh and then all the accused had committed rape on her in a small room. On the aforestated aspect of the matt</w:t>
      </w:r>
      <w:r w:rsidRPr="00D1546C">
        <w:rPr>
          <w:sz w:val="25"/>
          <w:szCs w:val="25"/>
        </w:rPr>
        <w:t xml:space="preserve">er, she was not subjected to cross-examination at the behest of the accused. Only a suggestion was put to her, that she had persuaded the accused-appellant Jarnail Singh to take her away, in order to perform marriage with her, and for the said purpose had </w:t>
      </w:r>
      <w:r w:rsidRPr="00D1546C">
        <w:rPr>
          <w:sz w:val="25"/>
          <w:szCs w:val="25"/>
        </w:rPr>
        <w:t>taken away cash, clothes and jewellery from her own residence. The foretasted suggestion was denied by the prosecutrix VW - PW6. Keeping in view the statement of the prosecutrix VW - PW6 under Section 164 of the code of Criminal procedure before the Judici</w:t>
      </w:r>
      <w:r w:rsidRPr="00D1546C">
        <w:rPr>
          <w:sz w:val="25"/>
          <w:szCs w:val="25"/>
        </w:rPr>
        <w:t>al Magistrate, First Class, Jagadhri, as also, the statement made by her while appearing before the trial court, and the manner in which she was subjected to cross-examination, there is no room for any doubt, that the prosecutrix was forcefully taken away,</w:t>
      </w:r>
      <w:r w:rsidRPr="00D1546C">
        <w:rPr>
          <w:sz w:val="25"/>
          <w:szCs w:val="25"/>
        </w:rPr>
        <w:t xml:space="preserve"> and that, she was subjected to rape at the hands of the accused-appellant Jarnail Singh and his three accomplices. It may still have been understandable, if the case had been, that she had consensual sex with the accused-appellant alone. But consensual se</w:t>
      </w:r>
      <w:r w:rsidRPr="00D1546C">
        <w:rPr>
          <w:sz w:val="25"/>
          <w:szCs w:val="25"/>
        </w:rPr>
        <w:t>x with four boys at the same time, is just not comprehensible. Since the fact, that the accused-appellate Jarnail Singh and the prosecutrix VW - PW6 had eloped together is not disputed. And furthermore, since the accused-appellant having had sexual interco</w:t>
      </w:r>
      <w:r w:rsidRPr="00D1546C">
        <w:rPr>
          <w:sz w:val="25"/>
          <w:szCs w:val="25"/>
        </w:rPr>
        <w:t>urse with the prosecutrix is also the disputed. It is just not possible to accept the proposition canvassed on behalf of the accused-appellant. We, therefore, find no merit in the instant submission.</w:t>
      </w:r>
    </w:p>
    <w:p w:rsidR="00474EAC" w:rsidRPr="00D1546C" w:rsidRDefault="00D27D4A">
      <w:pPr>
        <w:pStyle w:val="Bodytext0"/>
        <w:numPr>
          <w:ilvl w:val="0"/>
          <w:numId w:val="1"/>
        </w:numPr>
        <w:shd w:val="clear" w:color="auto" w:fill="auto"/>
        <w:spacing w:before="0" w:line="293" w:lineRule="exact"/>
        <w:ind w:left="20" w:right="20"/>
        <w:jc w:val="both"/>
        <w:rPr>
          <w:sz w:val="25"/>
          <w:szCs w:val="25"/>
        </w:rPr>
      </w:pPr>
      <w:r w:rsidRPr="00D1546C">
        <w:rPr>
          <w:sz w:val="25"/>
          <w:szCs w:val="25"/>
        </w:rPr>
        <w:t xml:space="preserve"> The contention advanced at the hands of the learned cou</w:t>
      </w:r>
      <w:r w:rsidRPr="00D1546C">
        <w:rPr>
          <w:sz w:val="25"/>
          <w:szCs w:val="25"/>
        </w:rPr>
        <w:t xml:space="preserve">nsel for the accused-appellant Jarnail Singh, that while leaving her house on 25.3.1993, the prosecutrix VW - PW6, had taken away a sum of Rs.3,000/-, needs a holistic examination. Whilst it is true that in the complaint, Jagdish Chandra (PW8), the father </w:t>
      </w:r>
      <w:r w:rsidRPr="00D1546C">
        <w:rPr>
          <w:sz w:val="25"/>
          <w:szCs w:val="25"/>
        </w:rPr>
        <w:t>of the prosecutrix VW - PW6, had categorically mentioned that a sum of Rs.3, 000/- was missing from his residence, and the said fact was duly mentioned in his complaint to the police dated 27.3.1993, yet he had not accuse the prosecutrix VW - PW6 for havin</w:t>
      </w:r>
      <w:r w:rsidRPr="00D1546C">
        <w:rPr>
          <w:sz w:val="25"/>
          <w:szCs w:val="25"/>
        </w:rPr>
        <w:t>g taken it away. The instant aspect, in our considered view pales into insignificance, on account of the statement made by Jagdish</w:t>
      </w:r>
    </w:p>
    <w:p w:rsidR="00474EAC" w:rsidRPr="00D1546C" w:rsidRDefault="00D27D4A">
      <w:pPr>
        <w:pStyle w:val="Bodytext0"/>
        <w:shd w:val="clear" w:color="auto" w:fill="auto"/>
        <w:spacing w:before="0" w:line="293" w:lineRule="exact"/>
        <w:ind w:left="20" w:right="40"/>
        <w:jc w:val="both"/>
        <w:rPr>
          <w:sz w:val="25"/>
          <w:szCs w:val="25"/>
        </w:rPr>
      </w:pPr>
      <w:r w:rsidRPr="00D1546C">
        <w:rPr>
          <w:sz w:val="25"/>
          <w:szCs w:val="25"/>
        </w:rPr>
        <w:t>Chandra (PW8) before the Trial Court. During the course of his deposition before the Trial Court, he had asserted, that he ha</w:t>
      </w:r>
      <w:r w:rsidRPr="00D1546C">
        <w:rPr>
          <w:sz w:val="25"/>
          <w:szCs w:val="25"/>
        </w:rPr>
        <w:t>d mentioned that a sum of Rs.3,000/- was missing from his residence, but his wife Savitri Devi had found the aforesaid money from the residence itself, a few days later. Accordingly, the assertion made by the learned counsel representing the accused- appel</w:t>
      </w:r>
      <w:r w:rsidRPr="00D1546C">
        <w:rPr>
          <w:sz w:val="25"/>
          <w:szCs w:val="25"/>
        </w:rPr>
        <w:t>lant to the effect that the prosecutrix VW - PW6 had taken away a sum of Rs.3,000/-, when she left the house of her father on 25.3.1993, cannot be stated to have been duly proved. Besides the aforesaid, it is apparent from the cross-examination of the pros</w:t>
      </w:r>
      <w:r w:rsidRPr="00D1546C">
        <w:rPr>
          <w:sz w:val="25"/>
          <w:szCs w:val="25"/>
        </w:rPr>
        <w:t>ecutrix VW - PW6, that a suggestion was put to her that besides cash, she had taken away clothes and jewellery at the time of leaving her father’s house on 25.3.1993. The prosecutrix VW</w:t>
      </w:r>
    </w:p>
    <w:p w:rsidR="00474EAC" w:rsidRPr="00D1546C" w:rsidRDefault="00D27D4A">
      <w:pPr>
        <w:pStyle w:val="Bodytext0"/>
        <w:shd w:val="clear" w:color="auto" w:fill="auto"/>
        <w:spacing w:before="0" w:after="240" w:line="293" w:lineRule="exact"/>
        <w:ind w:left="20" w:right="40"/>
        <w:jc w:val="both"/>
        <w:rPr>
          <w:sz w:val="25"/>
          <w:szCs w:val="25"/>
        </w:rPr>
      </w:pPr>
      <w:r w:rsidRPr="00D1546C">
        <w:rPr>
          <w:sz w:val="25"/>
          <w:szCs w:val="25"/>
        </w:rPr>
        <w:t>- PW6 expressly denied the suggestion. There is no material on the rec</w:t>
      </w:r>
      <w:r w:rsidRPr="00D1546C">
        <w:rPr>
          <w:sz w:val="25"/>
          <w:szCs w:val="25"/>
        </w:rPr>
        <w:t>ord of the case to substantiate the said allegation. Therefore, it is not possible for us to accept the accusation leveled by the accused-appellant Jarnail Singh against the prosecutrix VW - PW6, either on the issue of having taken away a sum of Rs.3, 000/</w:t>
      </w:r>
      <w:r w:rsidRPr="00D1546C">
        <w:rPr>
          <w:sz w:val="25"/>
          <w:szCs w:val="25"/>
        </w:rPr>
        <w:t>- while leaving her house, or that she left her house on 25.3.1993 along with clothes and jewellery. Accordingly, the inference drawn by assuming the said factual position as true simply does not arise.</w:t>
      </w:r>
    </w:p>
    <w:p w:rsidR="00474EAC" w:rsidRPr="00D1546C" w:rsidRDefault="00D27D4A">
      <w:pPr>
        <w:pStyle w:val="Bodytext0"/>
        <w:numPr>
          <w:ilvl w:val="0"/>
          <w:numId w:val="1"/>
        </w:numPr>
        <w:shd w:val="clear" w:color="auto" w:fill="auto"/>
        <w:spacing w:before="0" w:after="240" w:line="293" w:lineRule="exact"/>
        <w:ind w:left="20" w:right="40"/>
        <w:jc w:val="both"/>
        <w:rPr>
          <w:sz w:val="25"/>
          <w:szCs w:val="25"/>
        </w:rPr>
      </w:pPr>
      <w:r w:rsidRPr="00D1546C">
        <w:rPr>
          <w:sz w:val="25"/>
          <w:szCs w:val="25"/>
        </w:rPr>
        <w:t xml:space="preserve"> The first contention advanced at the hands of the le</w:t>
      </w:r>
      <w:r w:rsidRPr="00D1546C">
        <w:rPr>
          <w:sz w:val="25"/>
          <w:szCs w:val="25"/>
        </w:rPr>
        <w:t>arned counsel for the appellant can be conveniently determined from another perspective. The High Court in the impugned order arrived at the conclusion that the prosecutrix VW - PW6 was a minor at the time of occurrence on 25.3.1993, and had concluded, tha</w:t>
      </w:r>
      <w:r w:rsidRPr="00D1546C">
        <w:rPr>
          <w:sz w:val="25"/>
          <w:szCs w:val="25"/>
        </w:rPr>
        <w:t>t even if she had accompanied the accused-appellant Jarnail Singh on 25.3.1993 of her own free consent, and even if she had had sexual intercourse with the accused consensually, the same would be immaterial. For, consent of a minor is inconsequential.</w:t>
      </w:r>
    </w:p>
    <w:p w:rsidR="00474EAC" w:rsidRPr="00D1546C" w:rsidRDefault="00D27D4A">
      <w:pPr>
        <w:pStyle w:val="Bodytext0"/>
        <w:numPr>
          <w:ilvl w:val="0"/>
          <w:numId w:val="1"/>
        </w:numPr>
        <w:shd w:val="clear" w:color="auto" w:fill="auto"/>
        <w:spacing w:before="0" w:after="240" w:line="293" w:lineRule="exact"/>
        <w:ind w:left="20" w:right="40"/>
        <w:jc w:val="both"/>
        <w:rPr>
          <w:sz w:val="25"/>
          <w:szCs w:val="25"/>
        </w:rPr>
      </w:pPr>
      <w:r w:rsidRPr="00D1546C">
        <w:rPr>
          <w:sz w:val="25"/>
          <w:szCs w:val="25"/>
        </w:rPr>
        <w:t xml:space="preserve"> Dur</w:t>
      </w:r>
      <w:r w:rsidRPr="00D1546C">
        <w:rPr>
          <w:sz w:val="25"/>
          <w:szCs w:val="25"/>
        </w:rPr>
        <w:t>ing the course of hearing of the present appeal, learned counsel for the appellant vehemently contested the determination of the High Court in the impugned judgment, wherein it had concluded, that the prosecutrix VW - PW6 was a minor. Insofar as the instan</w:t>
      </w:r>
      <w:r w:rsidRPr="00D1546C">
        <w:rPr>
          <w:sz w:val="25"/>
          <w:szCs w:val="25"/>
        </w:rPr>
        <w:t>t aspect of the matter is concerned, it was pointed out, that the sexual organs of the prosecutrix VW - PW6 were found to be fully developed by Dr. Kanta Dhankar- PW1. Her hymen was found to be ruptured. It was also seen during the medico-legal examination</w:t>
      </w:r>
      <w:r w:rsidRPr="00D1546C">
        <w:rPr>
          <w:sz w:val="25"/>
          <w:szCs w:val="25"/>
        </w:rPr>
        <w:t xml:space="preserve"> of the prosecutrix VW - PW6 that the vagina admitted two/three fingers easily. Learned counsel for the appellant-accused Jarnail Singh, also invited our attention to the cross-examination of Dr. Kanta Dhankar- (PW1), wherein she acknowledged having mentio</w:t>
      </w:r>
      <w:r w:rsidRPr="00D1546C">
        <w:rPr>
          <w:sz w:val="25"/>
          <w:szCs w:val="25"/>
        </w:rPr>
        <w:t>ned the age of the prosecutrix VW - PW6 as 15 years, on the basis of the statement made by the prosecutrix to her. Dr. Kanta Dhankar-PW1 had also acknowledged that she had not got the ossification test conducted on the prosecutrix VW - PW6 to scientificall</w:t>
      </w:r>
      <w:r w:rsidRPr="00D1546C">
        <w:rPr>
          <w:sz w:val="25"/>
          <w:szCs w:val="25"/>
        </w:rPr>
        <w:t>y determine the age of the prosecutrix. Based on the aforesaid, it was averred that there was no concrete material on the record of the case, on the basis of which it could have been concluded by the High Court, that the prosecutrix was a minor on the date</w:t>
      </w:r>
      <w:r w:rsidRPr="00D1546C">
        <w:rPr>
          <w:sz w:val="25"/>
          <w:szCs w:val="25"/>
        </w:rPr>
        <w:t xml:space="preserve"> of occurrence.</w:t>
      </w:r>
    </w:p>
    <w:p w:rsidR="00474EAC" w:rsidRPr="00D1546C" w:rsidRDefault="00D27D4A">
      <w:pPr>
        <w:pStyle w:val="Bodytext0"/>
        <w:numPr>
          <w:ilvl w:val="0"/>
          <w:numId w:val="1"/>
        </w:numPr>
        <w:shd w:val="clear" w:color="auto" w:fill="auto"/>
        <w:spacing w:before="0" w:after="240" w:line="293" w:lineRule="exact"/>
        <w:ind w:left="20" w:right="40"/>
        <w:jc w:val="both"/>
        <w:rPr>
          <w:sz w:val="25"/>
          <w:szCs w:val="25"/>
        </w:rPr>
      </w:pPr>
      <w:r w:rsidRPr="00D1546C">
        <w:rPr>
          <w:sz w:val="25"/>
          <w:szCs w:val="25"/>
        </w:rPr>
        <w:t xml:space="preserve"> In order to support his contention, that the prosecutrix was not a minor at the time of occurrence, learned counsel for the appellant placed reliance on the judgment rendered in Sunil vs. State of Haryana, AIR 2010 SC 392. Ordinarily, we would have extrac</w:t>
      </w:r>
      <w:r w:rsidRPr="00D1546C">
        <w:rPr>
          <w:sz w:val="25"/>
          <w:szCs w:val="25"/>
        </w:rPr>
        <w:t>ted the observations on which reliance was placed, but for reasons that would emerge from our conclusion; we consider it inappropriate to do so.</w:t>
      </w:r>
    </w:p>
    <w:p w:rsidR="00474EAC" w:rsidRPr="00D1546C" w:rsidRDefault="00D27D4A">
      <w:pPr>
        <w:pStyle w:val="Bodytext0"/>
        <w:numPr>
          <w:ilvl w:val="0"/>
          <w:numId w:val="1"/>
        </w:numPr>
        <w:shd w:val="clear" w:color="auto" w:fill="auto"/>
        <w:tabs>
          <w:tab w:val="left" w:pos="423"/>
        </w:tabs>
        <w:spacing w:before="0" w:after="240" w:line="293" w:lineRule="exact"/>
        <w:ind w:right="40"/>
        <w:jc w:val="both"/>
        <w:rPr>
          <w:sz w:val="25"/>
          <w:szCs w:val="25"/>
        </w:rPr>
      </w:pPr>
      <w:r w:rsidRPr="00D1546C">
        <w:rPr>
          <w:sz w:val="25"/>
          <w:szCs w:val="25"/>
        </w:rPr>
        <w:t xml:space="preserve">On the issue of determination of age of a minor, one only needs to make a reference to Rule 12 of the Juvenile </w:t>
      </w:r>
      <w:r w:rsidRPr="00D1546C">
        <w:rPr>
          <w:sz w:val="25"/>
          <w:szCs w:val="25"/>
        </w:rPr>
        <w:t>Justice (Care and Protection of Children) Rules, 2007 (hereinafter referred to as the 2007 Rules). The foretasted 2007 Rules have been framed under Section 68(1) of the Juvenile Justice (Care and Protection of Children) Act, 2000. Rule 12 referred to herei</w:t>
      </w:r>
      <w:r w:rsidRPr="00D1546C">
        <w:rPr>
          <w:sz w:val="25"/>
          <w:szCs w:val="25"/>
        </w:rPr>
        <w:t>nabove reads as under:</w:t>
      </w:r>
    </w:p>
    <w:p w:rsidR="00474EAC" w:rsidRPr="00D1546C" w:rsidRDefault="00D27D4A">
      <w:pPr>
        <w:pStyle w:val="Bodytext0"/>
        <w:shd w:val="clear" w:color="auto" w:fill="auto"/>
        <w:spacing w:before="0" w:line="293" w:lineRule="exact"/>
        <w:ind w:left="720" w:right="40"/>
        <w:jc w:val="both"/>
        <w:rPr>
          <w:sz w:val="25"/>
          <w:szCs w:val="25"/>
        </w:rPr>
      </w:pPr>
      <w:r w:rsidRPr="00D1546C">
        <w:rPr>
          <w:sz w:val="25"/>
          <w:szCs w:val="25"/>
        </w:rPr>
        <w:t>“12. Procedure to be followed in determination of Age.? (1) In every case concerning a child or a juvenile in conflict with law, the court or the Board or as the case may be the Committee referred to in rule 19 of these rules shall d</w:t>
      </w:r>
      <w:r w:rsidRPr="00D1546C">
        <w:rPr>
          <w:sz w:val="25"/>
          <w:szCs w:val="25"/>
        </w:rPr>
        <w:t>etermine the age of such juvenile or child or a juvenile in conflict with law within a period of thirty days from the date of making of the application for that purpose.</w:t>
      </w:r>
    </w:p>
    <w:p w:rsidR="00474EAC" w:rsidRPr="00D1546C" w:rsidRDefault="00D27D4A">
      <w:pPr>
        <w:pStyle w:val="Bodytext0"/>
        <w:numPr>
          <w:ilvl w:val="0"/>
          <w:numId w:val="8"/>
        </w:numPr>
        <w:shd w:val="clear" w:color="auto" w:fill="auto"/>
        <w:spacing w:before="0" w:line="293" w:lineRule="exact"/>
        <w:ind w:left="720" w:right="40"/>
        <w:jc w:val="both"/>
        <w:rPr>
          <w:sz w:val="25"/>
          <w:szCs w:val="25"/>
        </w:rPr>
      </w:pPr>
      <w:r w:rsidRPr="00D1546C">
        <w:rPr>
          <w:sz w:val="25"/>
          <w:szCs w:val="25"/>
        </w:rPr>
        <w:t xml:space="preserve"> The court or the Board or as the case may be the Committee shall decide the juvenilit</w:t>
      </w:r>
      <w:r w:rsidRPr="00D1546C">
        <w:rPr>
          <w:sz w:val="25"/>
          <w:szCs w:val="25"/>
        </w:rPr>
        <w:t>y or otherwise of the juvenile or the child or as the case may be the juvenile in conflict with law, prima facie on the basis of physical appearance or documents, if available, and send him to the observation home or in jail.</w:t>
      </w:r>
    </w:p>
    <w:p w:rsidR="00474EAC" w:rsidRPr="00D1546C" w:rsidRDefault="00D27D4A">
      <w:pPr>
        <w:pStyle w:val="Bodytext0"/>
        <w:numPr>
          <w:ilvl w:val="0"/>
          <w:numId w:val="8"/>
        </w:numPr>
        <w:shd w:val="clear" w:color="auto" w:fill="auto"/>
        <w:spacing w:before="0" w:line="293" w:lineRule="exact"/>
        <w:ind w:left="720" w:right="40"/>
        <w:jc w:val="both"/>
        <w:rPr>
          <w:sz w:val="25"/>
          <w:szCs w:val="25"/>
        </w:rPr>
      </w:pPr>
      <w:r w:rsidRPr="00D1546C">
        <w:rPr>
          <w:sz w:val="25"/>
          <w:szCs w:val="25"/>
        </w:rPr>
        <w:t xml:space="preserve"> In every case concerning a ch</w:t>
      </w:r>
      <w:r w:rsidRPr="00D1546C">
        <w:rPr>
          <w:sz w:val="25"/>
          <w:szCs w:val="25"/>
        </w:rPr>
        <w:t>ild or juvenile in conflict with law, the age determination inquiry shall be conducted by the court or the Board or, as the case may be, the Committee by seeking evidence by obtaining -</w:t>
      </w:r>
    </w:p>
    <w:p w:rsidR="00474EAC" w:rsidRPr="00D1546C" w:rsidRDefault="00D27D4A">
      <w:pPr>
        <w:pStyle w:val="Bodytext0"/>
        <w:numPr>
          <w:ilvl w:val="0"/>
          <w:numId w:val="9"/>
        </w:numPr>
        <w:shd w:val="clear" w:color="auto" w:fill="auto"/>
        <w:spacing w:before="0" w:line="293" w:lineRule="exact"/>
        <w:ind w:left="720" w:right="40"/>
        <w:jc w:val="both"/>
        <w:rPr>
          <w:sz w:val="25"/>
          <w:szCs w:val="25"/>
        </w:rPr>
      </w:pPr>
      <w:r w:rsidRPr="00D1546C">
        <w:rPr>
          <w:sz w:val="25"/>
          <w:szCs w:val="25"/>
        </w:rPr>
        <w:t xml:space="preserve"> (i) the matriculation or equivalent certificates, if available; and i</w:t>
      </w:r>
      <w:r w:rsidRPr="00D1546C">
        <w:rPr>
          <w:sz w:val="25"/>
          <w:szCs w:val="25"/>
        </w:rPr>
        <w:t>n the absence whereof;</w:t>
      </w:r>
    </w:p>
    <w:p w:rsidR="00474EAC" w:rsidRPr="00D1546C" w:rsidRDefault="00D27D4A">
      <w:pPr>
        <w:pStyle w:val="Bodytext0"/>
        <w:numPr>
          <w:ilvl w:val="0"/>
          <w:numId w:val="10"/>
        </w:numPr>
        <w:shd w:val="clear" w:color="auto" w:fill="auto"/>
        <w:spacing w:before="0" w:line="293" w:lineRule="exact"/>
        <w:ind w:left="720" w:right="40"/>
        <w:jc w:val="both"/>
        <w:rPr>
          <w:sz w:val="25"/>
          <w:szCs w:val="25"/>
        </w:rPr>
      </w:pPr>
      <w:r w:rsidRPr="00D1546C">
        <w:rPr>
          <w:sz w:val="25"/>
          <w:szCs w:val="25"/>
        </w:rPr>
        <w:t xml:space="preserve"> The date of birth certificate from the school (other than a play school) first attended; and in the absence whereof;</w:t>
      </w:r>
    </w:p>
    <w:p w:rsidR="00474EAC" w:rsidRPr="00D1546C" w:rsidRDefault="00D27D4A">
      <w:pPr>
        <w:pStyle w:val="Bodytext0"/>
        <w:numPr>
          <w:ilvl w:val="0"/>
          <w:numId w:val="10"/>
        </w:numPr>
        <w:shd w:val="clear" w:color="auto" w:fill="auto"/>
        <w:spacing w:before="0" w:line="293" w:lineRule="exact"/>
        <w:ind w:left="720" w:right="40"/>
        <w:jc w:val="both"/>
        <w:rPr>
          <w:sz w:val="25"/>
          <w:szCs w:val="25"/>
        </w:rPr>
      </w:pPr>
      <w:r w:rsidRPr="00D1546C">
        <w:rPr>
          <w:sz w:val="25"/>
          <w:szCs w:val="25"/>
        </w:rPr>
        <w:t xml:space="preserve"> The birth certificate given by a corporation or a municipal authority or a panchayat;</w:t>
      </w:r>
    </w:p>
    <w:p w:rsidR="00474EAC" w:rsidRPr="00D1546C" w:rsidRDefault="00D27D4A">
      <w:pPr>
        <w:pStyle w:val="Bodytext0"/>
        <w:numPr>
          <w:ilvl w:val="0"/>
          <w:numId w:val="9"/>
        </w:numPr>
        <w:shd w:val="clear" w:color="auto" w:fill="auto"/>
        <w:spacing w:before="0" w:line="293" w:lineRule="exact"/>
        <w:ind w:left="720" w:right="40"/>
        <w:jc w:val="both"/>
        <w:rPr>
          <w:sz w:val="25"/>
          <w:szCs w:val="25"/>
        </w:rPr>
      </w:pPr>
      <w:r w:rsidRPr="00D1546C">
        <w:rPr>
          <w:sz w:val="25"/>
          <w:szCs w:val="25"/>
        </w:rPr>
        <w:t xml:space="preserve"> And only in the absence of </w:t>
      </w:r>
      <w:r w:rsidRPr="00D1546C">
        <w:rPr>
          <w:sz w:val="25"/>
          <w:szCs w:val="25"/>
        </w:rPr>
        <w:t xml:space="preserve">either (i), (ii) or (iii) of clause (a) above, the medical opinion will be sought from a duly constituted Medical Board, which will declare the age of the juvenile or child. In case exact assessment of the age cannot be done, the Court or the Board or, as </w:t>
      </w:r>
      <w:r w:rsidRPr="00D1546C">
        <w:rPr>
          <w:sz w:val="25"/>
          <w:szCs w:val="25"/>
        </w:rPr>
        <w:t>the case may be, the Committee, for the reasons to be recorded by them, may, if considered necessary, give benefit to the child or juvenile by considering his/her age on lower side within the margin of one year.</w:t>
      </w:r>
    </w:p>
    <w:p w:rsidR="00474EAC" w:rsidRPr="00D1546C" w:rsidRDefault="00D27D4A">
      <w:pPr>
        <w:pStyle w:val="Bodytext0"/>
        <w:shd w:val="clear" w:color="auto" w:fill="auto"/>
        <w:spacing w:before="0" w:line="293" w:lineRule="exact"/>
        <w:ind w:left="720" w:right="40"/>
        <w:jc w:val="both"/>
        <w:rPr>
          <w:sz w:val="25"/>
          <w:szCs w:val="25"/>
        </w:rPr>
      </w:pPr>
      <w:r w:rsidRPr="00D1546C">
        <w:rPr>
          <w:sz w:val="25"/>
          <w:szCs w:val="25"/>
        </w:rPr>
        <w:t>and, while passing orders in such case shall</w:t>
      </w:r>
      <w:r w:rsidRPr="00D1546C">
        <w:rPr>
          <w:sz w:val="25"/>
          <w:szCs w:val="25"/>
        </w:rPr>
        <w:t>, after taking into consideration such evidence as may be available, or the medical opinion, as the case may be, record a finding in respect of his age and either of the evidence specified in any of the clauses</w:t>
      </w:r>
    </w:p>
    <w:p w:rsidR="00474EAC" w:rsidRPr="00D1546C" w:rsidRDefault="00D27D4A">
      <w:pPr>
        <w:pStyle w:val="Bodytext0"/>
        <w:numPr>
          <w:ilvl w:val="0"/>
          <w:numId w:val="11"/>
        </w:numPr>
        <w:shd w:val="clear" w:color="auto" w:fill="auto"/>
        <w:tabs>
          <w:tab w:val="left" w:pos="1147"/>
        </w:tabs>
        <w:spacing w:before="0" w:line="320" w:lineRule="exact"/>
        <w:ind w:left="720"/>
        <w:jc w:val="both"/>
        <w:rPr>
          <w:sz w:val="25"/>
          <w:szCs w:val="25"/>
        </w:rPr>
      </w:pPr>
      <w:r w:rsidRPr="00D1546C">
        <w:rPr>
          <w:sz w:val="25"/>
          <w:szCs w:val="25"/>
          <w:vertAlign w:val="superscript"/>
        </w:rPr>
        <w:t>(i</w:t>
      </w:r>
      <w:r w:rsidRPr="00D1546C">
        <w:rPr>
          <w:rStyle w:val="Bodytext16pt"/>
          <w:sz w:val="25"/>
          <w:szCs w:val="25"/>
        </w:rPr>
        <w:t>X</w:t>
      </w:r>
    </w:p>
    <w:p w:rsidR="00474EAC" w:rsidRPr="00D1546C" w:rsidRDefault="00D27D4A">
      <w:pPr>
        <w:pStyle w:val="Bodytext0"/>
        <w:shd w:val="clear" w:color="auto" w:fill="auto"/>
        <w:spacing w:before="0" w:line="293" w:lineRule="exact"/>
        <w:ind w:left="720" w:right="40"/>
        <w:jc w:val="both"/>
        <w:rPr>
          <w:sz w:val="25"/>
          <w:szCs w:val="25"/>
        </w:rPr>
      </w:pPr>
      <w:r w:rsidRPr="00D1546C">
        <w:rPr>
          <w:sz w:val="25"/>
          <w:szCs w:val="25"/>
        </w:rPr>
        <w:t xml:space="preserve">(ii), (iii) or in the absence whereof, </w:t>
      </w:r>
      <w:r w:rsidRPr="00D1546C">
        <w:rPr>
          <w:sz w:val="25"/>
          <w:szCs w:val="25"/>
        </w:rPr>
        <w:t>clause (b) shall be the conclusive proof of the age as regards such child or the juvenile in conflict with law.</w:t>
      </w:r>
    </w:p>
    <w:p w:rsidR="00474EAC" w:rsidRPr="00D1546C" w:rsidRDefault="00D27D4A">
      <w:pPr>
        <w:pStyle w:val="Bodytext0"/>
        <w:numPr>
          <w:ilvl w:val="0"/>
          <w:numId w:val="8"/>
        </w:numPr>
        <w:shd w:val="clear" w:color="auto" w:fill="auto"/>
        <w:spacing w:before="0" w:line="293" w:lineRule="exact"/>
        <w:ind w:left="720" w:right="40"/>
        <w:jc w:val="both"/>
        <w:rPr>
          <w:sz w:val="25"/>
          <w:szCs w:val="25"/>
        </w:rPr>
      </w:pPr>
      <w:r w:rsidRPr="00D1546C">
        <w:rPr>
          <w:sz w:val="25"/>
          <w:szCs w:val="25"/>
        </w:rPr>
        <w:t xml:space="preserve"> If the age of a juvenile or child or the juvenile in conflict with law is found to be below 18 years on the date of offence, on the basis of an</w:t>
      </w:r>
      <w:r w:rsidRPr="00D1546C">
        <w:rPr>
          <w:sz w:val="25"/>
          <w:szCs w:val="25"/>
        </w:rPr>
        <w:t>y of the conclusive proof specified in sub-rule (3), the court or the Board or as the case may be the Committee shall in writing pass an order stating the age and declaring the status of juvenility or otherwise, for the purpose of the Act and these rules a</w:t>
      </w:r>
      <w:r w:rsidRPr="00D1546C">
        <w:rPr>
          <w:sz w:val="25"/>
          <w:szCs w:val="25"/>
        </w:rPr>
        <w:t>nd a copy of the order shall be given to such juvenile or the person concerned.</w:t>
      </w:r>
    </w:p>
    <w:p w:rsidR="00474EAC" w:rsidRPr="00D1546C" w:rsidRDefault="00D27D4A">
      <w:pPr>
        <w:pStyle w:val="Bodytext0"/>
        <w:numPr>
          <w:ilvl w:val="0"/>
          <w:numId w:val="8"/>
        </w:numPr>
        <w:shd w:val="clear" w:color="auto" w:fill="auto"/>
        <w:spacing w:before="0" w:line="293" w:lineRule="exact"/>
        <w:ind w:left="740" w:right="40"/>
        <w:jc w:val="both"/>
        <w:rPr>
          <w:sz w:val="25"/>
          <w:szCs w:val="25"/>
        </w:rPr>
      </w:pPr>
      <w:r w:rsidRPr="00D1546C">
        <w:rPr>
          <w:sz w:val="25"/>
          <w:szCs w:val="25"/>
        </w:rPr>
        <w:t xml:space="preserve"> Save and except where, further inquiry or otherwise is required, inter alia, in terms of section 7A, section 64 of the Act and these rules, no further inquiry shall be conduct</w:t>
      </w:r>
      <w:r w:rsidRPr="00D1546C">
        <w:rPr>
          <w:sz w:val="25"/>
          <w:szCs w:val="25"/>
        </w:rPr>
        <w:t>ed by the court or the Board after examining and obtaining the certificate or any other documentary proof referred to in sub-rule (3) of this rule.</w:t>
      </w:r>
    </w:p>
    <w:p w:rsidR="00474EAC" w:rsidRPr="00D1546C" w:rsidRDefault="00D27D4A">
      <w:pPr>
        <w:pStyle w:val="Bodytext0"/>
        <w:numPr>
          <w:ilvl w:val="0"/>
          <w:numId w:val="8"/>
        </w:numPr>
        <w:shd w:val="clear" w:color="auto" w:fill="auto"/>
        <w:spacing w:before="0" w:after="240" w:line="293" w:lineRule="exact"/>
        <w:ind w:left="740" w:right="40"/>
        <w:jc w:val="both"/>
        <w:rPr>
          <w:sz w:val="25"/>
          <w:szCs w:val="25"/>
        </w:rPr>
      </w:pPr>
      <w:r w:rsidRPr="00D1546C">
        <w:rPr>
          <w:sz w:val="25"/>
          <w:szCs w:val="25"/>
        </w:rPr>
        <w:t xml:space="preserve"> The provisions contained in this rule shall also apply to those disposed off cases, where the status of juv</w:t>
      </w:r>
      <w:r w:rsidRPr="00D1546C">
        <w:rPr>
          <w:sz w:val="25"/>
          <w:szCs w:val="25"/>
        </w:rPr>
        <w:t>enility has not been determined in accordance with the provisions contained in sub- rule(3) and the Act, requiring dispensation of the sentence under the Act for passing appropriate order in the interest of the juvenile in conflict with law.” Even though R</w:t>
      </w:r>
      <w:r w:rsidRPr="00D1546C">
        <w:rPr>
          <w:sz w:val="25"/>
          <w:szCs w:val="25"/>
        </w:rPr>
        <w:t>ule 12 is strictly applicable only to determine the age of a child in conflict with law, we are of the view that the aforesaid statutory provision should be the basis for determining age, even for a child who is a victim of crime. For, in our view, there i</w:t>
      </w:r>
      <w:r w:rsidRPr="00D1546C">
        <w:rPr>
          <w:sz w:val="25"/>
          <w:szCs w:val="25"/>
        </w:rPr>
        <w:t xml:space="preserve">s hardly any difference in so far as the issue of minority is concerned, between a child in conflict with law, and a child who is a victim of crime. Therefore, in our considered opinion, it would be just and appropriate to apply Rule 12 of the 2007 Rules, </w:t>
      </w:r>
      <w:r w:rsidRPr="00D1546C">
        <w:rPr>
          <w:sz w:val="25"/>
          <w:szCs w:val="25"/>
        </w:rPr>
        <w:t>to determine the age of the prosecutrix VW-PW6. The manner of determining age conclusively has been expressed in sub-rule (3) of Rule 12 extracted above. Under the aforesaid provision, the age of a child is ascertained, by adopting the first available basi</w:t>
      </w:r>
      <w:r w:rsidRPr="00D1546C">
        <w:rPr>
          <w:sz w:val="25"/>
          <w:szCs w:val="25"/>
        </w:rPr>
        <w:t>s, out of a number of options postulated in Rule 12(3). If, in the scheme of options under Rule 12(3), an option is expressed in a preceding clause, it has overriding effect over an option expressed in a subsequent clause. The highest rated option availabl</w:t>
      </w:r>
      <w:r w:rsidRPr="00D1546C">
        <w:rPr>
          <w:sz w:val="25"/>
          <w:szCs w:val="25"/>
        </w:rPr>
        <w:t>e, would conclusively determine the age of a minor. In the scheme of Rule 12(3), matriculation (or equivalent) certificate of the concerned child, is the highest rated option. In case, the said certificate is available, no other evidence can be relied upon</w:t>
      </w:r>
      <w:r w:rsidRPr="00D1546C">
        <w:rPr>
          <w:sz w:val="25"/>
          <w:szCs w:val="25"/>
        </w:rPr>
        <w:t>. Only in the absence of the said certificate, Rule 12(3), envisages consideration of the date of birth entered, in the school first attended by the child. In case such an entry of date of birth is available, the date of birth depicted therein is liable to</w:t>
      </w:r>
      <w:r w:rsidRPr="00D1546C">
        <w:rPr>
          <w:sz w:val="25"/>
          <w:szCs w:val="25"/>
        </w:rPr>
        <w:t xml:space="preserve"> be treated as final and conclusive, and no other material is to be relied upon. Only in the absence of such entry, Rule 12(3) postulates reliance on a birth certificate issued by a corporation or a municipal authority or a panchayat. Yet again, if such a </w:t>
      </w:r>
      <w:r w:rsidRPr="00D1546C">
        <w:rPr>
          <w:sz w:val="25"/>
          <w:szCs w:val="25"/>
        </w:rPr>
        <w:t>certificate is available, then no other material whatsoever is to be taken into consideration, for determining the age of the child concerned, as the said certificate would conclusively determine the age of the child. It is only in the absence of any of th</w:t>
      </w:r>
      <w:r w:rsidRPr="00D1546C">
        <w:rPr>
          <w:sz w:val="25"/>
          <w:szCs w:val="25"/>
        </w:rPr>
        <w:t>e aforesaid, that Rule 12(3) postulates the determination of age of the concerned child, on the basis of medical opinion.”</w:t>
      </w:r>
    </w:p>
    <w:p w:rsidR="00474EAC" w:rsidRPr="00D1546C" w:rsidRDefault="00D27D4A">
      <w:pPr>
        <w:pStyle w:val="Bodytext0"/>
        <w:numPr>
          <w:ilvl w:val="0"/>
          <w:numId w:val="1"/>
        </w:numPr>
        <w:shd w:val="clear" w:color="auto" w:fill="auto"/>
        <w:tabs>
          <w:tab w:val="left" w:pos="428"/>
        </w:tabs>
        <w:spacing w:before="0" w:line="293" w:lineRule="exact"/>
        <w:ind w:right="40"/>
        <w:jc w:val="both"/>
        <w:rPr>
          <w:sz w:val="25"/>
          <w:szCs w:val="25"/>
        </w:rPr>
      </w:pPr>
      <w:r w:rsidRPr="00D1546C">
        <w:rPr>
          <w:sz w:val="25"/>
          <w:szCs w:val="25"/>
        </w:rPr>
        <w:t>Following the scheme of Rule 12 of the 2007 Rules, it is apparent that the age of the prosecutrix VW - PW6 could not be determined on</w:t>
      </w:r>
      <w:r w:rsidRPr="00D1546C">
        <w:rPr>
          <w:sz w:val="25"/>
          <w:szCs w:val="25"/>
        </w:rPr>
        <w:t xml:space="preserve"> the basis of the matriculation (or equivalent) certificate as she had herself deposed, that she had studied upto class 3 only, and thereafter, had left her school and had started to do household work. The prosecution in the facts and circumstances of this</w:t>
      </w:r>
      <w:r w:rsidRPr="00D1546C">
        <w:rPr>
          <w:sz w:val="25"/>
          <w:szCs w:val="25"/>
        </w:rPr>
        <w:t xml:space="preserve"> case, had endeavoured to establish the age of the prosecutrix VW-PW6, on the next available basis, in the sequence of options expressed in Rule 12(3) of the 2007 Rules. The prosecution produced Satpal (PW4), to prove the age of the prosecutrix</w:t>
      </w:r>
    </w:p>
    <w:p w:rsidR="00474EAC" w:rsidRPr="00D1546C" w:rsidRDefault="00D27D4A">
      <w:pPr>
        <w:pStyle w:val="Bodytext0"/>
        <w:shd w:val="clear" w:color="auto" w:fill="auto"/>
        <w:spacing w:before="0" w:after="240" w:line="293" w:lineRule="exact"/>
        <w:ind w:left="20" w:right="40"/>
        <w:jc w:val="both"/>
        <w:rPr>
          <w:sz w:val="25"/>
          <w:szCs w:val="25"/>
        </w:rPr>
      </w:pPr>
      <w:r w:rsidRPr="00D1546C">
        <w:rPr>
          <w:sz w:val="25"/>
          <w:szCs w:val="25"/>
        </w:rPr>
        <w:t xml:space="preserve">VW - PW6. </w:t>
      </w:r>
      <w:r w:rsidRPr="00D1546C">
        <w:rPr>
          <w:sz w:val="25"/>
          <w:szCs w:val="25"/>
        </w:rPr>
        <w:t>Satpal (PW4) was the Head Master of the Government High School, Jathlana, where the prosecutrix VW - PW6 had studied upto class 3. Satpal (PW4) had proved the certificate Exhibit-PG, as having been made on the basis of the school records indicating, that t</w:t>
      </w:r>
      <w:r w:rsidRPr="00D1546C">
        <w:rPr>
          <w:sz w:val="25"/>
          <w:szCs w:val="25"/>
        </w:rPr>
        <w:t xml:space="preserve">he prosecutrix VW - PW6, was born on 15.5.1977. In the scheme contemplated under Rule 12(3) of the 2007 Rules, it is not permissible to determine age in any other manner, and certainly not on the basis of an option mentioned in a subsequent clause. We are </w:t>
      </w:r>
      <w:r w:rsidRPr="00D1546C">
        <w:rPr>
          <w:sz w:val="25"/>
          <w:szCs w:val="25"/>
        </w:rPr>
        <w:t>therefore of the view, that the High Court was fully justified in relying on the aforesaid basis for establishing the age of the prosecutrix VW - PW6. It would also be relevant to mention, that under the scheme of Rule 12 of the 2007 Rules, it would have b</w:t>
      </w:r>
      <w:r w:rsidRPr="00D1546C">
        <w:rPr>
          <w:sz w:val="25"/>
          <w:szCs w:val="25"/>
        </w:rPr>
        <w:t xml:space="preserve">een improper for the High Court to rely on any other material including the ossification test, for determining the age of the prosecutrix VW-PW6. The deposition of Satpal-PW4 has not been contested. Therefore, the date of birth of the prosecutrix VW - PW6 </w:t>
      </w:r>
      <w:r w:rsidRPr="00D1546C">
        <w:rPr>
          <w:sz w:val="25"/>
          <w:szCs w:val="25"/>
        </w:rPr>
        <w:t xml:space="preserve">(indicated in Exhibit P.G., as 15.7.1977) assumes finality. Accordingly it is clear, that the prosecutrix VW-PW6, was less than 15 years old on the date of occurrence, i.e., on 25.3.1993. In the said view of the matter, there is no room for any doubt that </w:t>
      </w:r>
      <w:r w:rsidRPr="00D1546C">
        <w:rPr>
          <w:sz w:val="25"/>
          <w:szCs w:val="25"/>
        </w:rPr>
        <w:t>the prosecutrix VW - PW6 was a minor on the date of occurrence. Accordingly, we hereby endorse the conclusions recorded by the High Court, that even if the prosecutrix VW-PW6 had accompanied the accused-appellant Jarnail Singh of her own free will, and had</w:t>
      </w:r>
      <w:r w:rsidRPr="00D1546C">
        <w:rPr>
          <w:sz w:val="25"/>
          <w:szCs w:val="25"/>
        </w:rPr>
        <w:t xml:space="preserve"> had consensual sex with him, the same would have been clearly inconsequential, as she was a minor.</w:t>
      </w:r>
    </w:p>
    <w:p w:rsidR="00474EAC" w:rsidRPr="00D1546C" w:rsidRDefault="00D27D4A">
      <w:pPr>
        <w:pStyle w:val="Bodytext0"/>
        <w:numPr>
          <w:ilvl w:val="0"/>
          <w:numId w:val="1"/>
        </w:numPr>
        <w:shd w:val="clear" w:color="auto" w:fill="auto"/>
        <w:spacing w:before="0" w:after="240" w:line="293" w:lineRule="exact"/>
        <w:ind w:left="20" w:right="40"/>
        <w:jc w:val="both"/>
        <w:rPr>
          <w:sz w:val="25"/>
          <w:szCs w:val="25"/>
        </w:rPr>
      </w:pPr>
      <w:r w:rsidRPr="00D1546C">
        <w:rPr>
          <w:sz w:val="25"/>
          <w:szCs w:val="25"/>
        </w:rPr>
        <w:t xml:space="preserve"> Since the judgment relied upon by the learned counsel for the appellant is distinguishable on facts. And since the judgment relied upon, had not made any r</w:t>
      </w:r>
      <w:r w:rsidRPr="00D1546C">
        <w:rPr>
          <w:sz w:val="25"/>
          <w:szCs w:val="25"/>
        </w:rPr>
        <w:t>eference to the 2007 Rules, we are of the view that the same would not be relevant for the purposes of determining the age of the prosecutrix VW - PW6, specially in the background of the evidence led by the prosecution through Satpal (PW4) to establish.</w:t>
      </w:r>
    </w:p>
    <w:p w:rsidR="00474EAC" w:rsidRPr="00D1546C" w:rsidRDefault="00D27D4A">
      <w:pPr>
        <w:pStyle w:val="Bodytext0"/>
        <w:numPr>
          <w:ilvl w:val="0"/>
          <w:numId w:val="1"/>
        </w:numPr>
        <w:shd w:val="clear" w:color="auto" w:fill="auto"/>
        <w:spacing w:before="0" w:after="240" w:line="293" w:lineRule="exact"/>
        <w:ind w:left="20" w:right="40"/>
        <w:jc w:val="both"/>
        <w:rPr>
          <w:sz w:val="25"/>
          <w:szCs w:val="25"/>
        </w:rPr>
      </w:pPr>
      <w:r w:rsidRPr="00D1546C">
        <w:rPr>
          <w:sz w:val="25"/>
          <w:szCs w:val="25"/>
        </w:rPr>
        <w:t xml:space="preserve"> T</w:t>
      </w:r>
      <w:r w:rsidRPr="00D1546C">
        <w:rPr>
          <w:sz w:val="25"/>
          <w:szCs w:val="25"/>
        </w:rPr>
        <w:t>he next contention advanced at the hands of the learned counsel for the accused-appellant Jarnail Singh was, that the oral testimony of the prosecutrix VW - PW6 ought not to be accepted as sufficient to return a finding of guilt against the accused-appella</w:t>
      </w:r>
      <w:r w:rsidRPr="00D1546C">
        <w:rPr>
          <w:sz w:val="25"/>
          <w:szCs w:val="25"/>
        </w:rPr>
        <w:t>nt Jarnail Singh. Insofar as the testimony of the prosecutrix VW - PW6 is concerned, it is pointed that there were a number of discrepancies and contradictions therein. It was submitted, that such discrepancies can be seen on a comparison of her deposition</w:t>
      </w:r>
      <w:r w:rsidRPr="00D1546C">
        <w:rPr>
          <w:sz w:val="25"/>
          <w:szCs w:val="25"/>
        </w:rPr>
        <w:t xml:space="preserve"> before the trial Court, with the statement of the prosecutrix recorded under Section 164 of the Code of Criminal Procedure on 6.4.1993, as also, the statement of the prosecutrix recorded by the Investigating Officer under Section 161 of the Code of Crimin</w:t>
      </w:r>
      <w:r w:rsidRPr="00D1546C">
        <w:rPr>
          <w:sz w:val="25"/>
          <w:szCs w:val="25"/>
        </w:rPr>
        <w:t>al Procedure on 29.3.1993.</w:t>
      </w:r>
    </w:p>
    <w:p w:rsidR="00474EAC" w:rsidRPr="00D1546C" w:rsidRDefault="00D27D4A">
      <w:pPr>
        <w:pStyle w:val="Bodytext0"/>
        <w:numPr>
          <w:ilvl w:val="0"/>
          <w:numId w:val="1"/>
        </w:numPr>
        <w:shd w:val="clear" w:color="auto" w:fill="auto"/>
        <w:spacing w:before="0" w:after="240" w:line="293" w:lineRule="exact"/>
        <w:ind w:left="20" w:right="40"/>
        <w:jc w:val="both"/>
        <w:rPr>
          <w:sz w:val="25"/>
          <w:szCs w:val="25"/>
        </w:rPr>
      </w:pPr>
      <w:r w:rsidRPr="00D1546C">
        <w:rPr>
          <w:sz w:val="25"/>
          <w:szCs w:val="25"/>
        </w:rPr>
        <w:t xml:space="preserve"> We have given our thoughtful consideration to the above noted submission, advanced at the hands of the learned counsel for the appellant. We, however, find no merit therein. It is not as if the prosecution version is entirely ba</w:t>
      </w:r>
      <w:r w:rsidRPr="00D1546C">
        <w:rPr>
          <w:sz w:val="25"/>
          <w:szCs w:val="25"/>
        </w:rPr>
        <w:t>sed on the statement of the prosecutrix VW - PW6. It would be relevant to mention, that her recovery from the custody of the accused-appellant Jarnail Singh from the house of Shashi Bhan, at Raipur, is sought to be established from the statement of Moti Ra</w:t>
      </w:r>
      <w:r w:rsidRPr="00D1546C">
        <w:rPr>
          <w:sz w:val="25"/>
          <w:szCs w:val="25"/>
        </w:rPr>
        <w:t>m-PW3. There can therefore be no room for any doubt, that after she was found missing from her father’s residence on 25.3.1993, and after her father Jagdish Chandra- PW8 had made a complaint to the police on 27.3.1993, she was recovered from the custody of</w:t>
      </w:r>
      <w:r w:rsidRPr="00D1546C">
        <w:rPr>
          <w:sz w:val="25"/>
          <w:szCs w:val="25"/>
        </w:rPr>
        <w:t xml:space="preserve"> the accused-appellant Jarnail Singh. Thereafter, the prosecutrix VW - PW6 was subjected to medico-legal examination by Dr. Kanta Dhankar-PW1 on 29.3.1993 itself at 3.00 p.m. Dr. Kanta Dhankar-PW1, in her independent testimony, affirmed that she had been s</w:t>
      </w:r>
      <w:r w:rsidRPr="00D1546C">
        <w:rPr>
          <w:sz w:val="25"/>
          <w:szCs w:val="25"/>
        </w:rPr>
        <w:t>ubjected to sexual intercourse, inasmuch as her hymen was found ruptured. Even though the visual examination of the prosecutrix VW - PW6, during the course of her medico-legal examination did not reveal the presence of semen or blood, yet the report of the</w:t>
      </w:r>
      <w:r w:rsidRPr="00D1546C">
        <w:rPr>
          <w:sz w:val="25"/>
          <w:szCs w:val="25"/>
        </w:rPr>
        <w:t xml:space="preserve"> forensic science laboratory (Exhibit PL) and of the Serologist (Exhibit PL/1) clearly establish the presence of semen on her salwar, underwear and pubic hair. The serologist’s report also disclose, medium and small blood stains on her “salwar”. In her own</w:t>
      </w:r>
      <w:r w:rsidRPr="00D1546C">
        <w:rPr>
          <w:sz w:val="25"/>
          <w:szCs w:val="25"/>
        </w:rPr>
        <w:t xml:space="preserve"> deposition, she had mentioned that, when she was raped by the accused-appellant Jarnail Singh and his accomplices, bleeding had taken place and she had felt pain, and her clothes were stained with blood. Her deposition stands scientifically substantiated </w:t>
      </w:r>
      <w:r w:rsidRPr="00D1546C">
        <w:rPr>
          <w:sz w:val="25"/>
          <w:szCs w:val="25"/>
        </w:rPr>
        <w:t>by Exhibits PL and PL/1. The suggestion put to the prosecutrix VW - PW6 at the behest of the accused-appellant Jarnail Singh, during the course of her cross-examination, that she had accompanied the accused-appellant Jarnail Singh, of her own free will and</w:t>
      </w:r>
      <w:r w:rsidRPr="00D1546C">
        <w:rPr>
          <w:sz w:val="25"/>
          <w:szCs w:val="25"/>
        </w:rPr>
        <w:t xml:space="preserve"> had had sexual intercourse with him consensually, leaves no room for any doubt, that she was in his company, and that, he had had sexual intercourse with her. The assertion that the prosecutrix VW - PW6 had accompanied the accused-appellant Jarnail Singh,</w:t>
      </w:r>
      <w:r w:rsidRPr="00D1546C">
        <w:rPr>
          <w:sz w:val="25"/>
          <w:szCs w:val="25"/>
        </w:rPr>
        <w:t xml:space="preserve"> and had had sexual intercourse with him consensually is completely ruled out, because as per the substantiated prosecution version, the prosecutrix VW - PW6 was not taken away by the accused-appellant Jarnail Singh alone, but also, by his three accomplice</w:t>
      </w:r>
      <w:r w:rsidRPr="00D1546C">
        <w:rPr>
          <w:sz w:val="25"/>
          <w:szCs w:val="25"/>
        </w:rPr>
        <w:t>s. All the four of them had similarly violated her person. Additionally, in her statement under Section 164 of the Code of Criminal procedure, the prosecutrix VW - PW6 had asserted, that in the first instance, after having caught hold of her, the accused h</w:t>
      </w:r>
      <w:r w:rsidRPr="00D1546C">
        <w:rPr>
          <w:sz w:val="25"/>
          <w:szCs w:val="25"/>
        </w:rPr>
        <w:t xml:space="preserve">ad made her inhale something from a cloth which had made her unconscious. Thereafter, when the accused-appellant Jarnail Singh attempted to commit intercourse with her, she had slapped him. He had then put a cloth in her mouth, to stop her from raising an </w:t>
      </w:r>
      <w:r w:rsidRPr="00D1546C">
        <w:rPr>
          <w:sz w:val="25"/>
          <w:szCs w:val="25"/>
        </w:rPr>
        <w:t>alarm. Thereafter, each one of the accomplices had committed forcible intercourse with her in turns. The factum of commission of forcible intercourse by the accused-appellant, as also, his accomplices was reiterated by her during her testimony before the T</w:t>
      </w:r>
      <w:r w:rsidRPr="00D1546C">
        <w:rPr>
          <w:sz w:val="25"/>
          <w:szCs w:val="25"/>
        </w:rPr>
        <w:t>rial Court as PW6. Besides the aforesaid, there is a statement of her own father, Jagdish Chandra (PW8) who also in material particulars had corroborated the testimony of the prosecutrix VW - PW6. The prosecutrix VW - PW6, was not subjected to cross-examin</w:t>
      </w:r>
      <w:r w:rsidRPr="00D1546C">
        <w:rPr>
          <w:sz w:val="25"/>
          <w:szCs w:val="25"/>
        </w:rPr>
        <w:t xml:space="preserve">ation on any of these issues. Nor was the prosecutrix confronted with either the statements made by her under Section 161 or Section 164 of the Code of Criminal Prosecution, so as to enable her to explain discrepancies, if any. Therefore, we find no merit </w:t>
      </w:r>
      <w:r w:rsidRPr="00D1546C">
        <w:rPr>
          <w:sz w:val="25"/>
          <w:szCs w:val="25"/>
        </w:rPr>
        <w:t>at all, in the submission advanced by the learned counsel. In the above view of the matter, we are satisfied that there was substantial material corroborating the statement of the prosecutrix VW - PW6, for an unequivocal determination of the guilt of the a</w:t>
      </w:r>
      <w:r w:rsidRPr="00D1546C">
        <w:rPr>
          <w:sz w:val="25"/>
          <w:szCs w:val="25"/>
        </w:rPr>
        <w:t>ccused-appellant Jarnail Singh.</w:t>
      </w:r>
    </w:p>
    <w:p w:rsidR="00474EAC" w:rsidRPr="00D1546C" w:rsidRDefault="00D27D4A">
      <w:pPr>
        <w:pStyle w:val="Bodytext0"/>
        <w:numPr>
          <w:ilvl w:val="0"/>
          <w:numId w:val="1"/>
        </w:numPr>
        <w:shd w:val="clear" w:color="auto" w:fill="auto"/>
        <w:tabs>
          <w:tab w:val="left" w:pos="448"/>
        </w:tabs>
        <w:spacing w:before="0" w:line="293" w:lineRule="exact"/>
        <w:ind w:left="20" w:right="40"/>
        <w:jc w:val="both"/>
        <w:rPr>
          <w:sz w:val="25"/>
          <w:szCs w:val="25"/>
        </w:rPr>
      </w:pPr>
      <w:r w:rsidRPr="00D1546C">
        <w:rPr>
          <w:sz w:val="25"/>
          <w:szCs w:val="25"/>
        </w:rPr>
        <w:t>No other submission besides those dealt with hereinabove, was advanced at the hands of the learned counsel for the appellant. For the reasons recorded above, we find no merit in the instant appeal and the same is accordingly</w:t>
      </w:r>
      <w:r w:rsidRPr="00D1546C">
        <w:rPr>
          <w:sz w:val="25"/>
          <w:szCs w:val="25"/>
        </w:rPr>
        <w:t xml:space="preserve"> dismissed.</w:t>
      </w:r>
    </w:p>
    <w:sectPr w:rsidR="00474EAC" w:rsidRPr="00D1546C" w:rsidSect="00474EAC">
      <w:footerReference w:type="default" r:id="rId7"/>
      <w:type w:val="continuous"/>
      <w:pgSz w:w="12240" w:h="15840"/>
      <w:pgMar w:top="1111" w:right="1404" w:bottom="1836"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D4A" w:rsidRDefault="00D27D4A" w:rsidP="00474EAC">
      <w:r>
        <w:separator/>
      </w:r>
    </w:p>
  </w:endnote>
  <w:endnote w:type="continuationSeparator" w:id="1">
    <w:p w:rsidR="00D27D4A" w:rsidRDefault="00D27D4A" w:rsidP="0047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EAC" w:rsidRDefault="00474EAC">
    <w:pPr>
      <w:rPr>
        <w:sz w:val="2"/>
        <w:szCs w:val="2"/>
      </w:rPr>
    </w:pPr>
    <w:r w:rsidRPr="00474EAC">
      <w:pict>
        <v:shapetype id="_x0000_t202" coordsize="21600,21600" o:spt="202" path="m,l,21600r21600,l21600,xe">
          <v:stroke joinstyle="miter"/>
          <v:path gradientshapeok="t" o:connecttype="rect"/>
        </v:shapetype>
        <v:shape id="_x0000_s1025" type="#_x0000_t202" style="position:absolute;margin-left:301.3pt;margin-top:727.3pt;width:204.25pt;height:10.1pt;z-index:-251658752;mso-wrap-distance-left:5pt;mso-wrap-distance-right:5pt;mso-position-horizontal-relative:page;mso-position-vertical-relative:page" wrapcoords="0 0" filled="f" stroked="f">
          <v:textbox style="mso-fit-shape-to-text:t" inset="0,0,0,0">
            <w:txbxContent>
              <w:p w:rsidR="00474EAC" w:rsidRDefault="00474EAC">
                <w:pPr>
                  <w:pStyle w:val="Headerorfooter0"/>
                  <w:shd w:val="clear" w:color="auto" w:fill="auto"/>
                  <w:tabs>
                    <w:tab w:val="right" w:pos="4085"/>
                  </w:tabs>
                  <w:spacing w:line="240" w:lineRule="auto"/>
                </w:pPr>
                <w:fldSimple w:instr=" PAGE \* MERGEFORMAT ">
                  <w:r w:rsidR="00D27D4A" w:rsidRPr="00D27D4A">
                    <w:rPr>
                      <w:rStyle w:val="Headerorfooter1"/>
                      <w:b/>
                      <w:bCs/>
                      <w:noProof/>
                    </w:rPr>
                    <w:t>1</w:t>
                  </w:r>
                </w:fldSimple>
                <w:r w:rsidR="00D27D4A">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D4A" w:rsidRDefault="00D27D4A"/>
  </w:footnote>
  <w:footnote w:type="continuationSeparator" w:id="1">
    <w:p w:rsidR="00D27D4A" w:rsidRDefault="00D27D4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3312"/>
    <w:multiLevelType w:val="multilevel"/>
    <w:tmpl w:val="11622DBE"/>
    <w:lvl w:ilvl="0">
      <w:start w:val="1993"/>
      <w:numFmt w:val="decimal"/>
      <w:lvlText w:val="2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743DDC"/>
    <w:multiLevelType w:val="multilevel"/>
    <w:tmpl w:val="D27EC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5052F8"/>
    <w:multiLevelType w:val="multilevel"/>
    <w:tmpl w:val="7438FC84"/>
    <w:lvl w:ilvl="0">
      <w:start w:val="1993"/>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878EA"/>
    <w:multiLevelType w:val="multilevel"/>
    <w:tmpl w:val="E998245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65610"/>
    <w:multiLevelType w:val="multilevel"/>
    <w:tmpl w:val="E6D6472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01779E"/>
    <w:multiLevelType w:val="multilevel"/>
    <w:tmpl w:val="991E85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314F89"/>
    <w:multiLevelType w:val="multilevel"/>
    <w:tmpl w:val="F3409C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70350D"/>
    <w:multiLevelType w:val="multilevel"/>
    <w:tmpl w:val="FAD0BC7A"/>
    <w:lvl w:ilvl="0">
      <w:start w:val="1993"/>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AD5989"/>
    <w:multiLevelType w:val="multilevel"/>
    <w:tmpl w:val="454CFC5C"/>
    <w:lvl w:ilvl="0">
      <w:start w:val="1993"/>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8959B4"/>
    <w:multiLevelType w:val="multilevel"/>
    <w:tmpl w:val="1B66689C"/>
    <w:lvl w:ilvl="0">
      <w:start w:val="1993"/>
      <w:numFmt w:val="decimal"/>
      <w:lvlText w:val="2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3C015A"/>
    <w:multiLevelType w:val="multilevel"/>
    <w:tmpl w:val="28ACC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3"/>
  </w:num>
  <w:num w:numId="4">
    <w:abstractNumId w:val="8"/>
  </w:num>
  <w:num w:numId="5">
    <w:abstractNumId w:val="0"/>
  </w:num>
  <w:num w:numId="6">
    <w:abstractNumId w:val="2"/>
  </w:num>
  <w:num w:numId="7">
    <w:abstractNumId w:val="9"/>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74EAC"/>
    <w:rsid w:val="00474EAC"/>
    <w:rsid w:val="00D1546C"/>
    <w:rsid w:val="00D2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4E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4EAC"/>
    <w:rPr>
      <w:color w:val="0066CC"/>
      <w:u w:val="single"/>
    </w:rPr>
  </w:style>
  <w:style w:type="character" w:customStyle="1" w:styleId="Bodytext2">
    <w:name w:val="Body text (2)_"/>
    <w:basedOn w:val="DefaultParagraphFont"/>
    <w:link w:val="Bodytext20"/>
    <w:rsid w:val="00474EA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74EAC"/>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474EAC"/>
    <w:rPr>
      <w:color w:val="000000"/>
      <w:spacing w:val="0"/>
      <w:w w:val="100"/>
      <w:position w:val="0"/>
      <w:lang w:val="en-US" w:eastAsia="en-US" w:bidi="en-US"/>
    </w:rPr>
  </w:style>
  <w:style w:type="character" w:customStyle="1" w:styleId="Bodytext">
    <w:name w:val="Body text_"/>
    <w:basedOn w:val="DefaultParagraphFont"/>
    <w:link w:val="Bodytext0"/>
    <w:rsid w:val="00474EAC"/>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474EAC"/>
    <w:rPr>
      <w:b/>
      <w:bCs/>
      <w:color w:val="000000"/>
      <w:spacing w:val="0"/>
      <w:w w:val="100"/>
      <w:position w:val="0"/>
      <w:sz w:val="24"/>
      <w:szCs w:val="24"/>
      <w:lang w:val="en-US" w:eastAsia="en-US" w:bidi="en-US"/>
    </w:rPr>
  </w:style>
  <w:style w:type="character" w:customStyle="1" w:styleId="Bodytext16pt">
    <w:name w:val="Body text + 16 pt"/>
    <w:basedOn w:val="Bodytext"/>
    <w:rsid w:val="00474EAC"/>
    <w:rPr>
      <w:color w:val="000000"/>
      <w:spacing w:val="0"/>
      <w:w w:val="100"/>
      <w:position w:val="0"/>
      <w:sz w:val="32"/>
      <w:szCs w:val="32"/>
      <w:lang w:val="en-US" w:eastAsia="en-US" w:bidi="en-US"/>
    </w:rPr>
  </w:style>
  <w:style w:type="paragraph" w:customStyle="1" w:styleId="Bodytext20">
    <w:name w:val="Body text (2)"/>
    <w:basedOn w:val="Normal"/>
    <w:link w:val="Bodytext2"/>
    <w:rsid w:val="00474EAC"/>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474EAC"/>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474EAC"/>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5429</Words>
  <Characters>30947</Characters>
  <Application>Microsoft Office Word</Application>
  <DocSecurity>0</DocSecurity>
  <Lines>257</Lines>
  <Paragraphs>72</Paragraphs>
  <ScaleCrop>false</ScaleCrop>
  <Company/>
  <LinksUpToDate>false</LinksUpToDate>
  <CharactersWithSpaces>36304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2017-06-22T08:28:00Z</dcterms:created>
  <dcterms:modified xsi:type="dcterms:W3CDTF">2017-06-22T08:29:00Z</dcterms:modified>
</cp:coreProperties>
</file>