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EDA" w:rsidRPr="001B2EDA" w:rsidRDefault="00C15B0C" w:rsidP="001B2EDA">
      <w:pPr>
        <w:spacing w:after="0" w:line="240" w:lineRule="auto"/>
        <w:jc w:val="center"/>
        <w:rPr>
          <w:rFonts w:ascii="Times New Roman" w:hAnsi="Times New Roman" w:cs="Times New Roman"/>
          <w:b/>
          <w:sz w:val="25"/>
          <w:szCs w:val="25"/>
        </w:rPr>
      </w:pPr>
      <w:r w:rsidRPr="001B2EDA">
        <w:rPr>
          <w:rFonts w:ascii="Times New Roman" w:hAnsi="Times New Roman" w:cs="Times New Roman"/>
          <w:b/>
          <w:sz w:val="25"/>
          <w:szCs w:val="25"/>
        </w:rPr>
        <w:t>SUPREME COURT OF INDIA</w:t>
      </w:r>
    </w:p>
    <w:p w:rsidR="001B2EDA" w:rsidRPr="00C15B0C" w:rsidRDefault="001B2EDA" w:rsidP="001B2EDA">
      <w:pPr>
        <w:spacing w:after="0" w:line="240" w:lineRule="auto"/>
        <w:jc w:val="center"/>
        <w:rPr>
          <w:rFonts w:ascii="Times New Roman" w:hAnsi="Times New Roman" w:cs="Times New Roman"/>
          <w:sz w:val="25"/>
          <w:szCs w:val="25"/>
        </w:rPr>
      </w:pPr>
    </w:p>
    <w:p w:rsidR="00C15B0C" w:rsidRDefault="001B2EDA" w:rsidP="001B2EDA">
      <w:pPr>
        <w:spacing w:after="0" w:line="240" w:lineRule="auto"/>
        <w:jc w:val="center"/>
        <w:rPr>
          <w:rFonts w:ascii="Times New Roman" w:hAnsi="Times New Roman" w:cs="Times New Roman"/>
          <w:sz w:val="25"/>
          <w:szCs w:val="25"/>
        </w:rPr>
      </w:pPr>
      <w:r w:rsidRPr="00C15B0C">
        <w:rPr>
          <w:rFonts w:ascii="Times New Roman" w:hAnsi="Times New Roman" w:cs="Times New Roman"/>
          <w:sz w:val="25"/>
          <w:szCs w:val="25"/>
        </w:rPr>
        <w:t>Ashish Gopaldas Alias Gopikisan Lohiya</w:t>
      </w:r>
    </w:p>
    <w:p w:rsidR="001B2EDA" w:rsidRDefault="001B2EDA" w:rsidP="001B2EDA">
      <w:pPr>
        <w:spacing w:after="0" w:line="240" w:lineRule="auto"/>
        <w:jc w:val="center"/>
        <w:rPr>
          <w:rFonts w:ascii="Times New Roman" w:hAnsi="Times New Roman" w:cs="Times New Roman"/>
          <w:sz w:val="25"/>
          <w:szCs w:val="25"/>
        </w:rPr>
      </w:pPr>
    </w:p>
    <w:p w:rsidR="001B2EDA" w:rsidRDefault="001B2EDA" w:rsidP="001B2E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B2EDA" w:rsidRPr="00C15B0C" w:rsidRDefault="001B2EDA" w:rsidP="001B2EDA">
      <w:pPr>
        <w:spacing w:after="0" w:line="240" w:lineRule="auto"/>
        <w:jc w:val="center"/>
        <w:rPr>
          <w:rFonts w:ascii="Times New Roman" w:hAnsi="Times New Roman" w:cs="Times New Roman"/>
          <w:sz w:val="25"/>
          <w:szCs w:val="25"/>
        </w:rPr>
      </w:pPr>
    </w:p>
    <w:p w:rsidR="00C15B0C" w:rsidRDefault="001B2EDA" w:rsidP="001B2E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C15B0C">
        <w:rPr>
          <w:rFonts w:ascii="Times New Roman" w:hAnsi="Times New Roman" w:cs="Times New Roman"/>
          <w:sz w:val="25"/>
          <w:szCs w:val="25"/>
        </w:rPr>
        <w:t>f Maharashtra</w:t>
      </w:r>
    </w:p>
    <w:p w:rsidR="001B2EDA" w:rsidRDefault="001B2EDA" w:rsidP="001B2EDA">
      <w:pPr>
        <w:spacing w:after="0" w:line="240" w:lineRule="auto"/>
        <w:jc w:val="center"/>
        <w:rPr>
          <w:rFonts w:ascii="Times New Roman" w:hAnsi="Times New Roman" w:cs="Times New Roman"/>
          <w:sz w:val="25"/>
          <w:szCs w:val="25"/>
        </w:rPr>
      </w:pPr>
    </w:p>
    <w:p w:rsidR="001B2EDA" w:rsidRDefault="001B2EDA" w:rsidP="001B2E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Crl.A.No.1045 of</w:t>
      </w:r>
      <w:r w:rsidRPr="00C15B0C">
        <w:rPr>
          <w:rFonts w:ascii="Times New Roman" w:hAnsi="Times New Roman" w:cs="Times New Roman"/>
          <w:sz w:val="25"/>
          <w:szCs w:val="25"/>
        </w:rPr>
        <w:t xml:space="preserve"> 2015</w:t>
      </w:r>
    </w:p>
    <w:p w:rsidR="001B2EDA" w:rsidRDefault="001B2EDA" w:rsidP="001B2EDA">
      <w:pPr>
        <w:spacing w:after="0" w:line="240" w:lineRule="auto"/>
        <w:jc w:val="center"/>
        <w:rPr>
          <w:rFonts w:ascii="Times New Roman" w:hAnsi="Times New Roman" w:cs="Times New Roman"/>
          <w:sz w:val="25"/>
          <w:szCs w:val="25"/>
        </w:rPr>
      </w:pPr>
    </w:p>
    <w:p w:rsidR="001B2EDA" w:rsidRDefault="001B2EDA" w:rsidP="001B2E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(Anil R.Dave and Kurian Joseph,JJ.,)</w:t>
      </w:r>
    </w:p>
    <w:p w:rsidR="001B2EDA" w:rsidRDefault="001B2EDA" w:rsidP="001B2EDA">
      <w:pPr>
        <w:spacing w:after="0" w:line="240" w:lineRule="auto"/>
        <w:jc w:val="center"/>
        <w:rPr>
          <w:rFonts w:ascii="Times New Roman" w:hAnsi="Times New Roman" w:cs="Times New Roman"/>
          <w:sz w:val="25"/>
          <w:szCs w:val="25"/>
        </w:rPr>
      </w:pPr>
    </w:p>
    <w:p w:rsidR="001B2EDA" w:rsidRDefault="001B2EDA" w:rsidP="001B2E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10.05.2015</w:t>
      </w:r>
    </w:p>
    <w:p w:rsidR="001B2EDA" w:rsidRDefault="001B2EDA" w:rsidP="001B2EDA">
      <w:pPr>
        <w:spacing w:after="0" w:line="240" w:lineRule="auto"/>
        <w:jc w:val="both"/>
        <w:rPr>
          <w:rFonts w:ascii="Times New Roman" w:hAnsi="Times New Roman" w:cs="Times New Roman"/>
          <w:sz w:val="25"/>
          <w:szCs w:val="25"/>
        </w:rPr>
      </w:pPr>
    </w:p>
    <w:p w:rsidR="001B2EDA" w:rsidRDefault="001B2EDA" w:rsidP="001B2EDA">
      <w:pPr>
        <w:spacing w:after="0" w:line="240" w:lineRule="auto"/>
        <w:jc w:val="center"/>
        <w:rPr>
          <w:rFonts w:ascii="Times New Roman" w:hAnsi="Times New Roman" w:cs="Times New Roman"/>
          <w:b/>
          <w:sz w:val="25"/>
          <w:szCs w:val="25"/>
        </w:rPr>
      </w:pPr>
      <w:r w:rsidRPr="001B2EDA">
        <w:rPr>
          <w:rFonts w:ascii="Times New Roman" w:hAnsi="Times New Roman" w:cs="Times New Roman"/>
          <w:b/>
          <w:sz w:val="25"/>
          <w:szCs w:val="25"/>
        </w:rPr>
        <w:t>JUDGMENT</w:t>
      </w:r>
    </w:p>
    <w:p w:rsidR="001B2EDA" w:rsidRDefault="001B2EDA" w:rsidP="001B2EDA">
      <w:pPr>
        <w:spacing w:after="0" w:line="240" w:lineRule="auto"/>
        <w:jc w:val="center"/>
        <w:rPr>
          <w:rFonts w:ascii="Times New Roman" w:hAnsi="Times New Roman" w:cs="Times New Roman"/>
          <w:b/>
          <w:sz w:val="25"/>
          <w:szCs w:val="25"/>
        </w:rPr>
      </w:pPr>
    </w:p>
    <w:p w:rsidR="001B2EDA" w:rsidRPr="001B2EDA" w:rsidRDefault="001B2EDA" w:rsidP="001B2EDA">
      <w:pPr>
        <w:spacing w:after="0" w:line="240" w:lineRule="auto"/>
        <w:rPr>
          <w:rFonts w:ascii="Times New Roman" w:hAnsi="Times New Roman" w:cs="Times New Roman"/>
          <w:b/>
          <w:sz w:val="25"/>
          <w:szCs w:val="25"/>
        </w:rPr>
      </w:pPr>
      <w:r>
        <w:rPr>
          <w:rFonts w:ascii="Times New Roman" w:hAnsi="Times New Roman" w:cs="Times New Roman"/>
          <w:b/>
          <w:sz w:val="25"/>
          <w:szCs w:val="25"/>
        </w:rPr>
        <w:t>Anil R.Dave</w:t>
      </w:r>
    </w:p>
    <w:p w:rsidR="001B2EDA" w:rsidRDefault="001B2EDA" w:rsidP="001B2EDA">
      <w:pPr>
        <w:spacing w:after="0" w:line="240" w:lineRule="auto"/>
        <w:jc w:val="both"/>
        <w:rPr>
          <w:rFonts w:ascii="Times New Roman" w:hAnsi="Times New Roman" w:cs="Times New Roman"/>
          <w:sz w:val="25"/>
          <w:szCs w:val="25"/>
        </w:rPr>
      </w:pPr>
    </w:p>
    <w:p w:rsidR="001B2EDA" w:rsidRDefault="001B2EDA" w:rsidP="001B2E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SLP(Crl.)No.6116 of 2015</w:t>
      </w:r>
    </w:p>
    <w:p w:rsidR="001B2EDA" w:rsidRPr="00C15B0C" w:rsidRDefault="001B2EDA" w:rsidP="001B2EDA">
      <w:pPr>
        <w:spacing w:after="0" w:line="240" w:lineRule="auto"/>
        <w:jc w:val="both"/>
        <w:rPr>
          <w:rFonts w:ascii="Times New Roman" w:hAnsi="Times New Roman" w:cs="Times New Roman"/>
          <w:sz w:val="25"/>
          <w:szCs w:val="25"/>
        </w:rPr>
      </w:pPr>
    </w:p>
    <w:p w:rsidR="00C15B0C" w:rsidRDefault="001B2EDA" w:rsidP="00C15B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C15B0C" w:rsidRPr="00C15B0C">
        <w:rPr>
          <w:rFonts w:ascii="Times New Roman" w:hAnsi="Times New Roman" w:cs="Times New Roman"/>
          <w:sz w:val="25"/>
          <w:szCs w:val="25"/>
        </w:rPr>
        <w:t>Leave granted.</w:t>
      </w:r>
    </w:p>
    <w:p w:rsidR="001B2EDA" w:rsidRPr="00C15B0C" w:rsidRDefault="001B2EDA" w:rsidP="00C15B0C">
      <w:pPr>
        <w:spacing w:after="0" w:line="240" w:lineRule="auto"/>
        <w:jc w:val="both"/>
        <w:rPr>
          <w:rFonts w:ascii="Times New Roman" w:hAnsi="Times New Roman" w:cs="Times New Roman"/>
          <w:sz w:val="25"/>
          <w:szCs w:val="25"/>
        </w:rPr>
      </w:pPr>
    </w:p>
    <w:p w:rsidR="00C15B0C" w:rsidRDefault="001B2EDA" w:rsidP="00C15B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C15B0C" w:rsidRPr="00C15B0C">
        <w:rPr>
          <w:rFonts w:ascii="Times New Roman" w:hAnsi="Times New Roman" w:cs="Times New Roman"/>
          <w:sz w:val="25"/>
          <w:szCs w:val="25"/>
        </w:rPr>
        <w:t>In view of the fact that the appellant’s wife had died after seven years of his marriage and that too at a place which was far away from the place where the appellant was at the time of accident, we are, prima facie, of the view that protection with regard to anticipatory bail in connection with FIR No.66/2015 dated 27th May, 2015 lodged with Police Station Sello, District Wardha, Maharashtra, is to be granted, as prayed for. Ordered accordingly.</w:t>
      </w:r>
    </w:p>
    <w:p w:rsidR="001B2EDA" w:rsidRPr="00C15B0C" w:rsidRDefault="001B2EDA" w:rsidP="00C15B0C">
      <w:pPr>
        <w:spacing w:after="0" w:line="240" w:lineRule="auto"/>
        <w:jc w:val="both"/>
        <w:rPr>
          <w:rFonts w:ascii="Times New Roman" w:hAnsi="Times New Roman" w:cs="Times New Roman"/>
          <w:sz w:val="25"/>
          <w:szCs w:val="25"/>
        </w:rPr>
      </w:pPr>
    </w:p>
    <w:p w:rsidR="00C15B0C" w:rsidRDefault="001B2EDA" w:rsidP="00C15B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C15B0C" w:rsidRPr="00C15B0C">
        <w:rPr>
          <w:rFonts w:ascii="Times New Roman" w:hAnsi="Times New Roman" w:cs="Times New Roman"/>
          <w:sz w:val="25"/>
          <w:szCs w:val="25"/>
        </w:rPr>
        <w:t>The appeal is disposed of as allowed.</w:t>
      </w:r>
    </w:p>
    <w:p w:rsidR="001B2EDA" w:rsidRPr="00C15B0C" w:rsidRDefault="001B2EDA" w:rsidP="00C15B0C">
      <w:pPr>
        <w:spacing w:after="0" w:line="240" w:lineRule="auto"/>
        <w:jc w:val="both"/>
        <w:rPr>
          <w:rFonts w:ascii="Times New Roman" w:hAnsi="Times New Roman" w:cs="Times New Roman"/>
          <w:sz w:val="25"/>
          <w:szCs w:val="25"/>
        </w:rPr>
      </w:pPr>
    </w:p>
    <w:p w:rsidR="00C15B0C" w:rsidRPr="00C15B0C" w:rsidRDefault="001B2EDA" w:rsidP="00C15B0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C15B0C" w:rsidRPr="00C15B0C">
        <w:rPr>
          <w:rFonts w:ascii="Times New Roman" w:hAnsi="Times New Roman" w:cs="Times New Roman"/>
          <w:sz w:val="25"/>
          <w:szCs w:val="25"/>
        </w:rPr>
        <w:t>The appellant shall cooperate in the investigation and shall remain present at the police station as and when he is summoned by the concerned authorities.</w:t>
      </w:r>
    </w:p>
    <w:p w:rsidR="0003731B" w:rsidRPr="00C15B0C" w:rsidRDefault="0003731B" w:rsidP="00C15B0C">
      <w:pPr>
        <w:spacing w:after="0" w:line="240" w:lineRule="auto"/>
        <w:jc w:val="both"/>
        <w:rPr>
          <w:rFonts w:ascii="Times New Roman" w:hAnsi="Times New Roman" w:cs="Times New Roman"/>
          <w:sz w:val="25"/>
          <w:szCs w:val="25"/>
        </w:rPr>
      </w:pPr>
    </w:p>
    <w:sectPr w:rsidR="0003731B" w:rsidRPr="00C15B0C"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A5A" w:rsidRDefault="00814A5A" w:rsidP="00ED08BA">
      <w:pPr>
        <w:spacing w:after="0" w:line="240" w:lineRule="auto"/>
      </w:pPr>
      <w:r>
        <w:separator/>
      </w:r>
    </w:p>
  </w:endnote>
  <w:endnote w:type="continuationSeparator" w:id="1">
    <w:p w:rsidR="00814A5A" w:rsidRDefault="00814A5A"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A82A40" w:rsidRPr="00ED08BA" w:rsidRDefault="00A82A40">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1B2EDA">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A82A40" w:rsidRPr="00ED08BA" w:rsidRDefault="00A82A4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A5A" w:rsidRDefault="00814A5A" w:rsidP="00ED08BA">
      <w:pPr>
        <w:spacing w:after="0" w:line="240" w:lineRule="auto"/>
      </w:pPr>
      <w:r>
        <w:separator/>
      </w:r>
    </w:p>
  </w:footnote>
  <w:footnote w:type="continuationSeparator" w:id="1">
    <w:p w:rsidR="00814A5A" w:rsidRDefault="00814A5A"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006BB"/>
    <w:rsid w:val="0003731B"/>
    <w:rsid w:val="00083E62"/>
    <w:rsid w:val="000970E7"/>
    <w:rsid w:val="00097A95"/>
    <w:rsid w:val="001B2EDA"/>
    <w:rsid w:val="001D1550"/>
    <w:rsid w:val="001E29FF"/>
    <w:rsid w:val="0021048F"/>
    <w:rsid w:val="00214012"/>
    <w:rsid w:val="00224383"/>
    <w:rsid w:val="002324ED"/>
    <w:rsid w:val="0025411D"/>
    <w:rsid w:val="00290F4E"/>
    <w:rsid w:val="002B22E9"/>
    <w:rsid w:val="002C4E3C"/>
    <w:rsid w:val="002D4853"/>
    <w:rsid w:val="00370804"/>
    <w:rsid w:val="003927DE"/>
    <w:rsid w:val="003A5F10"/>
    <w:rsid w:val="004C5667"/>
    <w:rsid w:val="004D23C6"/>
    <w:rsid w:val="004F2FF7"/>
    <w:rsid w:val="00516081"/>
    <w:rsid w:val="00556855"/>
    <w:rsid w:val="0064469C"/>
    <w:rsid w:val="006C5890"/>
    <w:rsid w:val="006E2C5B"/>
    <w:rsid w:val="006E5979"/>
    <w:rsid w:val="006F44B8"/>
    <w:rsid w:val="0070723A"/>
    <w:rsid w:val="00721E0C"/>
    <w:rsid w:val="007A6F19"/>
    <w:rsid w:val="007C7422"/>
    <w:rsid w:val="00814A5A"/>
    <w:rsid w:val="00840B60"/>
    <w:rsid w:val="008C5014"/>
    <w:rsid w:val="00975571"/>
    <w:rsid w:val="009F7072"/>
    <w:rsid w:val="00A324A4"/>
    <w:rsid w:val="00A82A40"/>
    <w:rsid w:val="00AC5439"/>
    <w:rsid w:val="00B070DA"/>
    <w:rsid w:val="00B6507F"/>
    <w:rsid w:val="00B7242D"/>
    <w:rsid w:val="00BB2628"/>
    <w:rsid w:val="00C15B0C"/>
    <w:rsid w:val="00C20F8A"/>
    <w:rsid w:val="00C97A5B"/>
    <w:rsid w:val="00CC57FE"/>
    <w:rsid w:val="00CE1D8D"/>
    <w:rsid w:val="00CF05D3"/>
    <w:rsid w:val="00D319DF"/>
    <w:rsid w:val="00D67C17"/>
    <w:rsid w:val="00D84EE3"/>
    <w:rsid w:val="00DC6620"/>
    <w:rsid w:val="00DD7664"/>
    <w:rsid w:val="00DF3B1D"/>
    <w:rsid w:val="00DF5A70"/>
    <w:rsid w:val="00E37F15"/>
    <w:rsid w:val="00E47DD9"/>
    <w:rsid w:val="00E561E4"/>
    <w:rsid w:val="00E81F90"/>
    <w:rsid w:val="00EB77DA"/>
    <w:rsid w:val="00EC5DCC"/>
    <w:rsid w:val="00ED08BA"/>
    <w:rsid w:val="00EE3B46"/>
    <w:rsid w:val="00F74651"/>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 w:type="table" w:styleId="TableGrid">
    <w:name w:val="Table Grid"/>
    <w:basedOn w:val="TableNormal"/>
    <w:uiPriority w:val="59"/>
    <w:rsid w:val="006E597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1342">
      <w:bodyDiv w:val="1"/>
      <w:marLeft w:val="0"/>
      <w:marRight w:val="0"/>
      <w:marTop w:val="0"/>
      <w:marBottom w:val="0"/>
      <w:divBdr>
        <w:top w:val="none" w:sz="0" w:space="0" w:color="auto"/>
        <w:left w:val="none" w:sz="0" w:space="0" w:color="auto"/>
        <w:bottom w:val="none" w:sz="0" w:space="0" w:color="auto"/>
        <w:right w:val="none" w:sz="0" w:space="0" w:color="auto"/>
      </w:divBdr>
      <w:divsChild>
        <w:div w:id="1165324133">
          <w:marLeft w:val="0"/>
          <w:marRight w:val="0"/>
          <w:marTop w:val="0"/>
          <w:marBottom w:val="150"/>
          <w:divBdr>
            <w:top w:val="none" w:sz="0" w:space="0" w:color="auto"/>
            <w:left w:val="none" w:sz="0" w:space="0" w:color="auto"/>
            <w:bottom w:val="none" w:sz="0" w:space="0" w:color="auto"/>
            <w:right w:val="none" w:sz="0" w:space="0" w:color="auto"/>
          </w:divBdr>
        </w:div>
        <w:div w:id="254822827">
          <w:marLeft w:val="0"/>
          <w:marRight w:val="0"/>
          <w:marTop w:val="0"/>
          <w:marBottom w:val="75"/>
          <w:divBdr>
            <w:top w:val="none" w:sz="0" w:space="0" w:color="auto"/>
            <w:left w:val="none" w:sz="0" w:space="0" w:color="auto"/>
            <w:bottom w:val="none" w:sz="0" w:space="0" w:color="auto"/>
            <w:right w:val="none" w:sz="0" w:space="0" w:color="auto"/>
          </w:divBdr>
        </w:div>
      </w:divsChild>
    </w:div>
    <w:div w:id="1152647830">
      <w:bodyDiv w:val="1"/>
      <w:marLeft w:val="0"/>
      <w:marRight w:val="0"/>
      <w:marTop w:val="0"/>
      <w:marBottom w:val="0"/>
      <w:divBdr>
        <w:top w:val="none" w:sz="0" w:space="0" w:color="auto"/>
        <w:left w:val="none" w:sz="0" w:space="0" w:color="auto"/>
        <w:bottom w:val="none" w:sz="0" w:space="0" w:color="auto"/>
        <w:right w:val="none" w:sz="0" w:space="0" w:color="auto"/>
      </w:divBdr>
      <w:divsChild>
        <w:div w:id="1423601889">
          <w:marLeft w:val="0"/>
          <w:marRight w:val="0"/>
          <w:marTop w:val="0"/>
          <w:marBottom w:val="150"/>
          <w:divBdr>
            <w:top w:val="none" w:sz="0" w:space="0" w:color="auto"/>
            <w:left w:val="none" w:sz="0" w:space="0" w:color="auto"/>
            <w:bottom w:val="none" w:sz="0" w:space="0" w:color="auto"/>
            <w:right w:val="none" w:sz="0" w:space="0" w:color="auto"/>
          </w:divBdr>
        </w:div>
        <w:div w:id="238757228">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 w:id="1472094344">
      <w:bodyDiv w:val="1"/>
      <w:marLeft w:val="0"/>
      <w:marRight w:val="0"/>
      <w:marTop w:val="0"/>
      <w:marBottom w:val="0"/>
      <w:divBdr>
        <w:top w:val="none" w:sz="0" w:space="0" w:color="auto"/>
        <w:left w:val="none" w:sz="0" w:space="0" w:color="auto"/>
        <w:bottom w:val="none" w:sz="0" w:space="0" w:color="auto"/>
        <w:right w:val="none" w:sz="0" w:space="0" w:color="auto"/>
      </w:divBdr>
      <w:divsChild>
        <w:div w:id="337345016">
          <w:marLeft w:val="0"/>
          <w:marRight w:val="0"/>
          <w:marTop w:val="0"/>
          <w:marBottom w:val="150"/>
          <w:divBdr>
            <w:top w:val="none" w:sz="0" w:space="0" w:color="auto"/>
            <w:left w:val="none" w:sz="0" w:space="0" w:color="auto"/>
            <w:bottom w:val="none" w:sz="0" w:space="0" w:color="auto"/>
            <w:right w:val="none" w:sz="0" w:space="0" w:color="auto"/>
          </w:divBdr>
        </w:div>
        <w:div w:id="1351564701">
          <w:marLeft w:val="0"/>
          <w:marRight w:val="0"/>
          <w:marTop w:val="0"/>
          <w:marBottom w:val="75"/>
          <w:divBdr>
            <w:top w:val="none" w:sz="0" w:space="0" w:color="auto"/>
            <w:left w:val="none" w:sz="0" w:space="0" w:color="auto"/>
            <w:bottom w:val="none" w:sz="0" w:space="0" w:color="auto"/>
            <w:right w:val="none" w:sz="0" w:space="0" w:color="auto"/>
          </w:divBdr>
        </w:div>
      </w:divsChild>
    </w:div>
    <w:div w:id="2104766568">
      <w:bodyDiv w:val="1"/>
      <w:marLeft w:val="0"/>
      <w:marRight w:val="0"/>
      <w:marTop w:val="0"/>
      <w:marBottom w:val="0"/>
      <w:divBdr>
        <w:top w:val="none" w:sz="0" w:space="0" w:color="auto"/>
        <w:left w:val="none" w:sz="0" w:space="0" w:color="auto"/>
        <w:bottom w:val="none" w:sz="0" w:space="0" w:color="auto"/>
        <w:right w:val="none" w:sz="0" w:space="0" w:color="auto"/>
      </w:divBdr>
      <w:divsChild>
        <w:div w:id="1715305928">
          <w:marLeft w:val="0"/>
          <w:marRight w:val="0"/>
          <w:marTop w:val="0"/>
          <w:marBottom w:val="150"/>
          <w:divBdr>
            <w:top w:val="none" w:sz="0" w:space="0" w:color="auto"/>
            <w:left w:val="none" w:sz="0" w:space="0" w:color="auto"/>
            <w:bottom w:val="none" w:sz="0" w:space="0" w:color="auto"/>
            <w:right w:val="none" w:sz="0" w:space="0" w:color="auto"/>
          </w:divBdr>
        </w:div>
        <w:div w:id="240679594">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2016-05-31T10:28:00Z</cp:lastPrinted>
  <dcterms:created xsi:type="dcterms:W3CDTF">2016-05-31T10:34:00Z</dcterms:created>
  <dcterms:modified xsi:type="dcterms:W3CDTF">2016-05-31T10:34:00Z</dcterms:modified>
</cp:coreProperties>
</file>