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CB3" w:rsidRDefault="00CE0CB3" w:rsidP="00CE0CB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E0CB3">
        <w:rPr>
          <w:rFonts w:ascii="Times New Roman" w:hAnsi="Times New Roman" w:cs="Times New Roman"/>
          <w:b/>
          <w:sz w:val="25"/>
          <w:szCs w:val="25"/>
        </w:rPr>
        <w:t>SUPREME COURT OF INDIA</w:t>
      </w:r>
    </w:p>
    <w:p w:rsidR="00CE0CB3" w:rsidRPr="00CE0CB3" w:rsidRDefault="00CE0CB3" w:rsidP="00CE0CB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CE0CB3" w:rsidRDefault="00CE0CB3" w:rsidP="00CE0CB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CE0CB3">
        <w:rPr>
          <w:rFonts w:ascii="Times New Roman" w:hAnsi="Times New Roman" w:cs="Times New Roman"/>
          <w:sz w:val="25"/>
          <w:szCs w:val="25"/>
        </w:rPr>
        <w:t>Jagdish Prasad Verma</w:t>
      </w:r>
    </w:p>
    <w:p w:rsidR="00CE0CB3" w:rsidRDefault="00CE0CB3" w:rsidP="00CE0CB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CE0CB3" w:rsidRDefault="00CE0CB3" w:rsidP="00CE0CB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</w:t>
      </w:r>
      <w:r w:rsidRPr="00CE0CB3">
        <w:rPr>
          <w:rFonts w:ascii="Times New Roman" w:hAnsi="Times New Roman" w:cs="Times New Roman"/>
          <w:sz w:val="25"/>
          <w:szCs w:val="25"/>
        </w:rPr>
        <w:t>.</w:t>
      </w:r>
    </w:p>
    <w:p w:rsidR="00CE0CB3" w:rsidRPr="00CE0CB3" w:rsidRDefault="00CE0CB3" w:rsidP="00CE0CB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CE0CB3" w:rsidRDefault="00CE0CB3" w:rsidP="00CE0CB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State o</w:t>
      </w:r>
      <w:r w:rsidRPr="00CE0CB3">
        <w:rPr>
          <w:rFonts w:ascii="Times New Roman" w:hAnsi="Times New Roman" w:cs="Times New Roman"/>
          <w:sz w:val="25"/>
          <w:szCs w:val="25"/>
        </w:rPr>
        <w:t>f M.P. &amp; Ors.</w:t>
      </w:r>
    </w:p>
    <w:p w:rsidR="00CE0CB3" w:rsidRDefault="00CE0CB3" w:rsidP="00CE0CB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CE0CB3" w:rsidRDefault="00CE0CB3" w:rsidP="00CE0CB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C.A.No.258 of</w:t>
      </w:r>
      <w:r w:rsidRPr="00CE0CB3">
        <w:rPr>
          <w:rFonts w:ascii="Times New Roman" w:hAnsi="Times New Roman" w:cs="Times New Roman"/>
          <w:sz w:val="25"/>
          <w:szCs w:val="25"/>
        </w:rPr>
        <w:t xml:space="preserve"> 2016</w:t>
      </w:r>
    </w:p>
    <w:p w:rsidR="00CE0CB3" w:rsidRDefault="00CE0CB3" w:rsidP="00CE0CB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CE0CB3" w:rsidRDefault="00CE0CB3" w:rsidP="00CE0CB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(Anil R.Dave and Adarsh Kumar Goel,JJ.)</w:t>
      </w:r>
    </w:p>
    <w:p w:rsidR="00CE0CB3" w:rsidRDefault="00CE0CB3" w:rsidP="00CE0CB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CE0CB3" w:rsidRDefault="00CE0CB3" w:rsidP="00CE0CB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05.01.2016</w:t>
      </w:r>
    </w:p>
    <w:p w:rsidR="00CE0CB3" w:rsidRDefault="00CE0CB3" w:rsidP="00CE0CB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CE0CB3" w:rsidRDefault="00CE0CB3" w:rsidP="00CE0CB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E0CB3">
        <w:rPr>
          <w:rFonts w:ascii="Times New Roman" w:hAnsi="Times New Roman" w:cs="Times New Roman"/>
          <w:b/>
          <w:sz w:val="25"/>
          <w:szCs w:val="25"/>
        </w:rPr>
        <w:t>JUDGMENT</w:t>
      </w:r>
    </w:p>
    <w:p w:rsidR="00CE0CB3" w:rsidRPr="00CE0CB3" w:rsidRDefault="00CE0CB3" w:rsidP="00CE0CB3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CE0CB3" w:rsidRDefault="00CE0CB3" w:rsidP="00CE0CB3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CE0CB3">
        <w:rPr>
          <w:rFonts w:ascii="Times New Roman" w:hAnsi="Times New Roman" w:cs="Times New Roman"/>
          <w:b/>
          <w:sz w:val="25"/>
          <w:szCs w:val="25"/>
        </w:rPr>
        <w:t>Anil R. Dave, J.</w:t>
      </w:r>
    </w:p>
    <w:p w:rsidR="00CE0CB3" w:rsidRPr="00CE0CB3" w:rsidRDefault="00CE0CB3" w:rsidP="00CE0CB3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CE0CB3" w:rsidRDefault="00CE0CB3" w:rsidP="00CE0CB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E0CB3">
        <w:rPr>
          <w:rFonts w:ascii="Times New Roman" w:hAnsi="Times New Roman" w:cs="Times New Roman"/>
          <w:sz w:val="25"/>
          <w:szCs w:val="25"/>
        </w:rPr>
        <w:t>(Arising out of SLP(C)No.21406 of 2007)</w:t>
      </w:r>
    </w:p>
    <w:p w:rsidR="00CE0CB3" w:rsidRPr="00CE0CB3" w:rsidRDefault="00CE0CB3" w:rsidP="00CE0CB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E0CB3" w:rsidRDefault="00CE0CB3" w:rsidP="00CE0CB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E0CB3">
        <w:rPr>
          <w:rFonts w:ascii="Times New Roman" w:hAnsi="Times New Roman" w:cs="Times New Roman"/>
          <w:sz w:val="25"/>
          <w:szCs w:val="25"/>
        </w:rPr>
        <w:t>1. Leave granted.</w:t>
      </w:r>
    </w:p>
    <w:p w:rsidR="00CE0CB3" w:rsidRPr="00CE0CB3" w:rsidRDefault="00CE0CB3" w:rsidP="00CE0CB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E0CB3" w:rsidRDefault="00CE0CB3" w:rsidP="00CE0CB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E0CB3">
        <w:rPr>
          <w:rFonts w:ascii="Times New Roman" w:hAnsi="Times New Roman" w:cs="Times New Roman"/>
          <w:sz w:val="25"/>
          <w:szCs w:val="25"/>
        </w:rPr>
        <w:t>2. Heard the learned counsel.</w:t>
      </w:r>
    </w:p>
    <w:p w:rsidR="00CE0CB3" w:rsidRPr="00CE0CB3" w:rsidRDefault="00CE0CB3" w:rsidP="00CE0CB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E0CB3" w:rsidRDefault="00CE0CB3" w:rsidP="00CE0CB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 </w:t>
      </w:r>
      <w:r w:rsidRPr="00CE0CB3">
        <w:rPr>
          <w:rFonts w:ascii="Times New Roman" w:hAnsi="Times New Roman" w:cs="Times New Roman"/>
          <w:sz w:val="25"/>
          <w:szCs w:val="25"/>
        </w:rPr>
        <w:t>Upon perusal of the record, we find that the amount of compensation awarded to the respondents is Rs.20/- per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CE0CB3">
        <w:rPr>
          <w:rFonts w:ascii="Times New Roman" w:hAnsi="Times New Roman" w:cs="Times New Roman"/>
          <w:sz w:val="25"/>
          <w:szCs w:val="25"/>
        </w:rPr>
        <w:t>square feet, which has been further reduced by 1/3rd .</w:t>
      </w:r>
    </w:p>
    <w:p w:rsidR="00CE0CB3" w:rsidRPr="00CE0CB3" w:rsidRDefault="00CE0CB3" w:rsidP="00CE0CB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E0CB3" w:rsidRDefault="00CE0CB3" w:rsidP="00CE0CB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4. </w:t>
      </w:r>
      <w:r w:rsidRPr="00CE0CB3">
        <w:rPr>
          <w:rFonts w:ascii="Times New Roman" w:hAnsi="Times New Roman" w:cs="Times New Roman"/>
          <w:sz w:val="25"/>
          <w:szCs w:val="25"/>
        </w:rPr>
        <w:t>The afore-stated amount appears to be on much lesser side as circle rate is much higher than the amount which has been awarded.</w:t>
      </w:r>
    </w:p>
    <w:p w:rsidR="00CE0CB3" w:rsidRPr="00CE0CB3" w:rsidRDefault="00CE0CB3" w:rsidP="00CE0CB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E0CB3" w:rsidRDefault="00CE0CB3" w:rsidP="00CE0CB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5. </w:t>
      </w:r>
      <w:r w:rsidRPr="00CE0CB3">
        <w:rPr>
          <w:rFonts w:ascii="Times New Roman" w:hAnsi="Times New Roman" w:cs="Times New Roman"/>
          <w:sz w:val="25"/>
          <w:szCs w:val="25"/>
        </w:rPr>
        <w:t>Upon perusal of the record, we are of the view that Rs.40/- per square feet would be reasonable amount which should be awarded, without any deduction therefrom.</w:t>
      </w:r>
    </w:p>
    <w:p w:rsidR="00CE0CB3" w:rsidRPr="00CE0CB3" w:rsidRDefault="00CE0CB3" w:rsidP="00CE0CB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E0CB3" w:rsidRDefault="00CE0CB3" w:rsidP="00CE0CB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E0CB3">
        <w:rPr>
          <w:rFonts w:ascii="Times New Roman" w:hAnsi="Times New Roman" w:cs="Times New Roman"/>
          <w:sz w:val="25"/>
          <w:szCs w:val="25"/>
        </w:rPr>
        <w:t>6.  Needless to say that in addition to the afore-stated amount, all statutory benefits would also be paid to the land owners. The amount shall be paid preferably within four months from today.</w:t>
      </w:r>
    </w:p>
    <w:p w:rsidR="00CE0CB3" w:rsidRPr="00CE0CB3" w:rsidRDefault="00CE0CB3" w:rsidP="00CE0CB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E0CB3" w:rsidRDefault="00CE0CB3" w:rsidP="00CE0CB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7. </w:t>
      </w:r>
      <w:r w:rsidRPr="00CE0CB3">
        <w:rPr>
          <w:rFonts w:ascii="Times New Roman" w:hAnsi="Times New Roman" w:cs="Times New Roman"/>
          <w:sz w:val="25"/>
          <w:szCs w:val="25"/>
        </w:rPr>
        <w:t>The appeal is disposed of as allowed with no order as to costs. Pending application, if any, stands disposed of.</w:t>
      </w:r>
    </w:p>
    <w:p w:rsidR="00E8470C" w:rsidRPr="00CE0CB3" w:rsidRDefault="00BB3F92" w:rsidP="00CE0CB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E8470C" w:rsidRPr="00CE0CB3" w:rsidSect="001B583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F92" w:rsidRDefault="00BB3F92" w:rsidP="00CE0CB3">
      <w:pPr>
        <w:spacing w:after="0" w:line="240" w:lineRule="auto"/>
      </w:pPr>
      <w:r>
        <w:separator/>
      </w:r>
    </w:p>
  </w:endnote>
  <w:endnote w:type="continuationSeparator" w:id="1">
    <w:p w:rsidR="00BB3F92" w:rsidRDefault="00BB3F92" w:rsidP="00CE0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4576"/>
      <w:docPartObj>
        <w:docPartGallery w:val="Page Numbers (Bottom of Page)"/>
        <w:docPartUnique/>
      </w:docPartObj>
    </w:sdtPr>
    <w:sdtContent>
      <w:p w:rsidR="00CE0CB3" w:rsidRDefault="00CE0CB3">
        <w:pPr>
          <w:pStyle w:val="Footer"/>
          <w:jc w:val="center"/>
        </w:pPr>
        <w:r>
          <w:t xml:space="preserve">                                                                      </w:t>
        </w:r>
        <w:r w:rsidRPr="00CE0CB3">
          <w:rPr>
            <w:rFonts w:ascii="Times New Roman" w:hAnsi="Times New Roman" w:cs="Times New Roman"/>
          </w:rPr>
          <w:fldChar w:fldCharType="begin"/>
        </w:r>
        <w:r w:rsidRPr="00CE0CB3">
          <w:rPr>
            <w:rFonts w:ascii="Times New Roman" w:hAnsi="Times New Roman" w:cs="Times New Roman"/>
          </w:rPr>
          <w:instrText xml:space="preserve"> PAGE   \* MERGEFORMAT </w:instrText>
        </w:r>
        <w:r w:rsidRPr="00CE0CB3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CE0CB3">
          <w:rPr>
            <w:rFonts w:ascii="Times New Roman" w:hAnsi="Times New Roman" w:cs="Times New Roman"/>
          </w:rPr>
          <w:fldChar w:fldCharType="end"/>
        </w:r>
        <w:r w:rsidRPr="00CE0CB3">
          <w:rPr>
            <w:rFonts w:ascii="Times New Roman" w:hAnsi="Times New Roman" w:cs="Times New Roman"/>
          </w:rPr>
          <w:t xml:space="preserve">                                                                             SpotLaw</w:t>
        </w:r>
      </w:p>
    </w:sdtContent>
  </w:sdt>
  <w:p w:rsidR="00CE0CB3" w:rsidRDefault="00CE0C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F92" w:rsidRDefault="00BB3F92" w:rsidP="00CE0CB3">
      <w:pPr>
        <w:spacing w:after="0" w:line="240" w:lineRule="auto"/>
      </w:pPr>
      <w:r>
        <w:separator/>
      </w:r>
    </w:p>
  </w:footnote>
  <w:footnote w:type="continuationSeparator" w:id="1">
    <w:p w:rsidR="00BB3F92" w:rsidRDefault="00BB3F92" w:rsidP="00CE0C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0CB3"/>
    <w:rsid w:val="001B583B"/>
    <w:rsid w:val="00412DA4"/>
    <w:rsid w:val="00A02AF8"/>
    <w:rsid w:val="00BB3F92"/>
    <w:rsid w:val="00CE0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C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E0C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0CB3"/>
  </w:style>
  <w:style w:type="paragraph" w:styleId="Footer">
    <w:name w:val="footer"/>
    <w:basedOn w:val="Normal"/>
    <w:link w:val="FooterChar"/>
    <w:uiPriority w:val="99"/>
    <w:unhideWhenUsed/>
    <w:rsid w:val="00CE0C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C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1</cp:revision>
  <dcterms:created xsi:type="dcterms:W3CDTF">2016-02-16T07:06:00Z</dcterms:created>
  <dcterms:modified xsi:type="dcterms:W3CDTF">2016-02-16T07:10:00Z</dcterms:modified>
</cp:coreProperties>
</file>