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B5" w:rsidRP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B70B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FB70B5" w:rsidRP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FB70B5">
        <w:rPr>
          <w:rFonts w:ascii="Times New Roman" w:hAnsi="Times New Roman" w:cs="Times New Roman"/>
          <w:sz w:val="25"/>
          <w:szCs w:val="25"/>
        </w:rPr>
        <w:t>N.D.Sharma &amp; Ors.</w:t>
      </w:r>
    </w:p>
    <w:p w:rsidR="00FB70B5" w:rsidRP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FB70B5" w:rsidRP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Union o</w:t>
      </w:r>
      <w:r w:rsidRPr="00FB70B5">
        <w:rPr>
          <w:rFonts w:ascii="Times New Roman" w:hAnsi="Times New Roman" w:cs="Times New Roman"/>
          <w:sz w:val="25"/>
          <w:szCs w:val="25"/>
        </w:rPr>
        <w:t>f India &amp; Ors.</w:t>
      </w: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C.A.No.4943 of</w:t>
      </w:r>
      <w:r w:rsidRPr="00FB70B5">
        <w:rPr>
          <w:rFonts w:ascii="Times New Roman" w:hAnsi="Times New Roman" w:cs="Times New Roman"/>
          <w:sz w:val="25"/>
          <w:szCs w:val="25"/>
        </w:rPr>
        <w:t xml:space="preserve"> 2006</w:t>
      </w: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Adarsh Kumar Goel,JJ.)</w:t>
      </w: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13.01.2016</w:t>
      </w:r>
    </w:p>
    <w:p w:rsidR="00FB70B5" w:rsidRP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FB70B5" w:rsidRPr="00FB70B5" w:rsidRDefault="00FB70B5" w:rsidP="00FB70B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FB70B5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FB70B5">
        <w:rPr>
          <w:rFonts w:ascii="Times New Roman" w:hAnsi="Times New Roman" w:cs="Times New Roman"/>
          <w:b/>
          <w:sz w:val="25"/>
          <w:szCs w:val="25"/>
        </w:rPr>
        <w:t>Anil R.Dave, J.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FB70B5">
        <w:rPr>
          <w:rFonts w:ascii="Times New Roman" w:hAnsi="Times New Roman" w:cs="Times New Roman"/>
          <w:sz w:val="25"/>
          <w:szCs w:val="25"/>
        </w:rPr>
        <w:t xml:space="preserve"> Delay in filing substitution applications in Civil Appeal No.4943/2006, is condoned.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FB70B5">
        <w:rPr>
          <w:rFonts w:ascii="Times New Roman" w:hAnsi="Times New Roman" w:cs="Times New Roman"/>
          <w:sz w:val="25"/>
          <w:szCs w:val="25"/>
        </w:rPr>
        <w:t>Applications in Civil Appeal No.4943/2006, for bringing on record the legal representatives of Appellant Nos.1 and 3 are allowed.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FB70B5">
        <w:rPr>
          <w:rFonts w:ascii="Times New Roman" w:hAnsi="Times New Roman" w:cs="Times New Roman"/>
          <w:sz w:val="25"/>
          <w:szCs w:val="25"/>
        </w:rPr>
        <w:t>In all these appeals, the issue involved is with regard to enhancement of compensation in respect of the land, which had been acquired under a Notification issued under Section 4 of the Land Acquisition Act, 1894, on 3rd June, 1987 for establishment of a Power House. A big chunk of land ad-measuring approximately 270 bighas and 15 biswas was acquired by the Government from three different villages, namely, Holambi Khurd, Bawana and Naya Bans @ Iradat Nagar.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FB70B5">
        <w:rPr>
          <w:rFonts w:ascii="Times New Roman" w:hAnsi="Times New Roman" w:cs="Times New Roman"/>
          <w:sz w:val="25"/>
          <w:szCs w:val="25"/>
        </w:rPr>
        <w:t xml:space="preserve"> It is an admitted fact that for the land situated in Iradat Nagar, a sum of Rs.32,951/- (Rupees Thirty Two Thousand Nine Hundred Fifty One only) per bigha had be</w:t>
      </w:r>
      <w:r>
        <w:rPr>
          <w:rFonts w:ascii="Times New Roman" w:hAnsi="Times New Roman" w:cs="Times New Roman"/>
          <w:sz w:val="25"/>
          <w:szCs w:val="25"/>
        </w:rPr>
        <w:t xml:space="preserve">en awarded by the High Court by </w:t>
      </w:r>
      <w:r w:rsidRPr="00FB70B5">
        <w:rPr>
          <w:rFonts w:ascii="Times New Roman" w:hAnsi="Times New Roman" w:cs="Times New Roman"/>
          <w:sz w:val="25"/>
          <w:szCs w:val="25"/>
        </w:rPr>
        <w:t>its judgment in RFA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B70B5">
        <w:rPr>
          <w:rFonts w:ascii="Times New Roman" w:hAnsi="Times New Roman" w:cs="Times New Roman"/>
          <w:sz w:val="25"/>
          <w:szCs w:val="25"/>
        </w:rPr>
        <w:t>No.859/1995 fRam Kishan (Deceased) Thru. LRs. Vs. Union of India] decided on 4th March, 2004.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FB70B5">
        <w:rPr>
          <w:rFonts w:ascii="Times New Roman" w:hAnsi="Times New Roman" w:cs="Times New Roman"/>
          <w:sz w:val="25"/>
          <w:szCs w:val="25"/>
        </w:rPr>
        <w:t xml:space="preserve"> It is also an admitted fact that the land of Iradat Nagar and the land, which is the s</w:t>
      </w:r>
      <w:r>
        <w:rPr>
          <w:rFonts w:ascii="Times New Roman" w:hAnsi="Times New Roman" w:cs="Times New Roman"/>
          <w:sz w:val="25"/>
          <w:szCs w:val="25"/>
        </w:rPr>
        <w:t xml:space="preserve">ubject matter of these appeals, </w:t>
      </w:r>
      <w:r w:rsidRPr="00FB70B5">
        <w:rPr>
          <w:rFonts w:ascii="Times New Roman" w:hAnsi="Times New Roman" w:cs="Times New Roman"/>
          <w:sz w:val="25"/>
          <w:szCs w:val="25"/>
        </w:rPr>
        <w:t>ab</w:t>
      </w:r>
      <w:r>
        <w:rPr>
          <w:rFonts w:ascii="Times New Roman" w:hAnsi="Times New Roman" w:cs="Times New Roman"/>
          <w:sz w:val="25"/>
          <w:szCs w:val="25"/>
        </w:rPr>
        <w:t xml:space="preserve">out each other and </w:t>
      </w:r>
      <w:r w:rsidRPr="00FB70B5">
        <w:rPr>
          <w:rFonts w:ascii="Times New Roman" w:hAnsi="Times New Roman" w:cs="Times New Roman"/>
          <w:sz w:val="25"/>
          <w:szCs w:val="25"/>
        </w:rPr>
        <w:t>they</w:t>
      </w:r>
      <w:r w:rsidRPr="00FB70B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B70B5">
        <w:rPr>
          <w:rFonts w:ascii="Times New Roman" w:hAnsi="Times New Roman" w:cs="Times New Roman"/>
          <w:sz w:val="25"/>
          <w:szCs w:val="25"/>
        </w:rPr>
        <w:t>all form part of one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B70B5">
        <w:rPr>
          <w:rFonts w:ascii="Times New Roman" w:hAnsi="Times New Roman" w:cs="Times New Roman"/>
          <w:sz w:val="25"/>
          <w:szCs w:val="25"/>
        </w:rPr>
        <w:t>chunk of land.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</w:t>
      </w:r>
      <w:r w:rsidRPr="00FB70B5">
        <w:rPr>
          <w:rFonts w:ascii="Times New Roman" w:hAnsi="Times New Roman" w:cs="Times New Roman"/>
          <w:sz w:val="25"/>
          <w:szCs w:val="25"/>
        </w:rPr>
        <w:t xml:space="preserve"> In the circumstances, we are of the view that same amount of compensation</w:t>
      </w:r>
      <w:r w:rsidRPr="00FB70B5">
        <w:rPr>
          <w:rFonts w:ascii="Times New Roman" w:hAnsi="Times New Roman" w:cs="Times New Roman"/>
          <w:sz w:val="25"/>
          <w:szCs w:val="25"/>
        </w:rPr>
        <w:tab/>
        <w:t>sh</w:t>
      </w:r>
      <w:r>
        <w:rPr>
          <w:rFonts w:ascii="Times New Roman" w:hAnsi="Times New Roman" w:cs="Times New Roman"/>
          <w:sz w:val="25"/>
          <w:szCs w:val="25"/>
        </w:rPr>
        <w:t xml:space="preserve">ould be </w:t>
      </w:r>
      <w:r w:rsidRPr="00FB70B5">
        <w:rPr>
          <w:rFonts w:ascii="Times New Roman" w:hAnsi="Times New Roman" w:cs="Times New Roman"/>
          <w:sz w:val="25"/>
          <w:szCs w:val="25"/>
        </w:rPr>
        <w:t>aw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FB70B5">
        <w:rPr>
          <w:rFonts w:ascii="Times New Roman" w:hAnsi="Times New Roman" w:cs="Times New Roman"/>
          <w:sz w:val="25"/>
          <w:szCs w:val="25"/>
        </w:rPr>
        <w:t>arded to the present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B70B5">
        <w:rPr>
          <w:rFonts w:ascii="Times New Roman" w:hAnsi="Times New Roman" w:cs="Times New Roman"/>
          <w:sz w:val="25"/>
          <w:szCs w:val="25"/>
        </w:rPr>
        <w:t>appellants in respect of their acquired land and therefore, we direct that a sum of Rs.32,95</w:t>
      </w:r>
      <w:r>
        <w:rPr>
          <w:rFonts w:ascii="Times New Roman" w:hAnsi="Times New Roman" w:cs="Times New Roman"/>
          <w:sz w:val="25"/>
          <w:szCs w:val="25"/>
        </w:rPr>
        <w:t xml:space="preserve">1/- (Rupees Thirty Two Thousand Nine Hundred </w:t>
      </w:r>
      <w:r w:rsidRPr="00FB70B5">
        <w:rPr>
          <w:rFonts w:ascii="Times New Roman" w:hAnsi="Times New Roman" w:cs="Times New Roman"/>
          <w:sz w:val="25"/>
          <w:szCs w:val="25"/>
        </w:rPr>
        <w:t>Fifty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ab/>
        <w:t xml:space="preserve">One </w:t>
      </w:r>
      <w:r w:rsidRPr="00FB70B5">
        <w:rPr>
          <w:rFonts w:ascii="Times New Roman" w:hAnsi="Times New Roman" w:cs="Times New Roman"/>
          <w:sz w:val="25"/>
          <w:szCs w:val="25"/>
        </w:rPr>
        <w:t>only) per bigha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B70B5">
        <w:rPr>
          <w:rFonts w:ascii="Times New Roman" w:hAnsi="Times New Roman" w:cs="Times New Roman"/>
          <w:sz w:val="25"/>
          <w:szCs w:val="25"/>
        </w:rPr>
        <w:t>statutory benefits should be awarded to the appellants.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B70B5">
        <w:rPr>
          <w:rFonts w:ascii="Times New Roman" w:hAnsi="Times New Roman" w:cs="Times New Roman"/>
          <w:sz w:val="25"/>
          <w:szCs w:val="25"/>
        </w:rPr>
        <w:t>7.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B70B5">
        <w:rPr>
          <w:rFonts w:ascii="Times New Roman" w:hAnsi="Times New Roman" w:cs="Times New Roman"/>
          <w:sz w:val="25"/>
          <w:szCs w:val="25"/>
        </w:rPr>
        <w:t xml:space="preserve"> The impugned judgment is modified accordingly. The appeals stand allowed with no order as to costs. Pending application, if any, stands disposed of.</w:t>
      </w:r>
    </w:p>
    <w:p w:rsidR="00FB70B5" w:rsidRPr="00FB70B5" w:rsidRDefault="00FB70B5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B70B5">
        <w:rPr>
          <w:rFonts w:ascii="Times New Roman" w:hAnsi="Times New Roman" w:cs="Times New Roman"/>
          <w:sz w:val="25"/>
          <w:szCs w:val="25"/>
        </w:rPr>
        <w:lastRenderedPageBreak/>
        <w:tab/>
      </w:r>
    </w:p>
    <w:p w:rsidR="00E8470C" w:rsidRPr="00FB70B5" w:rsidRDefault="001914FF" w:rsidP="00FB70B5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FB70B5" w:rsidSect="003D01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FF" w:rsidRDefault="001914FF" w:rsidP="00FB70B5">
      <w:pPr>
        <w:spacing w:after="0" w:line="240" w:lineRule="auto"/>
      </w:pPr>
      <w:r>
        <w:separator/>
      </w:r>
    </w:p>
  </w:endnote>
  <w:endnote w:type="continuationSeparator" w:id="1">
    <w:p w:rsidR="001914FF" w:rsidRDefault="001914FF" w:rsidP="00FB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0123108"/>
      <w:docPartObj>
        <w:docPartGallery w:val="Page Numbers (Bottom of Page)"/>
        <w:docPartUnique/>
      </w:docPartObj>
    </w:sdtPr>
    <w:sdtContent>
      <w:p w:rsidR="00FB70B5" w:rsidRPr="00FB70B5" w:rsidRDefault="00FB70B5">
        <w:pPr>
          <w:pStyle w:val="Footer"/>
          <w:jc w:val="center"/>
          <w:rPr>
            <w:rFonts w:ascii="Times New Roman" w:hAnsi="Times New Roman" w:cs="Times New Roman"/>
          </w:rPr>
        </w:pPr>
        <w:r w:rsidRPr="00FB70B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</w:t>
        </w:r>
        <w:r w:rsidRPr="00FB70B5">
          <w:rPr>
            <w:rFonts w:ascii="Times New Roman" w:hAnsi="Times New Roman" w:cs="Times New Roman"/>
          </w:rPr>
          <w:t xml:space="preserve">           </w:t>
        </w:r>
        <w:r w:rsidRPr="00FB70B5">
          <w:rPr>
            <w:rFonts w:ascii="Times New Roman" w:hAnsi="Times New Roman" w:cs="Times New Roman"/>
          </w:rPr>
          <w:fldChar w:fldCharType="begin"/>
        </w:r>
        <w:r w:rsidRPr="00FB70B5">
          <w:rPr>
            <w:rFonts w:ascii="Times New Roman" w:hAnsi="Times New Roman" w:cs="Times New Roman"/>
          </w:rPr>
          <w:instrText xml:space="preserve"> PAGE   \* MERGEFORMAT </w:instrText>
        </w:r>
        <w:r w:rsidRPr="00FB70B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FB70B5">
          <w:rPr>
            <w:rFonts w:ascii="Times New Roman" w:hAnsi="Times New Roman" w:cs="Times New Roman"/>
          </w:rPr>
          <w:fldChar w:fldCharType="end"/>
        </w:r>
        <w:r w:rsidRPr="00FB70B5">
          <w:rPr>
            <w:rFonts w:ascii="Times New Roman" w:hAnsi="Times New Roman" w:cs="Times New Roman"/>
          </w:rPr>
          <w:t xml:space="preserve">                                                                                SpotLaw</w:t>
        </w:r>
      </w:p>
    </w:sdtContent>
  </w:sdt>
  <w:p w:rsidR="00FB70B5" w:rsidRPr="00FB70B5" w:rsidRDefault="00FB70B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FF" w:rsidRDefault="001914FF" w:rsidP="00FB70B5">
      <w:pPr>
        <w:spacing w:after="0" w:line="240" w:lineRule="auto"/>
      </w:pPr>
      <w:r>
        <w:separator/>
      </w:r>
    </w:p>
  </w:footnote>
  <w:footnote w:type="continuationSeparator" w:id="1">
    <w:p w:rsidR="001914FF" w:rsidRDefault="001914FF" w:rsidP="00FB7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0B5"/>
    <w:rsid w:val="001914FF"/>
    <w:rsid w:val="003D019A"/>
    <w:rsid w:val="00412DA4"/>
    <w:rsid w:val="00A02AF8"/>
    <w:rsid w:val="00FB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70B5"/>
  </w:style>
  <w:style w:type="paragraph" w:styleId="Footer">
    <w:name w:val="footer"/>
    <w:basedOn w:val="Normal"/>
    <w:link w:val="FooterChar"/>
    <w:uiPriority w:val="99"/>
    <w:unhideWhenUsed/>
    <w:rsid w:val="00FB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2016-02-16T07:45:00Z</dcterms:created>
  <dcterms:modified xsi:type="dcterms:W3CDTF">2016-02-16T07:49:00Z</dcterms:modified>
</cp:coreProperties>
</file>